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F75C6D" w:rsidRPr="0011062F" w:rsidTr="00F75C6D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0E747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F75C6D" w:rsidRPr="0067755B" w:rsidRDefault="00F75C6D" w:rsidP="000E747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F75C6D" w:rsidRPr="0067755B" w:rsidRDefault="00F75C6D" w:rsidP="000E747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F75C6D" w:rsidRPr="00FE2D58" w:rsidRDefault="00F75C6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6D" w:rsidRPr="00A974A8" w:rsidRDefault="00F75C6D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75C6D" w:rsidRPr="00FE2D58" w:rsidTr="00F75C6D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Default="00F75C6D" w:rsidP="000E747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F75C6D" w:rsidRPr="00FE2D58" w:rsidRDefault="00F75C6D" w:rsidP="000E747C">
            <w:pPr>
              <w:jc w:val="center"/>
              <w:rPr>
                <w:b/>
                <w:color w:val="000000"/>
                <w:lang w:val="en-US"/>
              </w:rPr>
            </w:pPr>
          </w:p>
          <w:p w:rsidR="00F75C6D" w:rsidRPr="00FE2D58" w:rsidRDefault="00F75C6D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6D78B6" w:rsidRDefault="00F75C6D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</w:tr>
      <w:tr w:rsidR="00F75C6D" w:rsidRPr="00FE2D58" w:rsidTr="00F75C6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67755B" w:rsidRDefault="00F75C6D" w:rsidP="000E7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0E747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</w:tr>
      <w:tr w:rsidR="00F75C6D" w:rsidRPr="00FE2D58" w:rsidTr="00F75C6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5C6D" w:rsidRPr="00FE2D58" w:rsidRDefault="00F75C6D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F75C6D" w:rsidRPr="00163073" w:rsidTr="00F75C6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75C6D" w:rsidRPr="002F0722" w:rsidRDefault="00F75C6D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6</w:t>
            </w: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8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39182D">
              <w:rPr>
                <w:rFonts w:ascii="Times New Roman" w:hAnsi="Times New Roman"/>
                <w:b/>
                <w:caps/>
                <w:sz w:val="24"/>
                <w:lang w:val="az-Latn-AZ"/>
              </w:rPr>
              <w:t>elektroenergetİka</w:t>
            </w:r>
          </w:p>
        </w:tc>
      </w:tr>
      <w:tr w:rsidR="00F75C6D" w:rsidRPr="00FE2D58" w:rsidTr="00F75C6D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75C6D" w:rsidRPr="0011062F" w:rsidTr="00F75C6D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C6D" w:rsidRPr="00504D45" w:rsidRDefault="00F75C6D" w:rsidP="0019291C">
            <w:pPr>
              <w:rPr>
                <w:color w:val="000000"/>
                <w:lang w:val="en-US"/>
              </w:rPr>
            </w:pPr>
          </w:p>
        </w:tc>
      </w:tr>
      <w:tr w:rsidR="00F75C6D" w:rsidRPr="00FE2D58" w:rsidTr="00F75C6D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75C6D" w:rsidRPr="00FE2D58" w:rsidRDefault="00F75C6D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1062F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E747C" w:rsidRPr="00D411CC" w:rsidRDefault="000E747C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E747C" w:rsidRPr="008C47F8" w:rsidRDefault="000E747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E747C" w:rsidRPr="008C47F8" w:rsidRDefault="000E747C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E747C" w:rsidRPr="00EA043F" w:rsidRDefault="000E747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E747C" w:rsidRPr="008C47F8" w:rsidRDefault="000E747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E747C" w:rsidRPr="008C47F8" w:rsidRDefault="000E747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0F771A" w:rsidRDefault="000F771A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0F771A" w:rsidRDefault="000F771A" w:rsidP="0011062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6F4D5D" w:rsidRDefault="004D7FBE" w:rsidP="006F4D5D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00267" w:rsidRPr="00FE2D58" w:rsidRDefault="00800267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9C7BD1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D932BC" w:rsidRDefault="009C7BD1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9C7BD1" w:rsidRPr="000517AC" w:rsidRDefault="009C7BD1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9C7BD1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C7BD1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9C7BD1" w:rsidRPr="00272095" w:rsidRDefault="009C7BD1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C7BD1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C7BD1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C7BD1" w:rsidRPr="009F25AC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C7BD1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9C7BD1" w:rsidRPr="00BE68F0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9C7BD1" w:rsidRPr="00BE68F0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7BD1" w:rsidRPr="0034143C" w:rsidRDefault="009C7BD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9B66CC" w:rsidRDefault="009C7BD1" w:rsidP="009B66CC">
            <w:pPr>
              <w:rPr>
                <w:b/>
                <w:lang w:val="az-Latn-AZ"/>
              </w:rPr>
            </w:pPr>
            <w:r w:rsidRPr="009B66CC">
              <w:rPr>
                <w:lang w:val="az-Latn-AZ"/>
              </w:rPr>
              <w:t>Elektroenergetika mühəndisliyinin müasir problemləri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C7BD1" w:rsidRPr="007F22A1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9C7BD1" w:rsidRPr="009B66CC" w:rsidRDefault="009C7BD1" w:rsidP="008C7B0C">
            <w:pPr>
              <w:rPr>
                <w:b/>
                <w:lang w:val="az-Latn-AZ"/>
              </w:rPr>
            </w:pPr>
            <w:r w:rsidRPr="009B66CC">
              <w:rPr>
                <w:lang w:val="az-Latn-AZ"/>
              </w:rPr>
              <w:t>Elektroenergetika mühəndisliyinin  tarixi və metodologiyası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C7BD1" w:rsidRPr="001507D1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D7427D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19291C" w:rsidRDefault="009C7BD1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C7BD1" w:rsidRPr="0034143C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C7BD1" w:rsidRPr="0034143C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BE68F0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C7BD1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9C7BD1" w:rsidRPr="009C40AF" w:rsidRDefault="009C7BD1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800267" w:rsidRDefault="00800267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800267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9C7BD1" w:rsidRPr="000F2036" w:rsidRDefault="009C7BD1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FE7158">
              <w:rPr>
                <w:b/>
                <w:lang w:val="az-Latn-AZ"/>
              </w:rPr>
              <w:t>00</w:t>
            </w:r>
          </w:p>
        </w:tc>
        <w:tc>
          <w:tcPr>
            <w:tcW w:w="992" w:type="dxa"/>
            <w:vAlign w:val="center"/>
          </w:tcPr>
          <w:p w:rsidR="009C7BD1" w:rsidRPr="00A17E19" w:rsidRDefault="00FE715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851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A17E19" w:rsidRDefault="009C7BD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</w:tr>
      <w:tr w:rsidR="009C7BD1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A17E1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3651C4" w:rsidRDefault="009C7BD1" w:rsidP="000E747C">
            <w:pPr>
              <w:rPr>
                <w:lang w:val="az-Latn-AZ"/>
              </w:rPr>
            </w:pPr>
            <w:r w:rsidRPr="003651C4">
              <w:rPr>
                <w:lang w:val="az-Latn-AZ"/>
              </w:rPr>
              <w:t>Elektrik sistemlərində ifrat gərginliklər</w:t>
            </w:r>
          </w:p>
        </w:tc>
        <w:tc>
          <w:tcPr>
            <w:tcW w:w="992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C7429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111259" w:rsidRDefault="009C7BD1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C7BD1" w:rsidRPr="003651C4" w:rsidRDefault="009C7BD1" w:rsidP="000E747C">
            <w:pPr>
              <w:rPr>
                <w:lang w:val="az-Latn-AZ"/>
              </w:rPr>
            </w:pPr>
            <w:r w:rsidRPr="003651C4">
              <w:rPr>
                <w:lang w:val="az-Latn-AZ"/>
              </w:rPr>
              <w:t>Elektrik sistemlərində optimallaşdırma</w:t>
            </w:r>
          </w:p>
        </w:tc>
        <w:tc>
          <w:tcPr>
            <w:tcW w:w="992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9C7BD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02800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F0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0E747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9C7BD1" w:rsidRPr="003651C4" w:rsidRDefault="009C7BD1" w:rsidP="000E747C">
            <w:pPr>
              <w:rPr>
                <w:lang w:val="az-Latn-AZ"/>
              </w:rPr>
            </w:pPr>
            <w:r w:rsidRPr="003651C4">
              <w:rPr>
                <w:lang w:val="az-Latn-AZ"/>
              </w:rPr>
              <w:t>Elektromaqnit uyğunluğunun nəzəri əsasları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02800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C7BD1" w:rsidRPr="00067C99" w:rsidRDefault="00F02800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F02800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C7BD1" w:rsidRPr="00067C99" w:rsidRDefault="0076382A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0E747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9C7BD1" w:rsidRPr="003651C4" w:rsidRDefault="009C7BD1" w:rsidP="000E747C">
            <w:pPr>
              <w:rPr>
                <w:lang w:val="az-Latn-AZ"/>
              </w:rPr>
            </w:pPr>
            <w:r w:rsidRPr="003651C4">
              <w:rPr>
                <w:lang w:val="az-Latn-AZ"/>
              </w:rPr>
              <w:t>Elektrik sistemlərinin layihələndirilməsi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C7BD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9C7BD1" w:rsidRPr="003651C4" w:rsidRDefault="009C7BD1" w:rsidP="000E747C">
            <w:pPr>
              <w:rPr>
                <w:lang w:val="az-Latn-AZ"/>
              </w:rPr>
            </w:pPr>
            <w:r w:rsidRPr="003651C4">
              <w:rPr>
                <w:lang w:val="az-Latn-AZ"/>
              </w:rPr>
              <w:t>Elektrik sistemlərinin dayanıqlığı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C7BD1" w:rsidRPr="00067C99" w:rsidRDefault="00365A4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C7BD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C7BD1" w:rsidRPr="005E3C95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C7BD1" w:rsidRPr="00800267" w:rsidRDefault="00800267" w:rsidP="0019291C">
            <w:pPr>
              <w:rPr>
                <w:b/>
                <w:lang w:val="az-Latn-AZ"/>
              </w:rPr>
            </w:pPr>
            <w:r w:rsidRPr="00800267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9C7BD1" w:rsidRPr="008C7747" w:rsidRDefault="009C7BD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9C7BD1" w:rsidRPr="00765E49" w:rsidRDefault="009C7BD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9C7BD1" w:rsidRPr="00765E49" w:rsidRDefault="009C7BD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9C7BD1" w:rsidRPr="00765E49" w:rsidRDefault="00C8733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732977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9C7BD1" w:rsidRPr="00765E49" w:rsidRDefault="0073297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9C7BD1" w:rsidRPr="008B6617" w:rsidRDefault="009C7BD1" w:rsidP="0019291C">
            <w:pPr>
              <w:jc w:val="center"/>
              <w:rPr>
                <w:b/>
                <w:lang w:val="en-US"/>
              </w:rPr>
            </w:pPr>
            <w:r w:rsidRPr="008B6617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</w:tr>
      <w:tr w:rsidR="009C7BD1" w:rsidRPr="0011062F" w:rsidTr="000E747C">
        <w:trPr>
          <w:cantSplit/>
          <w:trHeight w:val="53"/>
        </w:trPr>
        <w:tc>
          <w:tcPr>
            <w:tcW w:w="426" w:type="dxa"/>
            <w:vAlign w:val="center"/>
          </w:tcPr>
          <w:p w:rsidR="009C7BD1" w:rsidRPr="009C40AF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9C7BD1" w:rsidRPr="0011062F" w:rsidRDefault="0011062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C7BD1" w:rsidRPr="0011062F">
              <w:rPr>
                <w:lang w:val="az-Latn-AZ"/>
              </w:rPr>
              <w:t>Elektrik sistemlərinin idarə olunması</w:t>
            </w:r>
          </w:p>
          <w:p w:rsidR="0011062F" w:rsidRPr="0011062F" w:rsidRDefault="0011062F" w:rsidP="000E747C">
            <w:pPr>
              <w:rPr>
                <w:lang w:val="az-Latn-AZ"/>
              </w:rPr>
            </w:pPr>
            <w:r w:rsidRPr="0011062F"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Elektrik sistemlərinin istismarı</w:t>
            </w:r>
          </w:p>
        </w:tc>
        <w:tc>
          <w:tcPr>
            <w:tcW w:w="992" w:type="dxa"/>
            <w:vAlign w:val="center"/>
          </w:tcPr>
          <w:p w:rsidR="009C7BD1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C7BD1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  <w:r w:rsidR="007742A5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9C7BD1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9C7BD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9C7BD1" w:rsidRDefault="007742A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11062F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C7BD1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C7BD1" w:rsidRPr="0011062F" w:rsidTr="000E747C">
        <w:trPr>
          <w:cantSplit/>
          <w:trHeight w:val="53"/>
        </w:trPr>
        <w:tc>
          <w:tcPr>
            <w:tcW w:w="426" w:type="dxa"/>
            <w:vAlign w:val="center"/>
          </w:tcPr>
          <w:p w:rsidR="009C7BD1" w:rsidRPr="0011062F" w:rsidRDefault="009C7BD1" w:rsidP="000E747C">
            <w:pPr>
              <w:jc w:val="center"/>
              <w:rPr>
                <w:lang w:val="az-Latn-AZ"/>
              </w:rPr>
            </w:pPr>
            <w:r w:rsidRPr="0011062F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9C7BD1" w:rsidRPr="000F2036" w:rsidRDefault="009C7BD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9C7BD1" w:rsidRDefault="0011062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C7BD1" w:rsidRPr="003651C4">
              <w:rPr>
                <w:lang w:val="az-Latn-AZ"/>
              </w:rPr>
              <w:t>Elektrik sistemlərinin informasiya təminatı</w:t>
            </w:r>
          </w:p>
          <w:p w:rsidR="0011062F" w:rsidRPr="003651C4" w:rsidRDefault="0011062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2. Enerji istehsalı texnologiyaları və qurğuları</w:t>
            </w:r>
          </w:p>
        </w:tc>
        <w:tc>
          <w:tcPr>
            <w:tcW w:w="992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C7BD1" w:rsidRPr="0011062F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C7BD1" w:rsidRPr="00032503" w:rsidRDefault="009C7BD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C7BD1" w:rsidRPr="00067C99" w:rsidRDefault="009C7BD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C7BD1" w:rsidRPr="0011062F" w:rsidTr="000E747C">
        <w:trPr>
          <w:cantSplit/>
          <w:trHeight w:val="53"/>
        </w:trPr>
        <w:tc>
          <w:tcPr>
            <w:tcW w:w="426" w:type="dxa"/>
            <w:vAlign w:val="center"/>
          </w:tcPr>
          <w:p w:rsidR="009C7BD1" w:rsidRPr="005E3C95" w:rsidRDefault="009C7BD1" w:rsidP="000E747C">
            <w:pPr>
              <w:jc w:val="center"/>
              <w:rPr>
                <w:lang w:val="az-Latn-AZ"/>
              </w:rPr>
            </w:pPr>
            <w:r w:rsidRPr="0011062F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9C7BD1" w:rsidRPr="00AF5868" w:rsidRDefault="009C7BD1" w:rsidP="000E747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9C7BD1" w:rsidRDefault="0011062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C7BD1" w:rsidRPr="003651C4">
              <w:rPr>
                <w:lang w:val="az-Latn-AZ"/>
              </w:rPr>
              <w:t>Elektrik sistemlərində diaqnostika</w:t>
            </w:r>
          </w:p>
          <w:p w:rsidR="0011062F" w:rsidRPr="003651C4" w:rsidRDefault="0011062F" w:rsidP="000E747C">
            <w:pPr>
              <w:rPr>
                <w:lang w:val="az-Latn-AZ"/>
              </w:rPr>
            </w:pPr>
            <w:r>
              <w:rPr>
                <w:lang w:val="az-Latn-AZ"/>
              </w:rPr>
              <w:t>2. Sənaye elektrik təchizatı və istismarı</w:t>
            </w:r>
          </w:p>
        </w:tc>
        <w:tc>
          <w:tcPr>
            <w:tcW w:w="992" w:type="dxa"/>
            <w:vAlign w:val="center"/>
          </w:tcPr>
          <w:p w:rsidR="009C7BD1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C7BD1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C7BD1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C7BD1" w:rsidRDefault="001E0F9F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A2A8D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9C7BD1" w:rsidRDefault="009C7BD1" w:rsidP="000E7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C7BD1" w:rsidRPr="00067C99" w:rsidRDefault="009C7BD1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C7BD1" w:rsidRPr="00067C99" w:rsidRDefault="00FE7158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32977" w:rsidRPr="0011062F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044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732977" w:rsidRPr="00111259" w:rsidRDefault="00732977" w:rsidP="0004425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732977" w:rsidRPr="000E747C" w:rsidRDefault="00732977" w:rsidP="00044253">
            <w:pPr>
              <w:rPr>
                <w:lang w:val="az-Latn-AZ"/>
              </w:rPr>
            </w:pPr>
            <w:r w:rsidRPr="000E747C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732977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04425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32977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F50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732977" w:rsidRPr="00111259" w:rsidRDefault="00732977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732977" w:rsidRPr="00732977" w:rsidRDefault="00732977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732977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32977" w:rsidRPr="00067C99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7A3C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32977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5E3C95" w:rsidRDefault="00732977" w:rsidP="00F502E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732977" w:rsidRPr="00111259" w:rsidRDefault="00732977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732977" w:rsidRPr="00562359" w:rsidRDefault="0073297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5E3C95" w:rsidRDefault="00732977" w:rsidP="00F502E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562359" w:rsidRDefault="0073297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5E3C95" w:rsidRDefault="00732977" w:rsidP="000E74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200801" w:rsidRDefault="00732977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56235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0E74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0F2036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562359" w:rsidRDefault="00732977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56235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  <w:tr w:rsidR="00732977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32977" w:rsidRPr="009C40AF" w:rsidRDefault="00732977" w:rsidP="000E74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32977" w:rsidRPr="000F2036" w:rsidRDefault="0073297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32977" w:rsidRPr="000F2036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562359" w:rsidRDefault="0073297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56235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2977" w:rsidRPr="00067C99" w:rsidRDefault="00732977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6F4D5D" w:rsidRDefault="006F4D5D" w:rsidP="00B6489C">
      <w:pPr>
        <w:jc w:val="center"/>
        <w:rPr>
          <w:rFonts w:ascii="Times Roman AzLat" w:hAnsi="Times Roman AzLat"/>
          <w:lang w:val="az-Latn-AZ"/>
        </w:rPr>
      </w:pPr>
    </w:p>
    <w:p w:rsidR="006F4D5D" w:rsidRDefault="006F4D5D" w:rsidP="00B6489C">
      <w:pPr>
        <w:jc w:val="center"/>
        <w:rPr>
          <w:rFonts w:ascii="Times Roman AzLat" w:hAnsi="Times Roman AzLat"/>
          <w:lang w:val="az-Latn-AZ"/>
        </w:rPr>
      </w:pPr>
    </w:p>
    <w:p w:rsidR="006F4D5D" w:rsidRDefault="006F4D5D" w:rsidP="0011062F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6F4D5D" w:rsidRPr="00562359" w:rsidRDefault="006F4D5D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00267" w:rsidRPr="00FE2D58" w:rsidRDefault="00800267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711A7D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711A7D" w:rsidRPr="00451269" w:rsidRDefault="00711A7D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11A7D" w:rsidRPr="00563F47" w:rsidRDefault="00711A7D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7B29CC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11A7D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711A7D" w:rsidRPr="00EA134E" w:rsidRDefault="00711A7D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711A7D" w:rsidRPr="00563F47" w:rsidRDefault="00711A7D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11A7D" w:rsidRPr="00EA134E" w:rsidRDefault="007B29C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711A7D" w:rsidRPr="00FE2D58" w:rsidTr="0098721B">
        <w:tc>
          <w:tcPr>
            <w:tcW w:w="1020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711A7D" w:rsidRPr="00EA134E" w:rsidRDefault="00711A7D" w:rsidP="000E747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11A7D" w:rsidRPr="00563F47" w:rsidRDefault="007B29C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711A7D" w:rsidRPr="00EA134E" w:rsidRDefault="007B29C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11A7D" w:rsidRPr="00FE2D58" w:rsidTr="0098721B">
        <w:tc>
          <w:tcPr>
            <w:tcW w:w="1020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711A7D" w:rsidRPr="00FE2D58" w:rsidTr="0098721B">
        <w:trPr>
          <w:trHeight w:val="566"/>
        </w:trPr>
        <w:tc>
          <w:tcPr>
            <w:tcW w:w="1020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711A7D" w:rsidRPr="00EA134E" w:rsidRDefault="00711A7D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18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711A7D" w:rsidRPr="00EA134E" w:rsidRDefault="00711A7D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CA0167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ED63E5">
        <w:rPr>
          <w:b/>
          <w:color w:val="000000"/>
          <w:lang w:val="az-Latn-AZ"/>
        </w:rPr>
        <w:t>Fizika və e</w:t>
      </w:r>
      <w:r w:rsidR="00AC6718">
        <w:rPr>
          <w:b/>
          <w:color w:val="000000"/>
          <w:lang w:val="az-Latn-AZ"/>
        </w:rPr>
        <w:t>nergetika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CA0167">
        <w:rPr>
          <w:b/>
          <w:color w:val="000000"/>
          <w:lang w:val="az-Latn-AZ"/>
        </w:rPr>
        <w:t>__________________</w:t>
      </w:r>
      <w:r w:rsidR="00767D23">
        <w:rPr>
          <w:b/>
          <w:color w:val="000000"/>
          <w:lang w:val="az-Latn-AZ"/>
        </w:rPr>
        <w:t>___</w:t>
      </w:r>
      <w:r w:rsidR="00CA0167">
        <w:rPr>
          <w:b/>
          <w:color w:val="000000"/>
          <w:lang w:val="az-Latn-AZ"/>
        </w:rPr>
        <w:t>__Şəmsəddin Kazımov</w:t>
      </w:r>
    </w:p>
    <w:p w:rsidR="00B6489C" w:rsidRPr="00800267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</w:t>
      </w:r>
      <w:r w:rsidR="00CA0167">
        <w:rPr>
          <w:b/>
          <w:color w:val="000000"/>
          <w:lang w:val="az-Latn-AZ"/>
        </w:rPr>
        <w:t xml:space="preserve">    </w:t>
      </w:r>
      <w:r>
        <w:rPr>
          <w:b/>
          <w:color w:val="000000"/>
          <w:lang w:val="az-Latn-AZ"/>
        </w:rPr>
        <w:t xml:space="preserve">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800267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263E1"/>
    <w:rsid w:val="00032503"/>
    <w:rsid w:val="000517AC"/>
    <w:rsid w:val="00054CCF"/>
    <w:rsid w:val="00062ACE"/>
    <w:rsid w:val="000666B5"/>
    <w:rsid w:val="00066FC3"/>
    <w:rsid w:val="00067C99"/>
    <w:rsid w:val="00070229"/>
    <w:rsid w:val="0007541D"/>
    <w:rsid w:val="00080B37"/>
    <w:rsid w:val="00083DD6"/>
    <w:rsid w:val="00091004"/>
    <w:rsid w:val="000B7BD0"/>
    <w:rsid w:val="000D4252"/>
    <w:rsid w:val="000E1D29"/>
    <w:rsid w:val="000E41AB"/>
    <w:rsid w:val="000E747C"/>
    <w:rsid w:val="000F2036"/>
    <w:rsid w:val="000F771A"/>
    <w:rsid w:val="00102CE9"/>
    <w:rsid w:val="0011026D"/>
    <w:rsid w:val="0011062F"/>
    <w:rsid w:val="00110FDC"/>
    <w:rsid w:val="00111259"/>
    <w:rsid w:val="0011500B"/>
    <w:rsid w:val="00145AEC"/>
    <w:rsid w:val="00151ED2"/>
    <w:rsid w:val="00151FDD"/>
    <w:rsid w:val="00155B9E"/>
    <w:rsid w:val="00156A26"/>
    <w:rsid w:val="00163073"/>
    <w:rsid w:val="00163C57"/>
    <w:rsid w:val="00176D83"/>
    <w:rsid w:val="00181986"/>
    <w:rsid w:val="00185194"/>
    <w:rsid w:val="0018757B"/>
    <w:rsid w:val="0019291C"/>
    <w:rsid w:val="001A2B5A"/>
    <w:rsid w:val="001A4A26"/>
    <w:rsid w:val="001A54EF"/>
    <w:rsid w:val="001E0542"/>
    <w:rsid w:val="001E0F9F"/>
    <w:rsid w:val="001E5E5A"/>
    <w:rsid w:val="001E779E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9304A"/>
    <w:rsid w:val="00296972"/>
    <w:rsid w:val="002E2990"/>
    <w:rsid w:val="002F0722"/>
    <w:rsid w:val="00303BAB"/>
    <w:rsid w:val="0030462E"/>
    <w:rsid w:val="00312940"/>
    <w:rsid w:val="00314326"/>
    <w:rsid w:val="00322124"/>
    <w:rsid w:val="003242B2"/>
    <w:rsid w:val="0034143C"/>
    <w:rsid w:val="00350B22"/>
    <w:rsid w:val="003558AD"/>
    <w:rsid w:val="00360136"/>
    <w:rsid w:val="003646F7"/>
    <w:rsid w:val="003651C4"/>
    <w:rsid w:val="00365A48"/>
    <w:rsid w:val="00367053"/>
    <w:rsid w:val="00373A43"/>
    <w:rsid w:val="003765B0"/>
    <w:rsid w:val="003868F6"/>
    <w:rsid w:val="0039182D"/>
    <w:rsid w:val="003A7BF6"/>
    <w:rsid w:val="003B7DB0"/>
    <w:rsid w:val="003C57EC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86D79"/>
    <w:rsid w:val="00494C97"/>
    <w:rsid w:val="00495CBB"/>
    <w:rsid w:val="004A08D9"/>
    <w:rsid w:val="004A6C86"/>
    <w:rsid w:val="004B65E5"/>
    <w:rsid w:val="004C5D9B"/>
    <w:rsid w:val="004D1270"/>
    <w:rsid w:val="004D3FA4"/>
    <w:rsid w:val="004D563A"/>
    <w:rsid w:val="004D7FBE"/>
    <w:rsid w:val="004E517A"/>
    <w:rsid w:val="004F4C74"/>
    <w:rsid w:val="00513B9D"/>
    <w:rsid w:val="00530D06"/>
    <w:rsid w:val="00533030"/>
    <w:rsid w:val="005339E5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2456"/>
    <w:rsid w:val="005B1376"/>
    <w:rsid w:val="005B784E"/>
    <w:rsid w:val="005C39FE"/>
    <w:rsid w:val="005D67DE"/>
    <w:rsid w:val="005E1D16"/>
    <w:rsid w:val="005E3C95"/>
    <w:rsid w:val="005F1A94"/>
    <w:rsid w:val="005F236D"/>
    <w:rsid w:val="0061530C"/>
    <w:rsid w:val="00632933"/>
    <w:rsid w:val="00640827"/>
    <w:rsid w:val="00642A59"/>
    <w:rsid w:val="0065177F"/>
    <w:rsid w:val="00654D52"/>
    <w:rsid w:val="00664E06"/>
    <w:rsid w:val="006737FE"/>
    <w:rsid w:val="00675113"/>
    <w:rsid w:val="006803CC"/>
    <w:rsid w:val="006878FB"/>
    <w:rsid w:val="0069136F"/>
    <w:rsid w:val="00691444"/>
    <w:rsid w:val="006924B1"/>
    <w:rsid w:val="00693B56"/>
    <w:rsid w:val="00695310"/>
    <w:rsid w:val="006B0306"/>
    <w:rsid w:val="006B36BF"/>
    <w:rsid w:val="006B6014"/>
    <w:rsid w:val="006C32F3"/>
    <w:rsid w:val="006C7956"/>
    <w:rsid w:val="006D5B00"/>
    <w:rsid w:val="006D6907"/>
    <w:rsid w:val="006D78B6"/>
    <w:rsid w:val="006E0B58"/>
    <w:rsid w:val="006E7F6C"/>
    <w:rsid w:val="006F4D5D"/>
    <w:rsid w:val="006F503F"/>
    <w:rsid w:val="007002EA"/>
    <w:rsid w:val="007054E7"/>
    <w:rsid w:val="007060C7"/>
    <w:rsid w:val="00711A7D"/>
    <w:rsid w:val="0073236D"/>
    <w:rsid w:val="00732977"/>
    <w:rsid w:val="00753A24"/>
    <w:rsid w:val="00760CE5"/>
    <w:rsid w:val="0076382A"/>
    <w:rsid w:val="00764BA5"/>
    <w:rsid w:val="00765E49"/>
    <w:rsid w:val="00766BB5"/>
    <w:rsid w:val="00767D23"/>
    <w:rsid w:val="00771F60"/>
    <w:rsid w:val="007733F0"/>
    <w:rsid w:val="007742A5"/>
    <w:rsid w:val="00785417"/>
    <w:rsid w:val="00786980"/>
    <w:rsid w:val="007A4FFD"/>
    <w:rsid w:val="007B00BE"/>
    <w:rsid w:val="007B29CC"/>
    <w:rsid w:val="007D1B64"/>
    <w:rsid w:val="007E2CE0"/>
    <w:rsid w:val="007E418D"/>
    <w:rsid w:val="007E68E0"/>
    <w:rsid w:val="007F0430"/>
    <w:rsid w:val="007F326D"/>
    <w:rsid w:val="00800267"/>
    <w:rsid w:val="00800407"/>
    <w:rsid w:val="00801B9D"/>
    <w:rsid w:val="008133BD"/>
    <w:rsid w:val="00814D68"/>
    <w:rsid w:val="00815588"/>
    <w:rsid w:val="008210A1"/>
    <w:rsid w:val="00826E2C"/>
    <w:rsid w:val="00831DA5"/>
    <w:rsid w:val="00840B66"/>
    <w:rsid w:val="008436C5"/>
    <w:rsid w:val="0085371E"/>
    <w:rsid w:val="008560CB"/>
    <w:rsid w:val="00857F3D"/>
    <w:rsid w:val="00884F94"/>
    <w:rsid w:val="008930A3"/>
    <w:rsid w:val="00895F47"/>
    <w:rsid w:val="008B4E00"/>
    <w:rsid w:val="008B53E2"/>
    <w:rsid w:val="008B6617"/>
    <w:rsid w:val="008C0725"/>
    <w:rsid w:val="008C42A4"/>
    <w:rsid w:val="008C7747"/>
    <w:rsid w:val="008C7B0C"/>
    <w:rsid w:val="008E61E9"/>
    <w:rsid w:val="008F4987"/>
    <w:rsid w:val="00904744"/>
    <w:rsid w:val="009067C9"/>
    <w:rsid w:val="00906FCD"/>
    <w:rsid w:val="00914F25"/>
    <w:rsid w:val="00931047"/>
    <w:rsid w:val="009332A2"/>
    <w:rsid w:val="00934280"/>
    <w:rsid w:val="00940379"/>
    <w:rsid w:val="00943382"/>
    <w:rsid w:val="009531CD"/>
    <w:rsid w:val="00954F67"/>
    <w:rsid w:val="00965BC3"/>
    <w:rsid w:val="00974BA8"/>
    <w:rsid w:val="0098721B"/>
    <w:rsid w:val="00997BA6"/>
    <w:rsid w:val="009A6956"/>
    <w:rsid w:val="009B2498"/>
    <w:rsid w:val="009B62B9"/>
    <w:rsid w:val="009B66CC"/>
    <w:rsid w:val="009B7A8B"/>
    <w:rsid w:val="009C40AF"/>
    <w:rsid w:val="009C623B"/>
    <w:rsid w:val="009C7BD1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4564A"/>
    <w:rsid w:val="00A50EC4"/>
    <w:rsid w:val="00A53775"/>
    <w:rsid w:val="00A544A8"/>
    <w:rsid w:val="00A550E7"/>
    <w:rsid w:val="00A55719"/>
    <w:rsid w:val="00A73727"/>
    <w:rsid w:val="00A87974"/>
    <w:rsid w:val="00A90A54"/>
    <w:rsid w:val="00A95BAC"/>
    <w:rsid w:val="00A974A8"/>
    <w:rsid w:val="00A978A1"/>
    <w:rsid w:val="00AA0307"/>
    <w:rsid w:val="00AB0A67"/>
    <w:rsid w:val="00AB169F"/>
    <w:rsid w:val="00AB2620"/>
    <w:rsid w:val="00AC238A"/>
    <w:rsid w:val="00AC6718"/>
    <w:rsid w:val="00AE5C97"/>
    <w:rsid w:val="00AF5759"/>
    <w:rsid w:val="00AF5868"/>
    <w:rsid w:val="00B201AC"/>
    <w:rsid w:val="00B220B3"/>
    <w:rsid w:val="00B3244D"/>
    <w:rsid w:val="00B44193"/>
    <w:rsid w:val="00B5124B"/>
    <w:rsid w:val="00B62017"/>
    <w:rsid w:val="00B6489C"/>
    <w:rsid w:val="00B64D1F"/>
    <w:rsid w:val="00B8763B"/>
    <w:rsid w:val="00B920E8"/>
    <w:rsid w:val="00B976A1"/>
    <w:rsid w:val="00BA1F79"/>
    <w:rsid w:val="00BA2E93"/>
    <w:rsid w:val="00BB3A38"/>
    <w:rsid w:val="00BD74DE"/>
    <w:rsid w:val="00BE68F0"/>
    <w:rsid w:val="00C262DD"/>
    <w:rsid w:val="00C32EFA"/>
    <w:rsid w:val="00C426B5"/>
    <w:rsid w:val="00C42CCA"/>
    <w:rsid w:val="00C43BC2"/>
    <w:rsid w:val="00C4537E"/>
    <w:rsid w:val="00C53327"/>
    <w:rsid w:val="00C54174"/>
    <w:rsid w:val="00C548F3"/>
    <w:rsid w:val="00C61BAE"/>
    <w:rsid w:val="00C61C1E"/>
    <w:rsid w:val="00C64B7F"/>
    <w:rsid w:val="00C74293"/>
    <w:rsid w:val="00C75EDC"/>
    <w:rsid w:val="00C811BF"/>
    <w:rsid w:val="00C83150"/>
    <w:rsid w:val="00C87333"/>
    <w:rsid w:val="00CA0167"/>
    <w:rsid w:val="00CA03C0"/>
    <w:rsid w:val="00CA340A"/>
    <w:rsid w:val="00CA4C8F"/>
    <w:rsid w:val="00CA5473"/>
    <w:rsid w:val="00CD3CD9"/>
    <w:rsid w:val="00CD5820"/>
    <w:rsid w:val="00CE015F"/>
    <w:rsid w:val="00D057A1"/>
    <w:rsid w:val="00D1203C"/>
    <w:rsid w:val="00D1322E"/>
    <w:rsid w:val="00D16FB3"/>
    <w:rsid w:val="00D17F91"/>
    <w:rsid w:val="00D33802"/>
    <w:rsid w:val="00D36D02"/>
    <w:rsid w:val="00D37535"/>
    <w:rsid w:val="00D41B3F"/>
    <w:rsid w:val="00D41CC2"/>
    <w:rsid w:val="00D54CC4"/>
    <w:rsid w:val="00D7182B"/>
    <w:rsid w:val="00D7427D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62880"/>
    <w:rsid w:val="00E94DA4"/>
    <w:rsid w:val="00EA043F"/>
    <w:rsid w:val="00EC0E21"/>
    <w:rsid w:val="00EC7DD5"/>
    <w:rsid w:val="00ED63E5"/>
    <w:rsid w:val="00EE6508"/>
    <w:rsid w:val="00F006B3"/>
    <w:rsid w:val="00F02800"/>
    <w:rsid w:val="00F03F9D"/>
    <w:rsid w:val="00F07DCA"/>
    <w:rsid w:val="00F2129A"/>
    <w:rsid w:val="00F353E9"/>
    <w:rsid w:val="00F41C08"/>
    <w:rsid w:val="00F6089F"/>
    <w:rsid w:val="00F633E2"/>
    <w:rsid w:val="00F63E85"/>
    <w:rsid w:val="00F64D9E"/>
    <w:rsid w:val="00F70C50"/>
    <w:rsid w:val="00F74236"/>
    <w:rsid w:val="00F75C6D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2A8D"/>
    <w:rsid w:val="00FC29E6"/>
    <w:rsid w:val="00FD2308"/>
    <w:rsid w:val="00FD33D5"/>
    <w:rsid w:val="00FE3392"/>
    <w:rsid w:val="00FE5EE0"/>
    <w:rsid w:val="00FE7158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36049B9"/>
  <w15:docId w15:val="{1754E9CB-7A11-4C50-9F56-8FBE62C6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222</cp:revision>
  <cp:lastPrinted>2015-02-03T10:14:00Z</cp:lastPrinted>
  <dcterms:created xsi:type="dcterms:W3CDTF">2013-04-08T10:12:00Z</dcterms:created>
  <dcterms:modified xsi:type="dcterms:W3CDTF">2024-03-14T07:52:00Z</dcterms:modified>
</cp:coreProperties>
</file>