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00" w:rsidRPr="00914D20" w:rsidRDefault="00004700" w:rsidP="00004700">
      <w:pPr>
        <w:jc w:val="center"/>
        <w:rPr>
          <w:rFonts w:ascii="Times New Roman" w:hAnsi="Times New Roman"/>
          <w:b/>
          <w:sz w:val="32"/>
          <w:szCs w:val="32"/>
          <w:lang w:val="az-Latn-AZ"/>
        </w:rPr>
      </w:pPr>
      <w:r w:rsidRPr="00914D20">
        <w:rPr>
          <w:rFonts w:ascii="Times New Roman" w:hAnsi="Times New Roman"/>
          <w:b/>
          <w:sz w:val="32"/>
          <w:szCs w:val="32"/>
          <w:lang w:val="az-Latn-AZ"/>
        </w:rPr>
        <w:t>AZƏRBAYCAN RESPUBLİKASI TƏHSİL NAZİRLİYİ</w:t>
      </w:r>
    </w:p>
    <w:p w:rsidR="00004700" w:rsidRPr="00914D20" w:rsidRDefault="00004700" w:rsidP="00004700">
      <w:pPr>
        <w:pStyle w:val="NoSpacing"/>
        <w:rPr>
          <w:rFonts w:ascii="Times New Roman" w:hAnsi="Times New Roman"/>
          <w:lang w:val="az-Latn-AZ"/>
        </w:rPr>
      </w:pPr>
      <w:r w:rsidRPr="00914D20">
        <w:rPr>
          <w:rFonts w:ascii="Times New Roman" w:hAnsi="Times New Roman"/>
          <w:lang w:val="az-Latn-AZ"/>
        </w:rPr>
        <w:tab/>
      </w:r>
      <w:r w:rsidRPr="00914D20">
        <w:rPr>
          <w:rFonts w:ascii="Times New Roman" w:hAnsi="Times New Roman"/>
          <w:lang w:val="az-Latn-AZ"/>
        </w:rPr>
        <w:tab/>
      </w:r>
      <w:r w:rsidRPr="00914D20">
        <w:rPr>
          <w:rFonts w:ascii="Times New Roman" w:hAnsi="Times New Roman"/>
          <w:lang w:val="az-Latn-AZ"/>
        </w:rPr>
        <w:tab/>
      </w:r>
      <w:r w:rsidRPr="00914D20">
        <w:rPr>
          <w:rFonts w:ascii="Times New Roman" w:hAnsi="Times New Roman"/>
          <w:lang w:val="az-Latn-AZ"/>
        </w:rPr>
        <w:tab/>
      </w:r>
      <w:r w:rsidRPr="00914D20">
        <w:rPr>
          <w:rFonts w:ascii="Times New Roman" w:hAnsi="Times New Roman"/>
          <w:lang w:val="az-Latn-AZ"/>
        </w:rPr>
        <w:tab/>
      </w:r>
      <w:r w:rsidRPr="00914D20">
        <w:rPr>
          <w:rFonts w:ascii="Times New Roman" w:hAnsi="Times New Roman"/>
          <w:lang w:val="az-Latn-AZ"/>
        </w:rPr>
        <w:tab/>
      </w:r>
      <w:r w:rsidRPr="00914D20">
        <w:rPr>
          <w:rFonts w:ascii="Times New Roman" w:hAnsi="Times New Roman"/>
          <w:lang w:val="az-Latn-AZ"/>
        </w:rPr>
        <w:tab/>
      </w:r>
    </w:p>
    <w:p w:rsidR="00004700" w:rsidRPr="00914D20" w:rsidRDefault="00004700" w:rsidP="00004700">
      <w:pPr>
        <w:pStyle w:val="NoSpacing"/>
        <w:rPr>
          <w:rFonts w:ascii="Times New Roman" w:hAnsi="Times New Roman"/>
          <w:lang w:val="az-Latn-AZ"/>
        </w:rPr>
      </w:pPr>
    </w:p>
    <w:p w:rsidR="00004700" w:rsidRPr="00914D20" w:rsidRDefault="00004700" w:rsidP="00004700">
      <w:pPr>
        <w:pStyle w:val="NoSpacing"/>
        <w:rPr>
          <w:rFonts w:ascii="Times New Roman" w:hAnsi="Times New Roman"/>
          <w:lang w:val="az-Latn-AZ"/>
        </w:rPr>
      </w:pPr>
    </w:p>
    <w:p w:rsidR="00004700" w:rsidRPr="00914D20" w:rsidRDefault="00004700" w:rsidP="00004700">
      <w:pPr>
        <w:pStyle w:val="NoSpacing"/>
        <w:rPr>
          <w:rFonts w:ascii="Times New Roman" w:hAnsi="Times New Roman"/>
          <w:lang w:val="az-Latn-AZ"/>
        </w:rPr>
      </w:pPr>
      <w:r w:rsidRPr="00914D20">
        <w:rPr>
          <w:rFonts w:ascii="Times New Roman" w:hAnsi="Times New Roman"/>
          <w:lang w:val="az-Latn-AZ"/>
        </w:rPr>
        <w:tab/>
      </w:r>
    </w:p>
    <w:p w:rsidR="00004700" w:rsidRPr="00914D20" w:rsidRDefault="00004700" w:rsidP="00004700">
      <w:pPr>
        <w:pStyle w:val="NoSpacing"/>
        <w:rPr>
          <w:rFonts w:ascii="Times New Roman" w:hAnsi="Times New Roman"/>
          <w:lang w:val="az-Latn-AZ"/>
        </w:rPr>
      </w:pPr>
    </w:p>
    <w:p w:rsidR="0024055F" w:rsidRPr="00914D20" w:rsidRDefault="00D04D83" w:rsidP="00D04D83">
      <w:pPr>
        <w:pStyle w:val="NoSpacing"/>
        <w:ind w:left="5040"/>
        <w:rPr>
          <w:rFonts w:ascii="Times New Roman" w:hAnsi="Times New Roman"/>
          <w:b/>
          <w:sz w:val="28"/>
          <w:szCs w:val="28"/>
          <w:lang w:val="az-Latn-AZ"/>
        </w:rPr>
      </w:pPr>
      <w:r w:rsidRPr="00914D20">
        <w:rPr>
          <w:rFonts w:ascii="Times New Roman" w:hAnsi="Times New Roman"/>
          <w:b/>
          <w:sz w:val="24"/>
          <w:lang w:val="az-Latn-AZ"/>
        </w:rPr>
        <w:t>Azərbaycan Respublikası Təhsil Nazirliyinin 640 saylı 30 sentyabr 2016-cı il tarixli əmri ilə təsdiq edilmişdir.</w:t>
      </w:r>
    </w:p>
    <w:p w:rsidR="0024055F" w:rsidRPr="00914D20" w:rsidRDefault="0024055F" w:rsidP="00004700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24055F" w:rsidRPr="00914D20" w:rsidRDefault="0024055F" w:rsidP="00004700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24055F" w:rsidRPr="00914D20" w:rsidRDefault="0024055F" w:rsidP="00004700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24055F" w:rsidRPr="00914D20" w:rsidRDefault="0024055F" w:rsidP="00004700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04700" w:rsidRPr="00914D20" w:rsidRDefault="00004700" w:rsidP="00004700">
      <w:pPr>
        <w:jc w:val="center"/>
        <w:rPr>
          <w:rFonts w:ascii="Times New Roman" w:hAnsi="Times New Roman"/>
          <w:b/>
          <w:sz w:val="36"/>
          <w:szCs w:val="36"/>
          <w:lang w:val="az-Latn-AZ"/>
        </w:rPr>
      </w:pPr>
      <w:r w:rsidRPr="00914D20">
        <w:rPr>
          <w:rFonts w:ascii="Times New Roman" w:hAnsi="Times New Roman"/>
          <w:b/>
          <w:sz w:val="36"/>
          <w:szCs w:val="36"/>
          <w:lang w:val="az-Latn-AZ"/>
        </w:rPr>
        <w:t>ALİ TƏHSİL PİLLƏSİNİN DÖVLƏT STANDARTI</w:t>
      </w:r>
    </w:p>
    <w:p w:rsidR="00004700" w:rsidRPr="00914D20" w:rsidRDefault="00004700" w:rsidP="00004700">
      <w:pPr>
        <w:jc w:val="center"/>
        <w:rPr>
          <w:rFonts w:ascii="Times New Roman" w:hAnsi="Times New Roman"/>
          <w:b/>
          <w:sz w:val="36"/>
          <w:szCs w:val="36"/>
          <w:lang w:val="az-Latn-AZ"/>
        </w:rPr>
      </w:pPr>
    </w:p>
    <w:p w:rsidR="00004700" w:rsidRPr="00914D20" w:rsidRDefault="00004700" w:rsidP="00004700">
      <w:pPr>
        <w:jc w:val="center"/>
        <w:rPr>
          <w:rFonts w:ascii="Times New Roman" w:hAnsi="Times New Roman"/>
          <w:b/>
          <w:sz w:val="36"/>
          <w:szCs w:val="36"/>
          <w:lang w:val="az-Latn-AZ"/>
        </w:rPr>
      </w:pPr>
    </w:p>
    <w:p w:rsidR="0024055F" w:rsidRPr="00914D20" w:rsidRDefault="00004700" w:rsidP="00004700">
      <w:pPr>
        <w:jc w:val="center"/>
        <w:rPr>
          <w:rFonts w:ascii="Times New Roman" w:hAnsi="Times New Roman"/>
          <w:b/>
          <w:sz w:val="36"/>
          <w:lang w:val="az-Latn-AZ"/>
        </w:rPr>
      </w:pPr>
      <w:r w:rsidRPr="00914D20">
        <w:rPr>
          <w:rFonts w:ascii="Times New Roman" w:hAnsi="Times New Roman"/>
          <w:b/>
          <w:sz w:val="36"/>
          <w:lang w:val="az-Latn-AZ"/>
        </w:rPr>
        <w:t>MAGİSTRATURA SƏVİYYƏSİNİN İXTİSAS ÜZRƏ</w:t>
      </w:r>
    </w:p>
    <w:p w:rsidR="00004700" w:rsidRPr="00914D20" w:rsidRDefault="00004700" w:rsidP="00004700">
      <w:pPr>
        <w:jc w:val="center"/>
        <w:rPr>
          <w:rFonts w:ascii="Times New Roman" w:hAnsi="Times New Roman"/>
          <w:b/>
          <w:sz w:val="32"/>
          <w:szCs w:val="28"/>
          <w:lang w:val="az-Latn-AZ"/>
        </w:rPr>
      </w:pPr>
      <w:r w:rsidRPr="00914D20">
        <w:rPr>
          <w:rFonts w:ascii="Times New Roman" w:hAnsi="Times New Roman"/>
          <w:b/>
          <w:sz w:val="36"/>
          <w:lang w:val="az-Latn-AZ"/>
        </w:rPr>
        <w:t>T Ə H S İ L   P R O Q R A M I</w:t>
      </w:r>
    </w:p>
    <w:p w:rsidR="00004700" w:rsidRPr="00914D20" w:rsidRDefault="00004700" w:rsidP="00004700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04700" w:rsidRPr="00914D20" w:rsidRDefault="00004700" w:rsidP="00004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24055F" w:rsidRPr="00914D20" w:rsidRDefault="0024055F" w:rsidP="00004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004700" w:rsidRPr="00914D20" w:rsidRDefault="00004700" w:rsidP="00004700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az-Latn-AZ"/>
        </w:rPr>
      </w:pPr>
    </w:p>
    <w:p w:rsidR="00004700" w:rsidRPr="00914D20" w:rsidRDefault="00004700" w:rsidP="00240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az-Latn-AZ"/>
        </w:rPr>
      </w:pPr>
      <w:r w:rsidRPr="00914D20">
        <w:rPr>
          <w:rFonts w:ascii="Times New Roman" w:hAnsi="Times New Roman"/>
          <w:b/>
          <w:sz w:val="28"/>
          <w:szCs w:val="28"/>
          <w:lang w:val="az-Latn-AZ"/>
        </w:rPr>
        <w:t>İxtisasın (proqramın) şifri və</w:t>
      </w:r>
      <w:r w:rsidR="0024055F" w:rsidRPr="00914D20">
        <w:rPr>
          <w:rFonts w:ascii="Times New Roman" w:hAnsi="Times New Roman"/>
          <w:b/>
          <w:sz w:val="28"/>
          <w:szCs w:val="28"/>
          <w:lang w:val="az-Latn-AZ"/>
        </w:rPr>
        <w:t xml:space="preserve"> adı: </w:t>
      </w:r>
      <w:r w:rsidRPr="00914D20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060401 - Dünya iqtisadiyyatı</w:t>
      </w:r>
    </w:p>
    <w:p w:rsidR="00004700" w:rsidRPr="00914D20" w:rsidRDefault="00004700" w:rsidP="00004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004700" w:rsidRPr="00914D20" w:rsidRDefault="00004700" w:rsidP="00004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004700" w:rsidRPr="00914D20" w:rsidRDefault="00004700" w:rsidP="00004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004700" w:rsidRPr="00914D20" w:rsidRDefault="00004700" w:rsidP="00004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004700" w:rsidRPr="00914D20" w:rsidRDefault="00004700" w:rsidP="00004700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  <w:lang w:val="az-Latn-AZ"/>
        </w:rPr>
      </w:pPr>
    </w:p>
    <w:p w:rsidR="00E868B6" w:rsidRPr="00914D20" w:rsidRDefault="00E868B6" w:rsidP="00004700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:rsidR="00E868B6" w:rsidRPr="00914D20" w:rsidRDefault="00E868B6" w:rsidP="00004700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:rsidR="002559AC" w:rsidRPr="00914D20" w:rsidRDefault="002559AC" w:rsidP="00004700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:rsidR="002559AC" w:rsidRPr="00914D20" w:rsidRDefault="002559AC" w:rsidP="00004700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:rsidR="002559AC" w:rsidRPr="00914D20" w:rsidRDefault="002559AC" w:rsidP="00004700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:rsidR="002559AC" w:rsidRPr="00914D20" w:rsidRDefault="002559AC" w:rsidP="00004700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:rsidR="002559AC" w:rsidRPr="00914D20" w:rsidRDefault="002559AC" w:rsidP="00004700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:rsidR="00004700" w:rsidRPr="00914D20" w:rsidRDefault="00004700" w:rsidP="00004700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sz w:val="24"/>
          <w:szCs w:val="24"/>
          <w:lang w:val="az-Latn-AZ"/>
        </w:rPr>
      </w:pPr>
      <w:r w:rsidRPr="00914D20">
        <w:rPr>
          <w:rFonts w:ascii="Times New Roman" w:hAnsi="Times New Roman"/>
          <w:b/>
          <w:bCs/>
          <w:sz w:val="32"/>
          <w:szCs w:val="32"/>
          <w:lang w:val="en-US"/>
        </w:rPr>
        <w:t>BAKI – 201</w:t>
      </w:r>
      <w:r w:rsidRPr="00914D20">
        <w:rPr>
          <w:rFonts w:ascii="Times New Roman" w:hAnsi="Times New Roman"/>
          <w:b/>
          <w:bCs/>
          <w:sz w:val="32"/>
          <w:szCs w:val="32"/>
          <w:lang w:val="az-Latn-AZ"/>
        </w:rPr>
        <w:t>6</w:t>
      </w:r>
    </w:p>
    <w:p w:rsidR="00004700" w:rsidRPr="00914D20" w:rsidRDefault="00004700" w:rsidP="00004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004700" w:rsidRPr="00914D20" w:rsidSect="00D04D83">
          <w:footerReference w:type="default" r:id="rId9"/>
          <w:pgSz w:w="11900" w:h="16840"/>
          <w:pgMar w:top="1126" w:right="1552" w:bottom="1440" w:left="1820" w:header="708" w:footer="708" w:gutter="0"/>
          <w:cols w:space="708" w:equalWidth="0">
            <w:col w:w="8928"/>
          </w:cols>
          <w:noEndnote/>
          <w:titlePg/>
          <w:docGrid w:linePitch="299"/>
        </w:sectPr>
      </w:pPr>
    </w:p>
    <w:p w:rsidR="00004700" w:rsidRPr="00914D20" w:rsidRDefault="00004700" w:rsidP="0000470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en-US"/>
        </w:rPr>
      </w:pPr>
      <w:bookmarkStart w:id="0" w:name="page2"/>
      <w:bookmarkEnd w:id="0"/>
    </w:p>
    <w:p w:rsidR="00004700" w:rsidRPr="00914D20" w:rsidRDefault="00004700" w:rsidP="00004700">
      <w:pPr>
        <w:widowControl w:val="0"/>
        <w:numPr>
          <w:ilvl w:val="2"/>
          <w:numId w:val="1"/>
        </w:numPr>
        <w:tabs>
          <w:tab w:val="clear" w:pos="2160"/>
          <w:tab w:val="num" w:pos="4146"/>
        </w:tabs>
        <w:overflowPunct w:val="0"/>
        <w:autoSpaceDE w:val="0"/>
        <w:autoSpaceDN w:val="0"/>
        <w:adjustRightInd w:val="0"/>
        <w:spacing w:after="0" w:line="240" w:lineRule="auto"/>
        <w:ind w:left="4146" w:hanging="518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en-US"/>
        </w:rPr>
        <w:t>Ümumi müdd</w:t>
      </w:r>
      <w:r w:rsidRPr="00914D20">
        <w:rPr>
          <w:rFonts w:ascii="Times New Roman" w:hAnsi="Times New Roman"/>
          <w:b/>
          <w:bCs/>
          <w:sz w:val="24"/>
          <w:szCs w:val="24"/>
          <w:lang w:val="az-Latn-AZ"/>
        </w:rPr>
        <w:t>ə</w:t>
      </w:r>
      <w:r w:rsidRPr="00914D20">
        <w:rPr>
          <w:rFonts w:ascii="Times New Roman" w:hAnsi="Times New Roman"/>
          <w:b/>
          <w:bCs/>
          <w:sz w:val="24"/>
          <w:szCs w:val="24"/>
          <w:lang w:val="en-US"/>
        </w:rPr>
        <w:t xml:space="preserve">alar </w:t>
      </w:r>
    </w:p>
    <w:p w:rsidR="000E4EFE" w:rsidRPr="00914D20" w:rsidRDefault="000E4EFE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1" w:name="_GoBack"/>
      <w:bookmarkEnd w:id="1"/>
    </w:p>
    <w:p w:rsidR="00004700" w:rsidRPr="00914D20" w:rsidRDefault="00004700" w:rsidP="0000470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 xml:space="preserve">1.1.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ab/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Magistratura səviyyəsinin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 xml:space="preserve">060401 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- </w:t>
      </w:r>
      <w:r w:rsidRPr="00914D20">
        <w:rPr>
          <w:rFonts w:ascii="Times New Roman" w:hAnsi="Times New Roman"/>
          <w:b/>
          <w:sz w:val="24"/>
          <w:szCs w:val="24"/>
          <w:lang w:val="az-Latn-AZ" w:eastAsia="az-Latn-AZ"/>
        </w:rPr>
        <w:t>Dünya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 xml:space="preserve">iqtisadiyyatı 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ixtisası üzrə Təhsii Proqramı «Təhsil haqqmda» Azərbaycan Respublikası Qanununa, Azərbaycan Respublikası Nazirlər Kabinetinin müvafiq qərarları ilə təsdiq olunmuş «Ali təhsil pilləsinin dövlət standartı və proqramı", «Magistratura təhsilinin mə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zmu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nu, təşkili və «magistr» dərəcələrinin verilməsi Qaydaları»nın tələblərinə, «Ali təhsilin magistratura səviyyəsi üzrə ixtisasların (ixtisaslaşmaların) Tə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snifa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tı»na və digər qanunvericilik aktlarına uyğun hazırlanmışdır.</w:t>
      </w:r>
    </w:p>
    <w:p w:rsidR="00004700" w:rsidRPr="00914D20" w:rsidRDefault="00004700" w:rsidP="0000470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 xml:space="preserve">1.2.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ab/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Tabeliyindən, mülkiyyət növündən və təşkilati-hüquqi formasından asılı olmayaraq Azərbaycan Respublikas</w:t>
      </w:r>
      <w:r w:rsidR="0024055F" w:rsidRPr="00914D20">
        <w:rPr>
          <w:rFonts w:ascii="Times New Roman" w:hAnsi="Times New Roman"/>
          <w:sz w:val="24"/>
          <w:szCs w:val="24"/>
          <w:lang w:val="az-Latn-AZ" w:eastAsia="az-Latn-AZ"/>
        </w:rPr>
        <w:t>ın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da fəaliyyət göstərən ali təhsil müəssisələri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 xml:space="preserve">060401 - Dünya iqtisadiyyatı 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ixtisası üzrə magistr hazırlığını bu Təhsil Proqramı ilə həyata keçirir.</w:t>
      </w:r>
    </w:p>
    <w:p w:rsidR="00004700" w:rsidRPr="00914D20" w:rsidRDefault="00004700" w:rsidP="0000470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 xml:space="preserve">1.3.  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ab/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Strukturda istifadə olunan işarələr: ÜK - ümummədəni kompetensiyalar PK - peşə kompetensiyaları</w:t>
      </w:r>
    </w:p>
    <w:p w:rsidR="00004700" w:rsidRPr="00914D20" w:rsidRDefault="00004700" w:rsidP="00004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</w:p>
    <w:p w:rsidR="00004700" w:rsidRPr="00914D20" w:rsidRDefault="00004700" w:rsidP="00004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</w:p>
    <w:p w:rsidR="00004700" w:rsidRPr="00914D20" w:rsidRDefault="00004700" w:rsidP="00004700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060401 - Dünya iqtisadiyyatı ixtisas</w:t>
      </w:r>
      <w:r w:rsidR="000E4EFE"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n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ın xarakteristikası</w:t>
      </w:r>
    </w:p>
    <w:p w:rsidR="00004700" w:rsidRPr="00914D20" w:rsidRDefault="00004700" w:rsidP="0000470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</w:p>
    <w:p w:rsidR="00004700" w:rsidRPr="00914D20" w:rsidRDefault="00004700" w:rsidP="0000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2.1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.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ab/>
        <w:t>Təhsil Proqramının mənimsənilməsinin normativ müddəti və məzunlara verilən elmi-ixtisas dərəcəsi:</w:t>
      </w:r>
    </w:p>
    <w:p w:rsidR="00004700" w:rsidRPr="00914D20" w:rsidRDefault="00004700" w:rsidP="0000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0"/>
        <w:gridCol w:w="1555"/>
        <w:gridCol w:w="1949"/>
        <w:gridCol w:w="1152"/>
      </w:tblGrid>
      <w:tr w:rsidR="00004700" w:rsidRPr="00914D20" w:rsidTr="00004700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00" w:rsidRPr="00914D20" w:rsidRDefault="000B4253" w:rsidP="000B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 w:eastAsia="az-Latn-AZ"/>
              </w:rPr>
            </w:pPr>
            <w:r w:rsidRPr="00914D20">
              <w:rPr>
                <w:rFonts w:ascii="Times New Roman" w:hAnsi="Times New Roman"/>
                <w:b/>
                <w:bCs/>
                <w:sz w:val="24"/>
                <w:szCs w:val="24"/>
                <w:lang w:val="az-Latn-AZ" w:eastAsia="az-Latn-AZ"/>
              </w:rPr>
              <w:t>İxtisasın</w:t>
            </w:r>
            <w:r w:rsidR="00004700" w:rsidRPr="00914D20">
              <w:rPr>
                <w:rFonts w:ascii="Times New Roman" w:hAnsi="Times New Roman"/>
                <w:b/>
                <w:bCs/>
                <w:sz w:val="24"/>
                <w:szCs w:val="24"/>
                <w:lang w:val="az-Latn-AZ" w:eastAsia="az-Latn-AZ"/>
              </w:rPr>
              <w:t xml:space="preserve"> şifri və adı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00" w:rsidRPr="00914D20" w:rsidRDefault="00004700" w:rsidP="000B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 w:eastAsia="az-Latn-AZ"/>
              </w:rPr>
            </w:pPr>
            <w:r w:rsidRPr="00914D20">
              <w:rPr>
                <w:rFonts w:ascii="Times New Roman" w:hAnsi="Times New Roman"/>
                <w:b/>
                <w:bCs/>
                <w:sz w:val="24"/>
                <w:szCs w:val="24"/>
                <w:lang w:val="az-Latn-AZ" w:eastAsia="az-Latn-AZ"/>
              </w:rPr>
              <w:t>Verilən elmi-ixtisas dərəcəsi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00" w:rsidRPr="00914D20" w:rsidRDefault="00004700" w:rsidP="000B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 w:eastAsia="az-Latn-AZ"/>
              </w:rPr>
            </w:pPr>
            <w:r w:rsidRPr="00914D20">
              <w:rPr>
                <w:rFonts w:ascii="Times New Roman" w:hAnsi="Times New Roman"/>
                <w:b/>
                <w:bCs/>
                <w:sz w:val="24"/>
                <w:szCs w:val="24"/>
                <w:lang w:val="az-Latn-AZ" w:eastAsia="az-Latn-AZ"/>
              </w:rPr>
              <w:t>Əyani forma üzrə təhsil müddəti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00" w:rsidRPr="00914D20" w:rsidRDefault="00004700" w:rsidP="000B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 w:eastAsia="az-Latn-AZ"/>
              </w:rPr>
            </w:pPr>
            <w:r w:rsidRPr="00914D20">
              <w:rPr>
                <w:rFonts w:ascii="Times New Roman" w:hAnsi="Times New Roman"/>
                <w:b/>
                <w:bCs/>
                <w:sz w:val="24"/>
                <w:szCs w:val="24"/>
                <w:lang w:val="az-Latn-AZ" w:eastAsia="az-Latn-AZ"/>
              </w:rPr>
              <w:t>Kreditlə rin sayı</w:t>
            </w:r>
          </w:p>
        </w:tc>
      </w:tr>
      <w:tr w:rsidR="00004700" w:rsidRPr="00914D20" w:rsidTr="00004700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00" w:rsidRPr="00914D20" w:rsidRDefault="00004700" w:rsidP="000E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az-Latn-AZ" w:eastAsia="az-Latn-AZ"/>
              </w:rPr>
            </w:pPr>
            <w:r w:rsidRPr="00914D20">
              <w:rPr>
                <w:rFonts w:ascii="Times New Roman" w:hAnsi="Times New Roman"/>
                <w:b/>
                <w:bCs/>
                <w:sz w:val="24"/>
                <w:szCs w:val="24"/>
                <w:lang w:val="az-Latn-AZ" w:eastAsia="az-Latn-AZ"/>
              </w:rPr>
              <w:t>060401 - Dünya iqtisadiyyatı İxtisaslaşmalar:</w:t>
            </w:r>
          </w:p>
          <w:p w:rsidR="00004700" w:rsidRPr="00914D20" w:rsidRDefault="00004700" w:rsidP="000E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az-Latn-AZ" w:eastAsia="az-Latn-AZ"/>
              </w:rPr>
            </w:pPr>
            <w:r w:rsidRPr="00914D20">
              <w:rPr>
                <w:rFonts w:ascii="Times New Roman" w:hAnsi="Times New Roman"/>
                <w:i/>
                <w:iCs/>
                <w:sz w:val="24"/>
                <w:szCs w:val="24"/>
                <w:lang w:val="az-Latn-AZ" w:eastAsia="az-Latn-AZ"/>
              </w:rPr>
              <w:t>- Beynəlxalq iqtisadi münasibətlər</w:t>
            </w:r>
          </w:p>
          <w:p w:rsidR="00004700" w:rsidRPr="00914D20" w:rsidRDefault="00004700" w:rsidP="000E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az-Latn-AZ" w:eastAsia="az-Latn-AZ"/>
              </w:rPr>
            </w:pPr>
            <w:r w:rsidRPr="00914D20">
              <w:rPr>
                <w:rFonts w:ascii="Times New Roman" w:hAnsi="Times New Roman"/>
                <w:i/>
                <w:iCs/>
                <w:sz w:val="24"/>
                <w:szCs w:val="24"/>
                <w:lang w:val="az-Latn-AZ" w:eastAsia="az-Latn-AZ"/>
              </w:rPr>
              <w:t>- Gömrük işi</w:t>
            </w:r>
          </w:p>
          <w:p w:rsidR="00004700" w:rsidRPr="00914D20" w:rsidRDefault="00004700" w:rsidP="000E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az-Latn-AZ" w:eastAsia="az-Latn-AZ"/>
              </w:rPr>
            </w:pPr>
            <w:r w:rsidRPr="00914D20">
              <w:rPr>
                <w:rFonts w:ascii="Times New Roman" w:hAnsi="Times New Roman"/>
                <w:i/>
                <w:iCs/>
                <w:sz w:val="24"/>
                <w:szCs w:val="24"/>
                <w:lang w:val="az-Latn-AZ" w:eastAsia="az-Latn-AZ"/>
              </w:rPr>
              <w:t>- Beynəlxalq ticarət</w:t>
            </w:r>
          </w:p>
          <w:p w:rsidR="00004700" w:rsidRPr="00914D20" w:rsidRDefault="00004700" w:rsidP="000E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az-Latn-AZ" w:eastAsia="az-Latn-AZ"/>
              </w:rPr>
            </w:pPr>
            <w:r w:rsidRPr="00914D20">
              <w:rPr>
                <w:rFonts w:ascii="Times New Roman" w:hAnsi="Times New Roman"/>
                <w:i/>
                <w:iCs/>
                <w:sz w:val="24"/>
                <w:szCs w:val="24"/>
                <w:lang w:val="az-Latn-AZ" w:eastAsia="az-Latn-AZ"/>
              </w:rPr>
              <w:t>- Azərbaycanın xarici iqtisadi əlaqələri</w:t>
            </w:r>
          </w:p>
          <w:p w:rsidR="00004700" w:rsidRPr="00914D20" w:rsidRDefault="00004700" w:rsidP="000E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az-Latn-AZ" w:eastAsia="az-Latn-AZ"/>
              </w:rPr>
            </w:pPr>
            <w:r w:rsidRPr="00914D20">
              <w:rPr>
                <w:rFonts w:ascii="Times New Roman" w:hAnsi="Times New Roman"/>
                <w:i/>
                <w:iCs/>
                <w:sz w:val="24"/>
                <w:szCs w:val="24"/>
                <w:lang w:val="az-Latn-AZ" w:eastAsia="az-Latn-AZ"/>
              </w:rPr>
              <w:t>- Xarici iqtisadi fəaliyyət</w:t>
            </w:r>
          </w:p>
          <w:p w:rsidR="00004700" w:rsidRPr="00914D20" w:rsidRDefault="00004700" w:rsidP="000E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az-Latn-AZ" w:eastAsia="az-Latn-AZ"/>
              </w:rPr>
            </w:pPr>
            <w:r w:rsidRPr="00914D20">
              <w:rPr>
                <w:rFonts w:ascii="Times New Roman" w:hAnsi="Times New Roman"/>
                <w:i/>
                <w:iCs/>
                <w:sz w:val="24"/>
                <w:szCs w:val="24"/>
                <w:lang w:val="az-Latn-AZ" w:eastAsia="az-Latn-AZ"/>
              </w:rPr>
              <w:t>- Xarici iqtisadi siyasət</w:t>
            </w:r>
          </w:p>
          <w:p w:rsidR="00004700" w:rsidRPr="00914D20" w:rsidRDefault="00004700" w:rsidP="000E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az-Latn-AZ" w:eastAsia="az-Latn-AZ"/>
              </w:rPr>
            </w:pPr>
            <w:r w:rsidRPr="00914D20">
              <w:rPr>
                <w:rFonts w:ascii="Times New Roman" w:hAnsi="Times New Roman"/>
                <w:i/>
                <w:iCs/>
                <w:sz w:val="24"/>
                <w:szCs w:val="24"/>
                <w:lang w:val="az-Latn-AZ" w:eastAsia="az-Latn-AZ"/>
              </w:rPr>
              <w:t>- Beynəlxalq maliyyə və valyuta kredit münasibətləri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00" w:rsidRPr="00914D20" w:rsidRDefault="00004700" w:rsidP="000B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 w:eastAsia="az-Latn-AZ"/>
              </w:rPr>
            </w:pPr>
            <w:r w:rsidRPr="00914D20">
              <w:rPr>
                <w:rFonts w:ascii="Times New Roman" w:hAnsi="Times New Roman"/>
                <w:b/>
                <w:sz w:val="24"/>
                <w:szCs w:val="24"/>
                <w:lang w:val="az-Latn-AZ" w:eastAsia="az-Latn-AZ"/>
              </w:rPr>
              <w:t>Magistr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00" w:rsidRPr="00914D20" w:rsidRDefault="00004700" w:rsidP="00773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 w:eastAsia="az-Latn-AZ"/>
              </w:rPr>
            </w:pPr>
            <w:r w:rsidRPr="00914D20">
              <w:rPr>
                <w:rFonts w:ascii="Times New Roman" w:hAnsi="Times New Roman"/>
                <w:b/>
                <w:sz w:val="24"/>
                <w:szCs w:val="24"/>
                <w:lang w:val="az-Latn-AZ" w:eastAsia="az-Latn-AZ"/>
              </w:rPr>
              <w:t xml:space="preserve">2 il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00" w:rsidRPr="00914D20" w:rsidRDefault="00004700" w:rsidP="000B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 w:eastAsia="az-Latn-AZ"/>
              </w:rPr>
            </w:pPr>
            <w:r w:rsidRPr="00914D20">
              <w:rPr>
                <w:rFonts w:ascii="Times New Roman" w:hAnsi="Times New Roman"/>
                <w:b/>
                <w:sz w:val="24"/>
                <w:szCs w:val="24"/>
                <w:lang w:val="az-Latn-AZ" w:eastAsia="az-Latn-AZ"/>
              </w:rPr>
              <w:t>120</w:t>
            </w:r>
          </w:p>
        </w:tc>
      </w:tr>
    </w:tbl>
    <w:p w:rsidR="00004700" w:rsidRPr="00914D20" w:rsidRDefault="00004700" w:rsidP="0000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</w:p>
    <w:p w:rsidR="0024055F" w:rsidRPr="00914D20" w:rsidRDefault="0024055F" w:rsidP="0000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</w:p>
    <w:p w:rsidR="00450F1A" w:rsidRPr="00914D20" w:rsidRDefault="00450F1A" w:rsidP="00773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3. Məzunun ixtisas xarakteristikası və kompetensiyası</w:t>
      </w: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3.1.Magistrin ixtisas xarakteristikası</w:t>
      </w: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</w:p>
    <w:p w:rsidR="00450F1A" w:rsidRPr="00914D20" w:rsidRDefault="00450F1A" w:rsidP="0024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Magistr nəzəri prinsip və tədqiqat metodları haqqında ümumi təsvirə və geniş biliyə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malik olmalı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, peşə hazırlığı tələb edən elmi-tədqiqat işi aparmağa və pedaqoji fəaliyyətə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hazır olmalı,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peşəkar fəaliyyəti çərçivəsində gözlənilməz və mürəkkəb məsələləri həll etməyi bacarmalıdır. </w:t>
      </w: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3.2.Proqramın mənimsənilməsi nəticəsində məzunun kompetensiyasına qoyulan tələblər.</w:t>
      </w: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 xml:space="preserve">3.2.1. 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Məzun aşağıdakı ümummədəni kompetensiyalara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 xml:space="preserve">(ÜK) 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yiyələnməlidir: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özünün intelektual, ümummədəni və peşə hazırlığı səviyyəsini təkmilləşdirib inkişaf etdirmək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(ÜK-1);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kütləvi və elmi natiqlik vərdişlərinə yiyələnmək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(ÜK-2);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digər sahələrin mütəxəssisləri, elmi nümayəndələri ilə ünsiyyət qurmaq (</w:t>
      </w:r>
      <w:r w:rsidRPr="00914D20">
        <w:rPr>
          <w:rFonts w:ascii="Times New Roman" w:hAnsi="Times New Roman"/>
          <w:b/>
          <w:sz w:val="24"/>
          <w:szCs w:val="24"/>
          <w:lang w:val="az-Latn-AZ" w:eastAsia="az-Latn-AZ"/>
        </w:rPr>
        <w:t>ÜK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-3);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işgüzarlıq. peşəkar</w:t>
      </w:r>
      <w:r w:rsidR="0024055F" w:rsidRPr="00914D20">
        <w:rPr>
          <w:rFonts w:ascii="Times New Roman" w:hAnsi="Times New Roman"/>
          <w:sz w:val="24"/>
          <w:szCs w:val="24"/>
          <w:lang w:val="az-Latn-AZ" w:eastAsia="az-Latn-AZ"/>
        </w:rPr>
        <w:t>lı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q, ünsiyyət vasitəsi kimi Azərbaycan və xarici dillərdən sərbəst istifadə etmək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(ÜK-4);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lastRenderedPageBreak/>
        <w:t xml:space="preserve">təşkilati-idarəetmə qərarlarını qəbul edib, onun nəticələrini müəyyənləşdirmək və ona görə məsuliyyət daşıma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(ÜK-5);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müasir proqram-informasiya təminatlarından beynəlxalq iqtisadi münasibətlər məsələlərinin həllində istifadə etmək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(ÜK-6).</w:t>
      </w:r>
    </w:p>
    <w:p w:rsidR="0002107A" w:rsidRPr="00914D20" w:rsidRDefault="0002107A" w:rsidP="0002107A">
      <w:pPr>
        <w:numPr>
          <w:ilvl w:val="0"/>
          <w:numId w:val="3"/>
        </w:numPr>
        <w:tabs>
          <w:tab w:val="left" w:pos="700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val="az-Latn-AZ"/>
        </w:rPr>
      </w:pPr>
      <w:r w:rsidRPr="00914D20">
        <w:rPr>
          <w:rFonts w:ascii="Times New Roman" w:hAnsi="Times New Roman"/>
          <w:sz w:val="24"/>
          <w:szCs w:val="24"/>
          <w:lang w:val="az-Latn-AZ"/>
        </w:rPr>
        <w:t xml:space="preserve">kollektivdə  işləmək </w:t>
      </w:r>
      <w:r w:rsidRPr="00914D20">
        <w:rPr>
          <w:rFonts w:ascii="Times New Roman" w:hAnsi="Times New Roman"/>
          <w:b/>
          <w:sz w:val="24"/>
          <w:szCs w:val="24"/>
          <w:lang w:val="az-Latn-AZ"/>
        </w:rPr>
        <w:t>(ÜK-7);</w:t>
      </w:r>
    </w:p>
    <w:p w:rsidR="0002107A" w:rsidRPr="00914D20" w:rsidRDefault="0002107A" w:rsidP="0002107A">
      <w:pPr>
        <w:spacing w:after="0" w:line="3" w:lineRule="exact"/>
        <w:rPr>
          <w:rFonts w:ascii="Times New Roman" w:hAnsi="Times New Roman"/>
          <w:sz w:val="24"/>
          <w:szCs w:val="24"/>
          <w:lang w:val="az-Latn-AZ"/>
        </w:rPr>
      </w:pPr>
    </w:p>
    <w:p w:rsidR="0002107A" w:rsidRPr="00914D20" w:rsidRDefault="0002107A" w:rsidP="0002107A">
      <w:pPr>
        <w:numPr>
          <w:ilvl w:val="0"/>
          <w:numId w:val="3"/>
        </w:numPr>
        <w:tabs>
          <w:tab w:val="left" w:pos="700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val="az-Latn-AZ"/>
        </w:rPr>
      </w:pPr>
      <w:r w:rsidRPr="00914D20">
        <w:rPr>
          <w:rFonts w:ascii="Times New Roman" w:hAnsi="Times New Roman"/>
          <w:sz w:val="24"/>
          <w:szCs w:val="24"/>
          <w:lang w:val="az-Latn-AZ"/>
        </w:rPr>
        <w:t xml:space="preserve">digər sahələrin mütəxəssisləri ilə ünsiyyətdə olmaq </w:t>
      </w:r>
      <w:r w:rsidRPr="00914D20">
        <w:rPr>
          <w:rFonts w:ascii="Times New Roman" w:hAnsi="Times New Roman"/>
          <w:b/>
          <w:sz w:val="24"/>
          <w:szCs w:val="24"/>
          <w:lang w:val="az-Latn-AZ"/>
        </w:rPr>
        <w:t>(ÜK-8);</w:t>
      </w:r>
    </w:p>
    <w:p w:rsidR="0002107A" w:rsidRPr="00914D20" w:rsidRDefault="0002107A" w:rsidP="0002107A">
      <w:pPr>
        <w:spacing w:after="0" w:line="3" w:lineRule="exact"/>
        <w:rPr>
          <w:rFonts w:ascii="Times New Roman" w:hAnsi="Times New Roman"/>
          <w:sz w:val="24"/>
          <w:szCs w:val="24"/>
          <w:lang w:val="az-Latn-AZ"/>
        </w:rPr>
      </w:pPr>
    </w:p>
    <w:p w:rsidR="0002107A" w:rsidRPr="00914D20" w:rsidRDefault="0002107A" w:rsidP="0002107A">
      <w:pPr>
        <w:numPr>
          <w:ilvl w:val="0"/>
          <w:numId w:val="3"/>
        </w:numPr>
        <w:tabs>
          <w:tab w:val="left" w:pos="700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val="az-Latn-AZ"/>
        </w:rPr>
      </w:pPr>
      <w:r w:rsidRPr="00914D20">
        <w:rPr>
          <w:rFonts w:ascii="Times New Roman" w:hAnsi="Times New Roman"/>
          <w:sz w:val="24"/>
          <w:szCs w:val="24"/>
          <w:lang w:val="az-Latn-AZ"/>
        </w:rPr>
        <w:t xml:space="preserve">fəal sosial mobillik </w:t>
      </w:r>
      <w:r w:rsidRPr="00914D20">
        <w:rPr>
          <w:rFonts w:ascii="Times New Roman" w:hAnsi="Times New Roman"/>
          <w:b/>
          <w:sz w:val="24"/>
          <w:szCs w:val="24"/>
          <w:lang w:val="az-Latn-AZ"/>
        </w:rPr>
        <w:t>(ÜK-9);</w:t>
      </w:r>
    </w:p>
    <w:p w:rsidR="0002107A" w:rsidRPr="00914D20" w:rsidRDefault="0002107A" w:rsidP="0002107A">
      <w:pPr>
        <w:spacing w:after="0" w:line="5" w:lineRule="exact"/>
        <w:rPr>
          <w:rFonts w:ascii="Times New Roman" w:hAnsi="Times New Roman"/>
          <w:sz w:val="24"/>
          <w:szCs w:val="24"/>
          <w:lang w:val="az-Latn-AZ"/>
        </w:rPr>
      </w:pPr>
    </w:p>
    <w:p w:rsidR="0002107A" w:rsidRPr="00914D20" w:rsidRDefault="0002107A" w:rsidP="0002107A">
      <w:pPr>
        <w:numPr>
          <w:ilvl w:val="0"/>
          <w:numId w:val="3"/>
        </w:numPr>
        <w:tabs>
          <w:tab w:val="left" w:pos="700"/>
        </w:tabs>
        <w:spacing w:after="0" w:line="239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914D20">
        <w:rPr>
          <w:rFonts w:ascii="Times New Roman" w:hAnsi="Times New Roman"/>
          <w:sz w:val="24"/>
          <w:szCs w:val="24"/>
          <w:lang w:val="az-Latn-AZ"/>
        </w:rPr>
        <w:t xml:space="preserve">hüququ biliklər və etik normalara malik olmaq </w:t>
      </w:r>
      <w:r w:rsidRPr="00914D20">
        <w:rPr>
          <w:rFonts w:ascii="Times New Roman" w:hAnsi="Times New Roman"/>
          <w:b/>
          <w:sz w:val="24"/>
          <w:szCs w:val="24"/>
          <w:lang w:val="az-Latn-AZ"/>
        </w:rPr>
        <w:t>(ÜK-10).</w:t>
      </w:r>
    </w:p>
    <w:p w:rsidR="0002107A" w:rsidRPr="00914D20" w:rsidRDefault="0002107A" w:rsidP="0002107A">
      <w:pPr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 xml:space="preserve">3.2.2. 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Məzun aşağıdakı peşə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kompete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nsiyalarına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 xml:space="preserve">(PK) 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yiyələnməlidir:</w:t>
      </w: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  <w:t>Elmi-tədqiqat sahəsi üzrə: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milli və beynəlxalq səviyyədə xarici iqtisadi fəaliyyətlə bağ</w:t>
      </w:r>
      <w:r w:rsidR="0002107A" w:rsidRPr="00914D20">
        <w:rPr>
          <w:rFonts w:ascii="Times New Roman" w:hAnsi="Times New Roman"/>
          <w:sz w:val="24"/>
          <w:szCs w:val="24"/>
          <w:lang w:val="az-Latn-AZ" w:eastAsia="az-Latn-AZ"/>
        </w:rPr>
        <w:t>lı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analitik iş metodlarına malik olmaq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(PK-1);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elmi-tə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dqiqatların aparı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lmasının işçi plan və proqramlarının işlənilməsini həyata keçirmək, tə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dqiqatçıl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ar qrupu və fərdi icraçılar üçün tapşırıq hazırlamaq qabiliyyəti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(PK-2);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beynəlxalq iqtisadi münasibətlər sahə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sində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tədqiqatların aparılma mexanizmini hazırlamaq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(PK-3);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tədqiqat mövzusu üzrə məlumatların toplanması, işlənm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ə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si və sistemləşdirilməsini həyata keçirmək, tədqiqatın metodunu və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proble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mlərin həlli vasitələrini müə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yyə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n etm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ə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k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(PK-4);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dünya iqtisadiyyatı sahəsi üzrə peşəkar xarici iqtisadi fəaliyyət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ə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aid tədqiqat aparılan pros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e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slərin və obyektlərin nəzəri və iqtisadi modelləri işləyib hazırlamaq və həyata keçirmək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(PK-5);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beynəlxalq iqtisadi münasibətlər sferasında tə</w:t>
      </w:r>
      <w:r w:rsidR="000E4EFE" w:rsidRPr="00914D20">
        <w:rPr>
          <w:rFonts w:ascii="Times New Roman" w:hAnsi="Times New Roman"/>
          <w:sz w:val="24"/>
          <w:szCs w:val="24"/>
          <w:lang w:val="az-Latn-AZ" w:eastAsia="az-Latn-AZ"/>
        </w:rPr>
        <w:t>dqiq olunan proses və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obyektlərin nəzəri və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yeni ekonometrik modellə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rini işləyib hazırlamaq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(PK-6);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beynəlxalq iqtisadi münasib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ə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tlər üzrə aktual elmi problemlə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ri aşkar etmə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k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(PK-7);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xarici iqtisadi fəaliyyətin səmər</w:t>
      </w:r>
      <w:r w:rsidR="0024055F" w:rsidRPr="00914D20">
        <w:rPr>
          <w:rFonts w:ascii="Times New Roman" w:hAnsi="Times New Roman"/>
          <w:sz w:val="24"/>
          <w:szCs w:val="24"/>
          <w:lang w:val="az-Latn-AZ" w:eastAsia="az-Latn-AZ"/>
        </w:rPr>
        <w:t>ə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li istiqmətlərini mü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ə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yyənləşdirib tədqiqat prosesinə yönəltmək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(PK-8);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xarici iqtisadi siyasətin bütün spektrinin ölkənin iqtisadi təsərrüfatçılıq təcrübəsində istifadə olunmasının qiymətləndirilməsi və rasionallaşdırılması yollarını aşkar etmək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(PK-9);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beynəlxalq iqtisadi təşkilatla</w:t>
      </w:r>
      <w:r w:rsidR="0024055F" w:rsidRPr="00914D20">
        <w:rPr>
          <w:rFonts w:ascii="Times New Roman" w:hAnsi="Times New Roman"/>
          <w:sz w:val="24"/>
          <w:szCs w:val="24"/>
          <w:lang w:val="az-Latn-AZ" w:eastAsia="az-Latn-AZ"/>
        </w:rPr>
        <w:t>rı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n dünya iqtisadiyyatının tənzimlənməsi problemlərini tədqiq etmə mexanizmini mənimsəmək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(PK-10);</w:t>
      </w: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  <w:t>Pedaqoji fəaliyyət üzrə:</w:t>
      </w:r>
    </w:p>
    <w:p w:rsidR="00773BD5" w:rsidRPr="00914D20" w:rsidRDefault="00773BD5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təhsil müəssisələrində dünya iqtisadiyyatı, beynəlxalq iqtisadi münasibətlərlə bağlı fənləri tədris etmək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(PK-11);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təhsil proqramları və tədris-metodiki vəsaitləri işləyib hazırlamaq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(PK-12);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tədris. təlim və ya digər üsullarla öz biliklərini başqasına ötürə bilməyə </w:t>
      </w:r>
      <w:r w:rsidR="004C3406"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PK-13);</w:t>
      </w: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</w:p>
    <w:p w:rsidR="0024055F" w:rsidRPr="00914D20" w:rsidRDefault="0024055F" w:rsidP="0024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</w:p>
    <w:p w:rsidR="0024055F" w:rsidRPr="00914D20" w:rsidRDefault="00450F1A" w:rsidP="002405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  <w:t>Layihə-iqtisadi fəaliyyət üzrə:</w:t>
      </w:r>
    </w:p>
    <w:p w:rsidR="00450F1A" w:rsidRPr="00914D20" w:rsidRDefault="00450F1A" w:rsidP="002405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hazırlanmış layihələrin həyata keçirilməsi üçün tapşırıqları, layihələrin xarici iqtisadi aspektlərini, müvafiq normativ və metodiki sənədləri sərbəst hazırlamaq və ya onların hazırlanmasına rəhbərlik etmək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(PK-14);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hazırlanmış layihə və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proqramların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yerinə yetirilməsi üçün xarici iqtisadi fəaliyyətlə bağlı konkret tələblər hazırlamaq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(PK-15);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hazırlanmış layihələrin maliyyə səmərəliliyini müəyyənləşdirmək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(PK-16);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lastRenderedPageBreak/>
        <w:t>təşkilatlar</w:t>
      </w:r>
      <w:r w:rsidR="0024055F" w:rsidRPr="00914D20">
        <w:rPr>
          <w:rFonts w:ascii="Times New Roman" w:hAnsi="Times New Roman"/>
          <w:sz w:val="24"/>
          <w:szCs w:val="24"/>
          <w:lang w:val="az-Latn-AZ" w:eastAsia="az-Latn-AZ"/>
        </w:rPr>
        <w:t>ın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xarici-iqtisadi, valyuta-kredit sahəsində fəaliyyətini təmin edən planların, eləcə də büdcə haqq-hesabların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ı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işləyib hazırlamaq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(PK-17);</w:t>
      </w: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  <w:t>Təşkilati-inzibatçılıq fəaliyyəti üzrə:</w:t>
      </w: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tə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şkilatların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xarici iqtisadi siyasətini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və strategiyasını işlənib hazırlanmas</w:t>
      </w:r>
      <w:r w:rsidR="0002107A" w:rsidRPr="00914D20">
        <w:rPr>
          <w:rFonts w:ascii="Times New Roman" w:hAnsi="Times New Roman"/>
          <w:sz w:val="24"/>
          <w:szCs w:val="24"/>
          <w:lang w:val="az-Latn-AZ" w:eastAsia="az-Latn-AZ"/>
        </w:rPr>
        <w:t>ın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a rəhbərlik etmək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(PK-18);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müxtəlif tə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şkilati-hüquqi formalı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təşkilatların xarici iqtisadi bölmələrinə rəhbərlik etmək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(PK-19);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tə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şkilatların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xarici iqtisadi fəaliyyəti ilə bağlı hazırlanmış və təsdiq edilmiş planların icrası işini təşkil etmək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(PK-20);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xarici iqtisadi fəaliyyətlə bağ</w:t>
      </w:r>
      <w:r w:rsidR="0024055F" w:rsidRPr="00914D20">
        <w:rPr>
          <w:rFonts w:ascii="Times New Roman" w:hAnsi="Times New Roman"/>
          <w:sz w:val="24"/>
          <w:szCs w:val="24"/>
          <w:lang w:val="az-Latn-AZ" w:eastAsia="az-Latn-AZ"/>
        </w:rPr>
        <w:t>lı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qanunvericiliyə riayət edilməsi, qanunvericiliyin pozulması hallan ilə əlaqədar inzibati tədbirlər görmək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(PK-21);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peşəkar fəaliyyəti çərçivəsində gözlənilməz və mürəkkəb məsələləri həll etmə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k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(PK-22);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müvafiq fəaliyyət və metodları təklif etmək və planlaşdırma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q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, onların qısa və uzunmüddətli nəticələrini təhlil etmə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k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(PK-23);</w:t>
      </w:r>
    </w:p>
    <w:p w:rsidR="004C3406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fəaliyyət və ya təhsil sahəsi ilə bağlı problemləri yaradıcı şəkildə müəyyənləşdirmək və ortaya qoya bilmə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k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, konkret vaxt çərçivəsində və məhdud informasiya şəraitində</w:t>
      </w:r>
      <w:r w:rsidR="0024055F"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on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la</w:t>
      </w:r>
      <w:r w:rsidR="0024055F" w:rsidRPr="00914D20">
        <w:rPr>
          <w:rFonts w:ascii="Times New Roman" w:hAnsi="Times New Roman"/>
          <w:sz w:val="24"/>
          <w:szCs w:val="24"/>
          <w:lang w:val="az-Latn-AZ" w:eastAsia="az-Latn-AZ"/>
        </w:rPr>
        <w:t>rı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həll edə bilmə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k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(PK-24);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fəaliyyət və təhsil sahəsı ılə bağlı problemlərin həlli zamanı müvafiq texnologiya və metodları seçmək və onlardan istifadə edə bilmə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k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, həmçinin potensial nəticələri müəyyənləşdirmək və ya qiymətləndirə bilmə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k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(PK-25);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fəaliyyət və təhsil sahəsi ilə bağlı problemlərin həlli zamanı şəxsi davranışlarını tənqidi şəkildə qiymətləndirmə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k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(PK-26);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fəaliyyət və təhsil sahəsi ilə bağlı problemləri Azərbaycan və bir xarici dildə şifahi və yazılı olaraq təqdim etmək və əsaslandırma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q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, həmçinin mütəxəssis və qeyri-mütəxəssislərlə birgə müvafiq müzakirələrdə iştirak edə bilmə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k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(PK-27);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innovativ yanaşma tələb edən mürəkkəb və gözlənilməz şəraitlərdə müstəqil şəkildə fəaliyyət göstərməyə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(PK-28);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təşkilat və ya qrupların strateji fəaliyyəti ilə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bağlı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məsuliyyət daşıma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q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(PK-29);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mürəkkəb şəraitlərdə etik qaydalara uyğun şəkildə davrana bilməyə, şəxsi davranışla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rı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n etik aspektləri, imkanları, məhdudiyyət və sosial rolunu anlamağa, fəaliyyət və təhsil sahəsi ilə bağlı məsələlərdə 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saslandırı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lmış qiymətləndirmə aparma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q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(PK-30);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davamlı təlim və peşəkar inkişafla bağlı şəxsi və digərlə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rinin ehtiyacların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ı qiymətləndirmə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k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, həmçinin müstəqil təhsil üçün zər</w:t>
      </w:r>
      <w:r w:rsidR="0024055F" w:rsidRPr="00914D20">
        <w:rPr>
          <w:rFonts w:ascii="Times New Roman" w:hAnsi="Times New Roman"/>
          <w:sz w:val="24"/>
          <w:szCs w:val="24"/>
          <w:lang w:val="az-Latn-AZ" w:eastAsia="az-Latn-AZ"/>
        </w:rPr>
        <w:t>u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ri olan səmərəli metodlardan istifadə edə bilmə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k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(PK-31).</w:t>
      </w: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</w:p>
    <w:p w:rsidR="00773BD5" w:rsidRPr="00914D20" w:rsidRDefault="00773BD5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</w:p>
    <w:p w:rsidR="00450F1A" w:rsidRPr="00914D20" w:rsidRDefault="00450F1A" w:rsidP="00475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4. Peşə fəaliyyəti üzrə hazırlıq səviyyəsinə və təhsilin məzmununa qoyulan minimum tələblə</w:t>
      </w:r>
      <w:r w:rsidR="004756DE"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r</w:t>
      </w: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4.1.Peşə fəaliyyətinin xarakteristikası.</w:t>
      </w: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 xml:space="preserve">4.1.1. 060401 - Dünya iqtisadiyyatı 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ixtisası üzrə magistrl</w:t>
      </w:r>
      <w:r w:rsidR="00C70E5A" w:rsidRPr="00914D20">
        <w:rPr>
          <w:rFonts w:ascii="Times New Roman" w:hAnsi="Times New Roman"/>
          <w:sz w:val="24"/>
          <w:szCs w:val="24"/>
          <w:lang w:val="az-Latn-AZ" w:eastAsia="az-Latn-AZ"/>
        </w:rPr>
        <w:t>ə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rin peşə fəaliyyətinin əsas istiqamətləri: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elmi-tədqiqat;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pedaqoji;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layihə-iqtisadi;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analitik;</w:t>
      </w:r>
    </w:p>
    <w:p w:rsidR="00450F1A" w:rsidRPr="00914D20" w:rsidRDefault="00450F1A" w:rsidP="00A04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təşkilati-inzibatçılıq və s.</w:t>
      </w: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</w:p>
    <w:p w:rsidR="00450F1A" w:rsidRPr="00914D20" w:rsidRDefault="00450F1A" w:rsidP="00C70E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4.1.2. Hazırlıq səviyyəsinə qoyulan tələblə</w:t>
      </w:r>
      <w:r w:rsidR="004756DE"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r:</w:t>
      </w: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  <w:t xml:space="preserve">Elmi-tədqiqat fəaliyyəti </w:t>
      </w:r>
      <w:r w:rsidR="00C70E5A" w:rsidRPr="00914D20"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  <w:t>ü</w:t>
      </w:r>
      <w:r w:rsidRPr="00914D20"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  <w:t>zrə:</w:t>
      </w:r>
    </w:p>
    <w:p w:rsidR="00773BD5" w:rsidRPr="00914D20" w:rsidRDefault="00773BD5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</w:p>
    <w:p w:rsidR="00450F1A" w:rsidRPr="00914D20" w:rsidRDefault="00450F1A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beynəlxalq   iqtisadi   münasib</w:t>
      </w:r>
      <w:r w:rsidR="00C70E5A" w:rsidRPr="00914D20">
        <w:rPr>
          <w:rFonts w:ascii="Times New Roman" w:hAnsi="Times New Roman"/>
          <w:sz w:val="24"/>
          <w:szCs w:val="24"/>
          <w:lang w:val="az-Latn-AZ" w:eastAsia="az-Latn-AZ"/>
        </w:rPr>
        <w:t>i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tlər  sistemində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  aktual   proble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mlərin   aşkar edilməsi;</w:t>
      </w:r>
    </w:p>
    <w:p w:rsidR="00450F1A" w:rsidRPr="00914D20" w:rsidRDefault="00450F1A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beynəlxalq iqtisadi münasibətlər sahəsi üzrə tədqiqatların aparılması planı və proqramının işlənib hazırlanması;</w:t>
      </w:r>
    </w:p>
    <w:p w:rsidR="006162BC" w:rsidRPr="00914D20" w:rsidRDefault="00450F1A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elmi bölmələr və fərdi icraçdar üçün müvafiq tapşırıqların hazırlanması;</w:t>
      </w:r>
    </w:p>
    <w:p w:rsidR="00450F1A" w:rsidRPr="00914D20" w:rsidRDefault="00450F1A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beynəlxalq iqtisadi münasibətlər üzrə tə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dqiqatların aparılması, alın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mış nəticələrin təhlili alətlərinin və metodlarının işlənib hazırlanması;</w:t>
      </w:r>
    </w:p>
    <w:p w:rsidR="00450F1A" w:rsidRPr="00914D20" w:rsidRDefault="00450F1A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dünya iqtisadiyyatı və beynəlxalq iqtisadi münasibətlər sahəsində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icmalların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, hesabatlar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ın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və elmi nəşrlərin hazırlanması üçün mövcud məlumatların ümümiləşdirilməsi;</w:t>
      </w:r>
    </w:p>
    <w:p w:rsidR="00450F1A" w:rsidRPr="00914D20" w:rsidRDefault="00450F1A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elmi-tədqiqat mövzusu üzrə məlumatların axtarılması, toplanılması, işlənilməsi və təhlili;</w:t>
      </w:r>
    </w:p>
    <w:p w:rsidR="00450F1A" w:rsidRPr="00914D20" w:rsidRDefault="00450F1A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xarici iqtisadi siyasətlə bağlı informasiya tə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minatın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ın səmərəlilik dərəcəsinin təhlili;</w:t>
      </w:r>
    </w:p>
    <w:p w:rsidR="00450F1A" w:rsidRPr="00914D20" w:rsidRDefault="00450F1A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təşkilatlar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ın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xarici iqtisadi fəaliyyətinin səmərəliliyinin tədqiqi.</w:t>
      </w:r>
    </w:p>
    <w:p w:rsidR="006162BC" w:rsidRPr="00914D20" w:rsidRDefault="006162BC" w:rsidP="000E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az-Latn-AZ" w:eastAsia="az-Latn-AZ"/>
        </w:rPr>
      </w:pPr>
    </w:p>
    <w:p w:rsidR="00450F1A" w:rsidRPr="00914D20" w:rsidRDefault="00450F1A" w:rsidP="00C70E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i/>
          <w:iCs/>
          <w:sz w:val="24"/>
          <w:szCs w:val="24"/>
          <w:lang w:val="az-Latn-AZ" w:eastAsia="az-Latn-AZ"/>
        </w:rPr>
        <w:t xml:space="preserve">Pedaqoji fəaliyyət </w:t>
      </w:r>
      <w:r w:rsidR="00C70E5A" w:rsidRPr="00914D20"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  <w:t>ü</w:t>
      </w:r>
      <w:r w:rsidRPr="00914D20"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  <w:t>zrə:</w:t>
      </w:r>
    </w:p>
    <w:p w:rsidR="00450F1A" w:rsidRPr="00914D20" w:rsidRDefault="00450F1A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dünya iqtisadiyyatı və beynəlxalq iqtisadi münasibətlər sahəsində fənlərin təhsil müəssisələrində tədrisi;</w:t>
      </w:r>
    </w:p>
    <w:p w:rsidR="00450F1A" w:rsidRPr="00914D20" w:rsidRDefault="00450F1A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təhsil proqramı və biliklər sisteminin tədr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is-metodiki materialları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nın hazırlanması.</w:t>
      </w:r>
    </w:p>
    <w:p w:rsidR="004C3406" w:rsidRPr="00914D20" w:rsidRDefault="004C3406" w:rsidP="004C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</w:p>
    <w:p w:rsidR="00450F1A" w:rsidRPr="00914D20" w:rsidRDefault="00450F1A" w:rsidP="00C70E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  <w:t>Analitik fəaliyyət üzrə:</w:t>
      </w:r>
    </w:p>
    <w:p w:rsidR="00450F1A" w:rsidRPr="00914D20" w:rsidRDefault="00450F1A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qlobal iqtisadi dinamikanın və dünya bazarın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ın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inkişaf istiqamətlərinin müəyyənləşdirilib qiymətləndirilməsi;</w:t>
      </w:r>
    </w:p>
    <w:p w:rsidR="00450F1A" w:rsidRPr="00914D20" w:rsidRDefault="00450F1A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qloba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l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iqtisadi proseslərin tənzimlənməsində dövlət müdaxiləsinin formaları, metodları və xarakterik cəhətlərinin müəyyən edilməsi, təhlili və qiymətləndirilməsi;</w:t>
      </w:r>
    </w:p>
    <w:p w:rsidR="00450F1A" w:rsidRPr="00914D20" w:rsidRDefault="006162BC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dünya iqtisadiyyatını</w:t>
      </w:r>
      <w:r w:rsidR="00450F1A" w:rsidRPr="00914D20">
        <w:rPr>
          <w:rFonts w:ascii="Times New Roman" w:hAnsi="Times New Roman"/>
          <w:sz w:val="24"/>
          <w:szCs w:val="24"/>
          <w:lang w:val="az-Latn-AZ" w:eastAsia="az-Latn-AZ"/>
        </w:rPr>
        <w:t>n müasir inkişaf mərhələsində ayrı-ayrı resursların rolunu və istifadəsini xarakterizə edən göstəricilərin təhlili və proqnozlaşdırılması;</w:t>
      </w:r>
    </w:p>
    <w:p w:rsidR="00450F1A" w:rsidRPr="00914D20" w:rsidRDefault="00450F1A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ölkənin xarici iqtisadi siyasətinin əsaslandırılması məqsədi ilə iqtisadi informasiyaların axtarışı, təhlili və qiymətləndirilməsi;</w:t>
      </w:r>
    </w:p>
    <w:p w:rsidR="00450F1A" w:rsidRPr="00914D20" w:rsidRDefault="00450F1A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dövlət və özəl təşkilatların xarici iqtisadi fəaliyyətini xarakterizə edən iqtisadi göstəricilərin təhlili.</w:t>
      </w: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  <w:t>Təşkilati-inzibatçılıq fəaliyyəti üzrə:</w:t>
      </w:r>
    </w:p>
    <w:p w:rsidR="00773BD5" w:rsidRPr="00914D20" w:rsidRDefault="00773BD5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Latn-AZ" w:eastAsia="az-Latn-AZ"/>
        </w:rPr>
      </w:pPr>
    </w:p>
    <w:p w:rsidR="00450F1A" w:rsidRPr="00914D20" w:rsidRDefault="00450F1A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ölkənin xarici iqtisadi siyasətini həyata keçirən dövlət orqanlarında işin təşkili və təmini; </w:t>
      </w:r>
    </w:p>
    <w:p w:rsidR="00450F1A" w:rsidRPr="00914D20" w:rsidRDefault="00450F1A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dövlət və özəl təşkilatların xarici iqtisadi fəaliyyə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>t strategiyasın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ı işləyib hazırlayan bölmələrinə rəhbərliyi;</w:t>
      </w:r>
    </w:p>
    <w:p w:rsidR="00450F1A" w:rsidRPr="00914D20" w:rsidRDefault="00450F1A" w:rsidP="00A045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beynəlxalq ticarət, maliyyə, turizm və digər xidmətlər üzrə</w:t>
      </w:r>
      <w:r w:rsidR="006162BC"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dünya bazarın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da müxtəlif təşkilati-hüquqi formalı təşkilatların fəaliyyətinin təşkili və idarəsi;</w:t>
      </w:r>
    </w:p>
    <w:p w:rsidR="00450F1A" w:rsidRPr="00914D20" w:rsidRDefault="00450F1A" w:rsidP="00450F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beynəlxalq iqtisadi təşkilatlarda ölkənin xarici iqtisadi siyasətinin həyata keçirilməsinin təmin və təmsili.</w:t>
      </w:r>
    </w:p>
    <w:p w:rsidR="00114B4A" w:rsidRPr="00914D20" w:rsidRDefault="00114B4A" w:rsidP="0011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</w:p>
    <w:p w:rsidR="00114B4A" w:rsidRPr="00914D20" w:rsidRDefault="00114B4A" w:rsidP="0011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 xml:space="preserve">4.2.Təhsilin </w:t>
      </w:r>
      <w:r w:rsidR="00C70E5A"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m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 xml:space="preserve">əzmununa </w:t>
      </w:r>
      <w:r w:rsidRPr="00914D20">
        <w:rPr>
          <w:rFonts w:ascii="Times New Roman" w:hAnsi="Times New Roman"/>
          <w:b/>
          <w:sz w:val="24"/>
          <w:szCs w:val="24"/>
          <w:lang w:val="az-Latn-AZ" w:eastAsia="az-Latn-AZ"/>
        </w:rPr>
        <w:t>qoyulan minimum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tələblər</w:t>
      </w:r>
    </w:p>
    <w:p w:rsidR="00450F1A" w:rsidRPr="00914D20" w:rsidRDefault="00450F1A" w:rsidP="0045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</w:p>
    <w:p w:rsidR="00773BD5" w:rsidRPr="00914D20" w:rsidRDefault="00450F1A" w:rsidP="00475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sz w:val="24"/>
          <w:szCs w:val="24"/>
          <w:lang w:val="az-Latn-AZ" w:eastAsia="az-Latn-AZ"/>
        </w:rPr>
        <w:t>□ İxtisas üzrə fənn bölümləri. fənlərin kreditləri, onların mənimsənilməsinin nəticələri (bilik, bacarıq və vərdişlər baxımından) və qazanılması nəzərdə tutulan kompetensiyaların kodları.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7"/>
        <w:gridCol w:w="1136"/>
        <w:gridCol w:w="1842"/>
        <w:gridCol w:w="993"/>
        <w:gridCol w:w="1279"/>
      </w:tblGrid>
      <w:tr w:rsidR="00562CCC" w:rsidRPr="00914D20" w:rsidTr="004756DE">
        <w:trPr>
          <w:trHeight w:val="1546"/>
        </w:trPr>
        <w:tc>
          <w:tcPr>
            <w:tcW w:w="1418" w:type="dxa"/>
            <w:vAlign w:val="center"/>
          </w:tcPr>
          <w:p w:rsidR="00562CCC" w:rsidRPr="00914D20" w:rsidRDefault="00562CCC" w:rsidP="004756DE">
            <w:pPr>
              <w:spacing w:after="0"/>
              <w:jc w:val="center"/>
              <w:rPr>
                <w:rFonts w:ascii="Times New Roman" w:hAnsi="Times New Roman"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lastRenderedPageBreak/>
              <w:t>Fənn bölümünün kodu</w:t>
            </w:r>
          </w:p>
        </w:tc>
        <w:tc>
          <w:tcPr>
            <w:tcW w:w="2977" w:type="dxa"/>
            <w:vAlign w:val="center"/>
          </w:tcPr>
          <w:p w:rsidR="00562CCC" w:rsidRPr="00914D20" w:rsidRDefault="00562CCC" w:rsidP="004756DE">
            <w:pPr>
              <w:spacing w:after="0"/>
              <w:jc w:val="center"/>
              <w:rPr>
                <w:rFonts w:ascii="Times New Roman" w:hAnsi="Times New Roman"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Fənn bölümləri, onların mənimsənilməsinin nəticələri (bilik, bacarıq vərdişlər baxımından)</w:t>
            </w:r>
          </w:p>
        </w:tc>
        <w:tc>
          <w:tcPr>
            <w:tcW w:w="1136" w:type="dxa"/>
            <w:vAlign w:val="center"/>
          </w:tcPr>
          <w:p w:rsidR="00562CCC" w:rsidRPr="00914D20" w:rsidRDefault="00562CCC" w:rsidP="004756DE">
            <w:pPr>
              <w:spacing w:after="0"/>
              <w:ind w:right="-108"/>
              <w:jc w:val="center"/>
              <w:rPr>
                <w:rFonts w:ascii="Times New Roman" w:hAnsi="Times New Roman"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Fənn bölümləri üzrə kreditlərin sayı</w:t>
            </w:r>
          </w:p>
        </w:tc>
        <w:tc>
          <w:tcPr>
            <w:tcW w:w="1842" w:type="dxa"/>
            <w:vAlign w:val="center"/>
          </w:tcPr>
          <w:p w:rsidR="00562CCC" w:rsidRPr="00914D20" w:rsidRDefault="00562CCC" w:rsidP="004756DE">
            <w:pPr>
              <w:spacing w:after="0"/>
              <w:jc w:val="center"/>
              <w:rPr>
                <w:rFonts w:ascii="Times New Roman" w:hAnsi="Times New Roman"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Fənnin kodu və adı</w:t>
            </w:r>
          </w:p>
        </w:tc>
        <w:tc>
          <w:tcPr>
            <w:tcW w:w="993" w:type="dxa"/>
            <w:vAlign w:val="center"/>
          </w:tcPr>
          <w:p w:rsidR="00562CCC" w:rsidRPr="00914D20" w:rsidRDefault="00562CCC" w:rsidP="004756DE">
            <w:pPr>
              <w:spacing w:after="0"/>
              <w:jc w:val="center"/>
              <w:rPr>
                <w:rFonts w:ascii="Times New Roman" w:hAnsi="Times New Roman"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Fənn üzrə kreditlərin sayı</w:t>
            </w:r>
          </w:p>
        </w:tc>
        <w:tc>
          <w:tcPr>
            <w:tcW w:w="1279" w:type="dxa"/>
            <w:vAlign w:val="center"/>
          </w:tcPr>
          <w:p w:rsidR="00562CCC" w:rsidRPr="00914D20" w:rsidRDefault="00562CCC" w:rsidP="004756DE">
            <w:pPr>
              <w:spacing w:after="0"/>
              <w:jc w:val="center"/>
              <w:rPr>
                <w:rFonts w:ascii="Times New Roman" w:hAnsi="Times New Roman"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Qazanılması nəzərdə tutulan kompetensiyaların kodları</w:t>
            </w:r>
          </w:p>
        </w:tc>
      </w:tr>
      <w:tr w:rsidR="00562CCC" w:rsidRPr="00914D20" w:rsidTr="004756DE">
        <w:trPr>
          <w:trHeight w:val="154"/>
        </w:trPr>
        <w:tc>
          <w:tcPr>
            <w:tcW w:w="9645" w:type="dxa"/>
            <w:gridSpan w:val="6"/>
          </w:tcPr>
          <w:p w:rsidR="00562CCC" w:rsidRPr="00914D20" w:rsidRDefault="00562CCC" w:rsidP="004756DE">
            <w:pPr>
              <w:spacing w:after="0"/>
              <w:ind w:left="709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Təhsil hissəsi</w:t>
            </w:r>
          </w:p>
        </w:tc>
      </w:tr>
      <w:tr w:rsidR="00562CCC" w:rsidRPr="00914D20" w:rsidTr="006162BC">
        <w:trPr>
          <w:trHeight w:val="1420"/>
        </w:trPr>
        <w:tc>
          <w:tcPr>
            <w:tcW w:w="1418" w:type="dxa"/>
          </w:tcPr>
          <w:p w:rsidR="00562CCC" w:rsidRPr="00914D20" w:rsidRDefault="00562CCC" w:rsidP="0002107A">
            <w:pPr>
              <w:spacing w:after="0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M F-B00   </w:t>
            </w:r>
          </w:p>
        </w:tc>
        <w:tc>
          <w:tcPr>
            <w:tcW w:w="2977" w:type="dxa"/>
          </w:tcPr>
          <w:p w:rsidR="00562CCC" w:rsidRPr="00914D20" w:rsidRDefault="00562CCC" w:rsidP="0024055F">
            <w:pPr>
              <w:spacing w:after="0" w:line="240" w:lineRule="auto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İxtisas (ixtisaslaşma) fənləri bölümü</w:t>
            </w:r>
          </w:p>
          <w:p w:rsidR="00562CCC" w:rsidRPr="00914D20" w:rsidRDefault="00562CCC" w:rsidP="00080D7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bilməlidir:</w:t>
            </w:r>
          </w:p>
          <w:p w:rsidR="00562CCC" w:rsidRPr="00914D20" w:rsidRDefault="00562CCC" w:rsidP="00080D7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lang w:val="az-Latn-AZ"/>
              </w:rPr>
              <w:t>Bu bölümə daxil olan fənlərin öyrənilməsi  nəticəsində tələbə</w:t>
            </w:r>
            <w:r w:rsidRPr="00914D20">
              <w:rPr>
                <w:rFonts w:ascii="Times New Roman" w:hAnsi="Times New Roman"/>
                <w:b/>
                <w:lang w:val="az-Latn-AZ"/>
              </w:rPr>
              <w:t xml:space="preserve"> bilməlidir:</w:t>
            </w:r>
          </w:p>
          <w:p w:rsidR="006D1BF8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-müasir   iqtisad   elminin   əldə   etdiyi</w:t>
            </w:r>
            <w:r w:rsidR="006162BC"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914D20">
              <w:rPr>
                <w:rFonts w:ascii="Times New Roman" w:hAnsi="Times New Roman"/>
                <w:lang w:val="az-Latn-AZ" w:eastAsia="az-Latn-AZ"/>
              </w:rPr>
              <w:t>nailiyyətləri   sistemləşdirilmiş   şəkildə</w:t>
            </w:r>
            <w:r w:rsidR="006162BC"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914D20">
              <w:rPr>
                <w:rFonts w:ascii="Times New Roman" w:hAnsi="Times New Roman"/>
                <w:lang w:val="az-Latn-AZ" w:eastAsia="az-Latn-AZ"/>
              </w:rPr>
              <w:t>şərh etməyi, yeni iqtisadi sistemlərin,</w:t>
            </w:r>
            <w:r w:rsidR="006162BC"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914D20">
              <w:rPr>
                <w:rFonts w:ascii="Times New Roman" w:hAnsi="Times New Roman"/>
                <w:lang w:val="az-Latn-AZ" w:eastAsia="az-Latn-AZ"/>
              </w:rPr>
              <w:t>transform</w:t>
            </w:r>
            <w:r w:rsidR="006162BC" w:rsidRPr="00914D20">
              <w:rPr>
                <w:rFonts w:ascii="Times New Roman" w:hAnsi="Times New Roman"/>
                <w:lang w:val="az-Latn-AZ" w:eastAsia="az-Latn-AZ"/>
              </w:rPr>
              <w:t>asiya     prosesinin     qanuna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914D20">
              <w:rPr>
                <w:rFonts w:ascii="Times New Roman" w:hAnsi="Times New Roman"/>
                <w:lang w:val="az-Latn-AZ" w:eastAsia="az-Latn-AZ"/>
              </w:rPr>
              <w:t>uyğunluq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>ları</w:t>
            </w:r>
            <w:r w:rsidRPr="00914D20">
              <w:rPr>
                <w:rFonts w:ascii="Times New Roman" w:hAnsi="Times New Roman"/>
                <w:lang w:val="az-Latn-AZ" w:eastAsia="az-Latn-AZ"/>
              </w:rPr>
              <w:t>nı v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 xml:space="preserve">ə </w:t>
            </w:r>
            <w:r w:rsidRPr="00914D20">
              <w:rPr>
                <w:rFonts w:ascii="Times New Roman" w:hAnsi="Times New Roman"/>
                <w:lang w:val="az-Latn-AZ" w:eastAsia="az-Latn-AZ"/>
              </w:rPr>
              <w:t>metodoloji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 xml:space="preserve">  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prinsiplərini, </w:t>
            </w:r>
          </w:p>
          <w:p w:rsidR="006D1BF8" w:rsidRPr="00914D20" w:rsidRDefault="006D1BF8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mikro və makro iqtisadi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problem və modellərin sistemli şəkildə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 xml:space="preserve">şərhini, </w:t>
            </w:r>
          </w:p>
          <w:p w:rsidR="006D1BF8" w:rsidRPr="00914D20" w:rsidRDefault="006D1BF8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qlobal qeyri sabitlik şəraitində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iqtisadi    artımın    və    təhlükəsizliyin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 xml:space="preserve">qorunması siyasətini, </w:t>
            </w:r>
          </w:p>
          <w:p w:rsidR="00562CCC" w:rsidRPr="00914D20" w:rsidRDefault="006D1BF8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işgüzar tsiklin idarə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olunmasını,     uzunmüddətli     iqtisadi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artım</w:t>
            </w:r>
            <w:r w:rsidRPr="00914D20">
              <w:rPr>
                <w:rFonts w:ascii="Times New Roman" w:hAnsi="Times New Roman"/>
                <w:lang w:val="az-Latn-AZ" w:eastAsia="az-Latn-AZ"/>
              </w:rPr>
              <w:t>ın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 xml:space="preserve"> sürətlən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-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dirilmə</w:t>
            </w:r>
            <w:r w:rsidRPr="00914D20">
              <w:rPr>
                <w:rFonts w:ascii="Times New Roman" w:hAnsi="Times New Roman"/>
                <w:lang w:val="az-Latn-AZ" w:eastAsia="az-Latn-AZ"/>
              </w:rPr>
              <w:t>si yolların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ı;</w:t>
            </w:r>
          </w:p>
          <w:p w:rsidR="006D1BF8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 iqtisad elmini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>n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iqtisadiyyat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>ın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fəlsəfi-metodoloji    aspektdən      dəyərlə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>ndi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rilməsini, </w:t>
            </w:r>
          </w:p>
          <w:p w:rsidR="006D1BF8" w:rsidRPr="00914D20" w:rsidRDefault="006D1BF8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mövcud nəzəri və metodoloji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problemlərin      konseptual      qiymə</w:t>
            </w:r>
            <w:r w:rsidRPr="00914D20">
              <w:rPr>
                <w:rFonts w:ascii="Times New Roman" w:hAnsi="Times New Roman"/>
                <w:lang w:val="az-Latn-AZ" w:eastAsia="az-Latn-AZ"/>
              </w:rPr>
              <w:t>t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 xml:space="preserve">ləndirilməsini, </w:t>
            </w:r>
          </w:p>
          <w:p w:rsidR="006D1BF8" w:rsidRPr="00914D20" w:rsidRDefault="006D1BF8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müxtəlif    yanaşmala</w:t>
            </w:r>
            <w:r w:rsidRPr="00914D20">
              <w:rPr>
                <w:rFonts w:ascii="Times New Roman" w:hAnsi="Times New Roman"/>
                <w:lang w:val="az-Latn-AZ" w:eastAsia="az-Latn-AZ"/>
              </w:rPr>
              <w:t>rı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n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müqayisəli       təhlili       və       nəzəri ümumiləşdirilmələ</w:t>
            </w:r>
            <w:r w:rsidRPr="00914D20">
              <w:rPr>
                <w:rFonts w:ascii="Times New Roman" w:hAnsi="Times New Roman"/>
                <w:lang w:val="az-Latn-AZ" w:eastAsia="az-Latn-AZ"/>
              </w:rPr>
              <w:t>rin aparı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lması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 xml:space="preserve">metodikasını,    </w:t>
            </w:r>
          </w:p>
          <w:p w:rsidR="00562CCC" w:rsidRPr="00914D20" w:rsidRDefault="006D1BF8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iqtisadiyyatın    sistemli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yaranı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ş  keyfiyyətində   ictimai  həyatın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digər sfera və  sahələri ilə inteqrativ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bağlılığ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ın fəlsəfi interpretasiyasını;</w:t>
            </w:r>
          </w:p>
          <w:p w:rsidR="006D1BF8" w:rsidRPr="00914D20" w:rsidRDefault="006D1BF8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müasir      beynəlxalq      iqtisadi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münasibətlə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rin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əsas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 xml:space="preserve">qanunauyğunluqlarını,   </w:t>
            </w:r>
          </w:p>
          <w:p w:rsidR="006D1BF8" w:rsidRPr="00914D20" w:rsidRDefault="006D1BF8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dünya   ölkələri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arasında qarşı</w:t>
            </w:r>
            <w:r w:rsidRPr="00914D20">
              <w:rPr>
                <w:rFonts w:ascii="Times New Roman" w:hAnsi="Times New Roman"/>
                <w:lang w:val="az-Latn-AZ" w:eastAsia="az-Latn-AZ"/>
              </w:rPr>
              <w:t>lı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q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lı iqtisadi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münasibət</w:t>
            </w:r>
            <w:r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lərin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 xml:space="preserve">müasir şəraitdə spesifik xüsusiyyətlərini, </w:t>
            </w:r>
          </w:p>
          <w:p w:rsidR="00562CCC" w:rsidRPr="00914D20" w:rsidRDefault="006D1BF8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 xml:space="preserve">təzahür formalarını və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lastRenderedPageBreak/>
              <w:t xml:space="preserve">tənzimlənməsi 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m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exanizm</w:t>
            </w:r>
            <w:r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lərini;</w:t>
            </w:r>
          </w:p>
          <w:p w:rsidR="00562CCC" w:rsidRPr="00914D20" w:rsidRDefault="006D1BF8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vahid    bir    sistem    kimi    dünya təsərrüfatında baş verən prosesləri və meylləri müəyyən etmək və araşdırmağı;</w:t>
            </w:r>
          </w:p>
          <w:p w:rsidR="00562CCC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 ölkəmizin dünya təsərrüfat sisteminə inteqrasiyasının      qiymətləndirilməsini, onun               önə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 xml:space="preserve">mliliyi </w:t>
            </w:r>
            <w:r w:rsidRPr="00914D20">
              <w:rPr>
                <w:rFonts w:ascii="Times New Roman" w:hAnsi="Times New Roman"/>
                <w:lang w:val="az-Latn-AZ" w:eastAsia="az-Latn-AZ"/>
              </w:rPr>
              <w:t>və qaçümazlığını,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914D20">
              <w:rPr>
                <w:rFonts w:ascii="Times New Roman" w:hAnsi="Times New Roman"/>
                <w:lang w:val="az-Latn-AZ" w:eastAsia="az-Latn-AZ"/>
              </w:rPr>
              <w:t>bununla   bağlı   müvafiq hadisə və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914D20">
              <w:rPr>
                <w:rFonts w:ascii="Times New Roman" w:hAnsi="Times New Roman"/>
                <w:lang w:val="az-Latn-AZ" w:eastAsia="az-Latn-AZ"/>
              </w:rPr>
              <w:t>proseslərin   məqsə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>dyönlü t</w:t>
            </w:r>
            <w:r w:rsidRPr="00914D20">
              <w:rPr>
                <w:rFonts w:ascii="Times New Roman" w:hAnsi="Times New Roman"/>
                <w:lang w:val="az-Latn-AZ" w:eastAsia="az-Latn-AZ"/>
              </w:rPr>
              <w:t>ənzimlənmə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Pr="00914D20">
              <w:rPr>
                <w:rFonts w:ascii="Times New Roman" w:hAnsi="Times New Roman"/>
                <w:lang w:val="az-Latn-AZ" w:eastAsia="az-Latn-AZ"/>
              </w:rPr>
              <w:t>sinin    əsas    mahiyyətini, məzmununu və təzahür formalarını;</w:t>
            </w:r>
          </w:p>
          <w:p w:rsidR="00562CCC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 xarici iqtisadi siyasətin bütün spektrinin ölkənin        iqtisadi        təsərrüfatçılıq təcrübəsində      istifadə      olunmasının qiymətləndirilmə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>si v</w:t>
            </w:r>
            <w:r w:rsidRPr="00914D20">
              <w:rPr>
                <w:rFonts w:ascii="Times New Roman" w:hAnsi="Times New Roman"/>
                <w:lang w:val="az-Latn-AZ" w:eastAsia="az-Latn-AZ"/>
              </w:rPr>
              <w:t>ə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 xml:space="preserve"> rasionallaşdırılması </w:t>
            </w:r>
            <w:r w:rsidRPr="00914D20">
              <w:rPr>
                <w:rFonts w:ascii="Times New Roman" w:hAnsi="Times New Roman"/>
                <w:lang w:val="az-Latn-AZ" w:eastAsia="az-Latn-AZ"/>
              </w:rPr>
              <w:t>yollarının aşkarlanmasını;</w:t>
            </w:r>
          </w:p>
          <w:p w:rsidR="00562CCC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 dövlətlər, həm də təsərrüfat subyektləri səviyyəsində həyata keçirilən beynə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 xml:space="preserve">lxalq iqtisadi </w:t>
            </w:r>
            <w:r w:rsidRPr="00914D20">
              <w:rPr>
                <w:rFonts w:ascii="Times New Roman" w:hAnsi="Times New Roman"/>
                <w:lang w:val="az-Latn-AZ" w:eastAsia="az-Latn-AZ"/>
              </w:rPr>
              <w:t>əlaqələ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 xml:space="preserve">rin </w:t>
            </w:r>
            <w:r w:rsidRPr="00914D20">
              <w:rPr>
                <w:rFonts w:ascii="Times New Roman" w:hAnsi="Times New Roman"/>
                <w:lang w:val="az-Latn-AZ" w:eastAsia="az-Latn-AZ"/>
              </w:rPr>
              <w:t>müvafiq qanunvericiliyində, beynəlxalq miqyasda tətbiq olunan standart formalı konvensiya və başqa hüquqi  sənədlərdə müəyyə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 xml:space="preserve">n olunmuş   </w:t>
            </w:r>
            <w:r w:rsidRPr="00914D20">
              <w:rPr>
                <w:rFonts w:ascii="Times New Roman" w:hAnsi="Times New Roman"/>
                <w:lang w:val="az-Latn-AZ" w:eastAsia="az-Latn-AZ"/>
              </w:rPr>
              <w:t>qaydalannı     v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 xml:space="preserve">ə </w:t>
            </w:r>
            <w:r w:rsidRPr="00914D20">
              <w:rPr>
                <w:rFonts w:ascii="Times New Roman" w:hAnsi="Times New Roman"/>
                <w:lang w:val="az-Latn-AZ" w:eastAsia="az-Latn-AZ"/>
              </w:rPr>
              <w:t>gələcək kommersiya      fəaliyyətində tətbiq edilməsini;</w:t>
            </w:r>
          </w:p>
          <w:p w:rsidR="006D1BF8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 xml:space="preserve">- xarici iqtisadi fəaliyyətin təşkili və idarə olunması xüsusiyyətlərini, </w:t>
            </w:r>
          </w:p>
          <w:p w:rsidR="006D1BF8" w:rsidRPr="00914D20" w:rsidRDefault="006D1BF8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 xml:space="preserve">xarici iqtisadi fəaliyyətin  tənzimlənməsi  məsələlərini, </w:t>
            </w:r>
          </w:p>
          <w:p w:rsidR="006D1BF8" w:rsidRPr="00914D20" w:rsidRDefault="006D1BF8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 xml:space="preserve">müəssisələrin   xarici   bazara   çıxmaqla bağlı həyata keçirdikləri tədbirləri, </w:t>
            </w:r>
          </w:p>
          <w:p w:rsidR="006D1BF8" w:rsidRPr="00914D20" w:rsidRDefault="006D1BF8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 xml:space="preserve">dünya bazarına 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   çıxarılması     yolları 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 xml:space="preserve">və vasitələrini,  </w:t>
            </w:r>
          </w:p>
          <w:p w:rsidR="006D1BF8" w:rsidRPr="00914D20" w:rsidRDefault="006D1BF8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 xml:space="preserve"> xarici  iqtisadi  fəaliyyə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tin ayrı-ayrı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növlə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rinin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 xml:space="preserve">spesifik xüsusiyyətlərini,        </w:t>
            </w:r>
          </w:p>
          <w:p w:rsidR="00562CCC" w:rsidRPr="00914D20" w:rsidRDefault="006D1BF8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 xml:space="preserve">-onun  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iqtisadi səmərəliliyinin       müəyyənləşdirilmə</w:t>
            </w:r>
            <w:r w:rsidRPr="00914D20">
              <w:rPr>
                <w:rFonts w:ascii="Times New Roman" w:hAnsi="Times New Roman"/>
                <w:lang w:val="az-Latn-AZ" w:eastAsia="az-Latn-AZ"/>
              </w:rPr>
              <w:t>si m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etod</w:t>
            </w:r>
            <w:r w:rsidRPr="00914D20">
              <w:rPr>
                <w:rFonts w:ascii="Times New Roman" w:hAnsi="Times New Roman"/>
                <w:lang w:val="az-Latn-AZ" w:eastAsia="az-Latn-AZ"/>
              </w:rPr>
              <w:t>-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ları</w:t>
            </w:r>
            <w:r w:rsidRPr="00914D20">
              <w:rPr>
                <w:rFonts w:ascii="Times New Roman" w:hAnsi="Times New Roman"/>
                <w:lang w:val="az-Latn-AZ" w:eastAsia="az-Latn-AZ"/>
              </w:rPr>
              <w:t>nı</w:t>
            </w:r>
            <w:r w:rsidR="00562CCC" w:rsidRPr="00914D20">
              <w:rPr>
                <w:rFonts w:ascii="Times New Roman" w:hAnsi="Times New Roman"/>
                <w:lang w:val="az-Latn-AZ" w:eastAsia="az-Latn-AZ"/>
              </w:rPr>
              <w:t>.</w:t>
            </w:r>
          </w:p>
          <w:p w:rsidR="00562CCC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az-Latn-AZ" w:eastAsia="az-Latn-AZ"/>
              </w:rPr>
            </w:pPr>
            <w:r w:rsidRPr="00914D20">
              <w:rPr>
                <w:rFonts w:ascii="Times New Roman" w:hAnsi="Times New Roman"/>
                <w:b/>
                <w:bCs/>
                <w:lang w:val="az-Latn-AZ" w:eastAsia="az-Latn-AZ"/>
              </w:rPr>
              <w:t>bacarmalıdır:</w:t>
            </w:r>
          </w:p>
          <w:p w:rsidR="00562CCC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 xml:space="preserve">-riskin  və  qeyri-müəyyənliyin  iqtisadi mahiyyəti,      oyunlar     nəzəriyyəsinin məzmununu   </w:t>
            </w:r>
            <w:r w:rsidRPr="00914D20">
              <w:rPr>
                <w:rFonts w:ascii="Times New Roman" w:hAnsi="Times New Roman"/>
                <w:lang w:val="az-Latn-AZ" w:eastAsia="az-Latn-AZ"/>
              </w:rPr>
              <w:lastRenderedPageBreak/>
              <w:t>izah   etməyi,   alternativ strategiyan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>ın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6D1BF8" w:rsidRPr="00914D20">
              <w:rPr>
                <w:rFonts w:ascii="Times New Roman" w:hAnsi="Times New Roman"/>
                <w:lang w:val="az-Latn-AZ" w:eastAsia="az-Latn-AZ"/>
              </w:rPr>
              <w:t>m</w:t>
            </w:r>
            <w:r w:rsidRPr="00914D20">
              <w:rPr>
                <w:rFonts w:ascii="Times New Roman" w:hAnsi="Times New Roman"/>
                <w:lang w:val="az-Latn-AZ" w:eastAsia="az-Latn-AZ"/>
              </w:rPr>
              <w:t>üəyyənləşdirilməsini, gəlirlərin bölgüsü və yoxsulluğa qarşı mübarizənin     istiqamətlərini,     qeyri-bərabərliyi törədən səbəblər, amillər və mənbələri   aşkar  etmə</w:t>
            </w:r>
            <w:r w:rsidR="00C70E5A" w:rsidRPr="00914D20">
              <w:rPr>
                <w:rFonts w:ascii="Times New Roman" w:hAnsi="Times New Roman"/>
                <w:lang w:val="az-Latn-AZ" w:eastAsia="az-Latn-AZ"/>
              </w:rPr>
              <w:t>yi,   makroiqtisa</w:t>
            </w:r>
            <w:r w:rsidRPr="00914D20">
              <w:rPr>
                <w:rFonts w:ascii="Times New Roman" w:hAnsi="Times New Roman"/>
                <w:lang w:val="az-Latn-AZ" w:eastAsia="az-Latn-AZ"/>
              </w:rPr>
              <w:t>diyyat</w:t>
            </w:r>
            <w:r w:rsidR="00C70E5A" w:rsidRPr="00914D20">
              <w:rPr>
                <w:rFonts w:ascii="Times New Roman" w:hAnsi="Times New Roman"/>
                <w:lang w:val="az-Latn-AZ" w:eastAsia="az-Latn-AZ"/>
              </w:rPr>
              <w:t>ın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əsas prinsipləri, dövlətin iqtisadi siyasəti və onun xarici ticarətin və milli iqtisadiyyatın   inkişafına   olan   təsirini müəyyənləşdirməyi;</w:t>
            </w:r>
          </w:p>
          <w:p w:rsidR="00562CCC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 iqtisadi proses və hadisələrin konseptual məzmununu tam və dol</w:t>
            </w:r>
            <w:r w:rsidR="00C70E5A" w:rsidRPr="00914D20">
              <w:rPr>
                <w:rFonts w:ascii="Times New Roman" w:hAnsi="Times New Roman"/>
                <w:lang w:val="az-Latn-AZ" w:eastAsia="az-Latn-AZ"/>
              </w:rPr>
              <w:t>ğ</w:t>
            </w:r>
            <w:r w:rsidRPr="00914D20">
              <w:rPr>
                <w:rFonts w:ascii="Times New Roman" w:hAnsi="Times New Roman"/>
                <w:lang w:val="az-Latn-AZ" w:eastAsia="az-Latn-AZ"/>
              </w:rPr>
              <w:t>un şəkildə üzə çıxarmağı, konseptual yanılmalara yol verilməməyi,     aparılan     tədqiqatların fəlsəfi metodoloji yönümünü, o cümlədən problemlərin tədqiqat metodları və şərhi üsullarını   müəyyən   etməyi,   onların inkisaf təməyyülləri  və  perspektivləri haqq</w:t>
            </w:r>
            <w:r w:rsidR="00C70E5A" w:rsidRPr="00914D20">
              <w:rPr>
                <w:rFonts w:ascii="Times New Roman" w:hAnsi="Times New Roman"/>
                <w:lang w:val="az-Latn-AZ" w:eastAsia="az-Latn-AZ"/>
              </w:rPr>
              <w:t>ın</w:t>
            </w:r>
            <w:r w:rsidRPr="00914D20">
              <w:rPr>
                <w:rFonts w:ascii="Times New Roman" w:hAnsi="Times New Roman"/>
                <w:lang w:val="az-Latn-AZ" w:eastAsia="az-Latn-AZ"/>
              </w:rPr>
              <w:t>da      əsaslandırılrmş      biliklər sistemini formalaşdırmağı;</w:t>
            </w:r>
          </w:p>
          <w:p w:rsidR="00562CCC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 xarici iqtisadi siyasəti həyata keçirən institutla</w:t>
            </w:r>
            <w:r w:rsidR="00C70E5A" w:rsidRPr="00914D20">
              <w:rPr>
                <w:rFonts w:ascii="Times New Roman" w:hAnsi="Times New Roman"/>
                <w:lang w:val="az-Latn-AZ" w:eastAsia="az-Latn-AZ"/>
              </w:rPr>
              <w:t>rı</w:t>
            </w:r>
            <w:r w:rsidRPr="00914D20">
              <w:rPr>
                <w:rFonts w:ascii="Times New Roman" w:hAnsi="Times New Roman"/>
                <w:lang w:val="az-Latn-AZ" w:eastAsia="az-Latn-AZ"/>
              </w:rPr>
              <w:t>n     fəaliyyətinin     obyektiv qiymətləndirilməsi       üçün       müasir vasitələrin tətbiqini;</w:t>
            </w:r>
          </w:p>
          <w:p w:rsidR="00562CCC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 xarici iqtisadi siyasəti həyata keçirən institutlann    fəaliyyətinin    t</w:t>
            </w:r>
            <w:r w:rsidR="00C70E5A" w:rsidRPr="00914D20">
              <w:rPr>
                <w:rFonts w:ascii="Times New Roman" w:hAnsi="Times New Roman"/>
                <w:lang w:val="az-Latn-AZ" w:eastAsia="az-Latn-AZ"/>
              </w:rPr>
              <w:t>ə</w:t>
            </w:r>
            <w:r w:rsidRPr="00914D20">
              <w:rPr>
                <w:rFonts w:ascii="Times New Roman" w:hAnsi="Times New Roman"/>
                <w:lang w:val="az-Latn-AZ" w:eastAsia="az-Latn-AZ"/>
              </w:rPr>
              <w:t>min    və qiymətləndirilməsini    nəzərə    almaqla idarəetmə qərarlarının əs</w:t>
            </w:r>
            <w:r w:rsidR="00C70E5A" w:rsidRPr="00914D20">
              <w:rPr>
                <w:rFonts w:ascii="Times New Roman" w:hAnsi="Times New Roman"/>
                <w:lang w:val="az-Latn-AZ" w:eastAsia="az-Latn-AZ"/>
              </w:rPr>
              <w:t>a</w:t>
            </w:r>
            <w:r w:rsidRPr="00914D20">
              <w:rPr>
                <w:rFonts w:ascii="Times New Roman" w:hAnsi="Times New Roman"/>
                <w:lang w:val="az-Latn-AZ" w:eastAsia="az-Latn-AZ"/>
              </w:rPr>
              <w:t>slandırılmasi</w:t>
            </w:r>
            <w:r w:rsidR="00C70E5A" w:rsidRPr="00914D20">
              <w:rPr>
                <w:rFonts w:ascii="Times New Roman" w:hAnsi="Times New Roman"/>
                <w:lang w:val="az-Latn-AZ" w:eastAsia="az-Latn-AZ"/>
              </w:rPr>
              <w:t>n</w:t>
            </w:r>
            <w:r w:rsidRPr="00914D20">
              <w:rPr>
                <w:rFonts w:ascii="Times New Roman" w:hAnsi="Times New Roman"/>
                <w:lang w:val="az-Latn-AZ" w:eastAsia="az-Latn-AZ"/>
              </w:rPr>
              <w:t>ı;</w:t>
            </w:r>
          </w:p>
          <w:p w:rsidR="00562CCC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 xarici iqtısadi məsələlərin h</w:t>
            </w:r>
            <w:r w:rsidR="00C70E5A" w:rsidRPr="00914D20">
              <w:rPr>
                <w:rFonts w:ascii="Times New Roman" w:hAnsi="Times New Roman"/>
                <w:lang w:val="az-Latn-AZ" w:eastAsia="az-Latn-AZ"/>
              </w:rPr>
              <w:t>ə</w:t>
            </w:r>
            <w:r w:rsidRPr="00914D20">
              <w:rPr>
                <w:rFonts w:ascii="Times New Roman" w:hAnsi="Times New Roman"/>
                <w:lang w:val="az-Latn-AZ" w:eastAsia="az-Latn-AZ"/>
              </w:rPr>
              <w:t>lli ilə bağlı zə</w:t>
            </w:r>
            <w:r w:rsidR="00C70E5A" w:rsidRPr="00914D20">
              <w:rPr>
                <w:rFonts w:ascii="Times New Roman" w:hAnsi="Times New Roman"/>
                <w:lang w:val="az-Latn-AZ" w:eastAsia="az-Latn-AZ"/>
              </w:rPr>
              <w:t>ru</w:t>
            </w:r>
            <w:r w:rsidRPr="00914D20">
              <w:rPr>
                <w:rFonts w:ascii="Times New Roman" w:hAnsi="Times New Roman"/>
                <w:lang w:val="az-Latn-AZ" w:eastAsia="az-Latn-AZ"/>
              </w:rPr>
              <w:t>ri olan müasir proqram məhsullarını;</w:t>
            </w:r>
          </w:p>
          <w:p w:rsidR="00562CCC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 xarici iqtisadi məsələlərin h</w:t>
            </w:r>
            <w:r w:rsidR="00C70E5A" w:rsidRPr="00914D20">
              <w:rPr>
                <w:rFonts w:ascii="Times New Roman" w:hAnsi="Times New Roman"/>
                <w:lang w:val="az-Latn-AZ" w:eastAsia="az-Latn-AZ"/>
              </w:rPr>
              <w:t>ə</w:t>
            </w:r>
            <w:r w:rsidRPr="00914D20">
              <w:rPr>
                <w:rFonts w:ascii="Times New Roman" w:hAnsi="Times New Roman"/>
                <w:lang w:val="az-Latn-AZ" w:eastAsia="az-Latn-AZ"/>
              </w:rPr>
              <w:t>lli üçün müasir                 proqram-informasiya tə</w:t>
            </w:r>
            <w:r w:rsidR="00EE3D95" w:rsidRPr="00914D20">
              <w:rPr>
                <w:rFonts w:ascii="Times New Roman" w:hAnsi="Times New Roman"/>
                <w:lang w:val="az-Latn-AZ" w:eastAsia="az-Latn-AZ"/>
              </w:rPr>
              <w:t>minat</w:t>
            </w:r>
            <w:r w:rsidR="00C70E5A" w:rsidRPr="00914D20">
              <w:rPr>
                <w:rFonts w:ascii="Times New Roman" w:hAnsi="Times New Roman"/>
                <w:lang w:val="az-Latn-AZ" w:eastAsia="az-Latn-AZ"/>
              </w:rPr>
              <w:t>ın</w:t>
            </w:r>
            <w:r w:rsidR="00EE3D95" w:rsidRPr="00914D20">
              <w:rPr>
                <w:rFonts w:ascii="Times New Roman" w:hAnsi="Times New Roman"/>
                <w:lang w:val="az-Latn-AZ" w:eastAsia="az-Latn-AZ"/>
              </w:rPr>
              <w:t>dan istifadə</w:t>
            </w:r>
            <w:r w:rsidRPr="00914D20">
              <w:rPr>
                <w:rFonts w:ascii="Times New Roman" w:hAnsi="Times New Roman"/>
                <w:lang w:val="az-Latn-AZ" w:eastAsia="az-Latn-AZ"/>
              </w:rPr>
              <w:t>ni;</w:t>
            </w:r>
          </w:p>
          <w:p w:rsidR="00562CCC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beynəlxalq    iqtisadi    münasibətl</w:t>
            </w:r>
            <w:r w:rsidR="00EE3D95" w:rsidRPr="00914D20">
              <w:rPr>
                <w:rFonts w:ascii="Times New Roman" w:hAnsi="Times New Roman"/>
                <w:lang w:val="az-Latn-AZ" w:eastAsia="az-Latn-AZ"/>
              </w:rPr>
              <w:t>ə</w:t>
            </w:r>
            <w:r w:rsidRPr="00914D20">
              <w:rPr>
                <w:rFonts w:ascii="Times New Roman" w:hAnsi="Times New Roman"/>
                <w:lang w:val="az-Latn-AZ" w:eastAsia="az-Latn-AZ"/>
              </w:rPr>
              <w:t>r sferas</w:t>
            </w:r>
            <w:r w:rsidR="00C70E5A" w:rsidRPr="00914D20">
              <w:rPr>
                <w:rFonts w:ascii="Times New Roman" w:hAnsi="Times New Roman"/>
                <w:lang w:val="az-Latn-AZ" w:eastAsia="az-Latn-AZ"/>
              </w:rPr>
              <w:t>ın</w:t>
            </w:r>
            <w:r w:rsidRPr="00914D20">
              <w:rPr>
                <w:rFonts w:ascii="Times New Roman" w:hAnsi="Times New Roman"/>
                <w:lang w:val="az-Latn-AZ" w:eastAsia="az-Latn-AZ"/>
              </w:rPr>
              <w:t>dakı        müasır       proseslərin qiymətləndirilməsini;</w:t>
            </w:r>
          </w:p>
          <w:p w:rsidR="00562CCC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 makro  v</w:t>
            </w:r>
            <w:r w:rsidR="00EE3D95" w:rsidRPr="00914D20">
              <w:rPr>
                <w:rFonts w:ascii="Times New Roman" w:hAnsi="Times New Roman"/>
                <w:lang w:val="az-Latn-AZ" w:eastAsia="az-Latn-AZ"/>
              </w:rPr>
              <w:t>ə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  mikro  səviyyəd</w:t>
            </w:r>
            <w:r w:rsidR="00EE3D95" w:rsidRPr="00914D20">
              <w:rPr>
                <w:rFonts w:ascii="Times New Roman" w:hAnsi="Times New Roman"/>
                <w:lang w:val="az-Latn-AZ" w:eastAsia="az-Latn-AZ"/>
              </w:rPr>
              <w:t>ə</w:t>
            </w:r>
            <w:r w:rsidRPr="00914D20">
              <w:rPr>
                <w:rFonts w:ascii="Times New Roman" w:hAnsi="Times New Roman"/>
                <w:lang w:val="az-Latn-AZ" w:eastAsia="az-Latn-AZ"/>
              </w:rPr>
              <w:t xml:space="preserve">  xarici iqtisadi     proseslərin     dəqiq     inkişaf proqnozlarını f</w:t>
            </w:r>
            <w:r w:rsidR="00C70E5A" w:rsidRPr="00914D20">
              <w:rPr>
                <w:rFonts w:ascii="Times New Roman" w:hAnsi="Times New Roman"/>
                <w:lang w:val="az-Latn-AZ" w:eastAsia="az-Latn-AZ"/>
              </w:rPr>
              <w:t>o</w:t>
            </w:r>
            <w:r w:rsidRPr="00914D20">
              <w:rPr>
                <w:rFonts w:ascii="Times New Roman" w:hAnsi="Times New Roman"/>
                <w:lang w:val="az-Latn-AZ" w:eastAsia="az-Latn-AZ"/>
              </w:rPr>
              <w:t>rmalaşdırmağı.</w:t>
            </w:r>
          </w:p>
          <w:p w:rsidR="00562CCC" w:rsidRPr="00914D20" w:rsidRDefault="00EE3D95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az-Latn-AZ" w:eastAsia="az-Latn-AZ"/>
              </w:rPr>
            </w:pPr>
            <w:r w:rsidRPr="00914D20">
              <w:rPr>
                <w:rFonts w:ascii="Times New Roman" w:hAnsi="Times New Roman"/>
                <w:b/>
                <w:bCs/>
                <w:lang w:val="az-Latn-AZ" w:eastAsia="az-Latn-AZ"/>
              </w:rPr>
              <w:t>Y</w:t>
            </w:r>
            <w:r w:rsidR="00562CCC" w:rsidRPr="00914D20">
              <w:rPr>
                <w:rFonts w:ascii="Times New Roman" w:hAnsi="Times New Roman"/>
                <w:b/>
                <w:bCs/>
                <w:lang w:val="az-Latn-AZ" w:eastAsia="az-Latn-AZ"/>
              </w:rPr>
              <w:t>iy</w:t>
            </w:r>
            <w:r w:rsidRPr="00914D20">
              <w:rPr>
                <w:rFonts w:ascii="Times New Roman" w:hAnsi="Times New Roman"/>
                <w:b/>
                <w:bCs/>
                <w:lang w:val="az-Latn-AZ" w:eastAsia="az-Latn-AZ"/>
              </w:rPr>
              <w:t>ələnmə</w:t>
            </w:r>
            <w:r w:rsidR="00562CCC" w:rsidRPr="00914D20">
              <w:rPr>
                <w:rFonts w:ascii="Times New Roman" w:hAnsi="Times New Roman"/>
                <w:b/>
                <w:bCs/>
                <w:lang w:val="az-Latn-AZ" w:eastAsia="az-Latn-AZ"/>
              </w:rPr>
              <w:t>lidir:</w:t>
            </w:r>
          </w:p>
          <w:p w:rsidR="00562CCC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lastRenderedPageBreak/>
              <w:t>- p</w:t>
            </w:r>
            <w:r w:rsidR="00C70E5A" w:rsidRPr="00914D20">
              <w:rPr>
                <w:rFonts w:ascii="Times New Roman" w:hAnsi="Times New Roman"/>
                <w:lang w:val="az-Latn-AZ" w:eastAsia="az-Latn-AZ"/>
              </w:rPr>
              <w:t>e</w:t>
            </w:r>
            <w:r w:rsidRPr="00914D20">
              <w:rPr>
                <w:rFonts w:ascii="Times New Roman" w:hAnsi="Times New Roman"/>
                <w:lang w:val="az-Latn-AZ" w:eastAsia="az-Latn-AZ"/>
              </w:rPr>
              <w:t>şəkar   sferada   praktiki   fəaliyyət vərdişlonno;</w:t>
            </w:r>
          </w:p>
          <w:p w:rsidR="00562CCC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 peşəkar sfera elmi-todqiqat işlərinin apanlmasmın            m</w:t>
            </w:r>
            <w:r w:rsidR="00EE3D95" w:rsidRPr="00914D20">
              <w:rPr>
                <w:rFonts w:ascii="Times New Roman" w:hAnsi="Times New Roman"/>
                <w:lang w:val="az-Latn-AZ" w:eastAsia="az-Latn-AZ"/>
              </w:rPr>
              <w:t>et</w:t>
            </w:r>
            <w:r w:rsidRPr="00914D20">
              <w:rPr>
                <w:rFonts w:ascii="Times New Roman" w:hAnsi="Times New Roman"/>
                <w:lang w:val="az-Latn-AZ" w:eastAsia="az-Latn-AZ"/>
              </w:rPr>
              <w:t>od            və metodologiyasına;</w:t>
            </w:r>
          </w:p>
          <w:p w:rsidR="00562CCC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 sərbəst tədqiqat və elmi iş aparmaq vərdişl</w:t>
            </w:r>
            <w:r w:rsidR="00EE3D95" w:rsidRPr="00914D20">
              <w:rPr>
                <w:rFonts w:ascii="Times New Roman" w:hAnsi="Times New Roman"/>
                <w:lang w:val="az-Latn-AZ" w:eastAsia="az-Latn-AZ"/>
              </w:rPr>
              <w:t>ərinə</w:t>
            </w:r>
            <w:r w:rsidRPr="00914D20">
              <w:rPr>
                <w:rFonts w:ascii="Times New Roman" w:hAnsi="Times New Roman"/>
                <w:lang w:val="az-Latn-AZ" w:eastAsia="az-Latn-AZ"/>
              </w:rPr>
              <w:t>;</w:t>
            </w:r>
          </w:p>
          <w:p w:rsidR="00562CCC" w:rsidRPr="00914D20" w:rsidRDefault="00562CCC" w:rsidP="00080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 müasir vasitələrin totbiqi ilo beynəlxalq iqtısadi münasibətlərlə bağlı proseslorinin makro və</w:t>
            </w:r>
            <w:r w:rsidR="00EE3D95" w:rsidRPr="00914D20">
              <w:rPr>
                <w:rFonts w:ascii="Times New Roman" w:hAnsi="Times New Roman"/>
                <w:lang w:val="az-Latn-AZ" w:eastAsia="az-Latn-AZ"/>
              </w:rPr>
              <w:t xml:space="preserve"> mikro mode</w:t>
            </w:r>
            <w:r w:rsidRPr="00914D20">
              <w:rPr>
                <w:rFonts w:ascii="Times New Roman" w:hAnsi="Times New Roman"/>
                <w:lang w:val="az-Latn-AZ" w:eastAsia="az-Latn-AZ"/>
              </w:rPr>
              <w:t>lləşmə vərdişlərinə;</w:t>
            </w:r>
          </w:p>
          <w:p w:rsidR="00562CCC" w:rsidRPr="00914D20" w:rsidRDefault="00562CCC" w:rsidP="00C70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914D20">
              <w:rPr>
                <w:rFonts w:ascii="Times New Roman" w:hAnsi="Times New Roman"/>
                <w:lang w:val="az-Latn-AZ" w:eastAsia="az-Latn-AZ"/>
              </w:rPr>
              <w:t>- beynəlxalq iqtisadi münasibətlərlo bağlı prosesləıin    ekonomctrik    modellə</w:t>
            </w:r>
            <w:r w:rsidR="00EE3D95" w:rsidRPr="00914D20">
              <w:rPr>
                <w:rFonts w:ascii="Times New Roman" w:hAnsi="Times New Roman"/>
                <w:lang w:val="az-Latn-AZ" w:eastAsia="az-Latn-AZ"/>
              </w:rPr>
              <w:t>rinin qurulması metodologiyasın</w:t>
            </w:r>
            <w:r w:rsidRPr="00914D20">
              <w:rPr>
                <w:rFonts w:ascii="Times New Roman" w:hAnsi="Times New Roman"/>
                <w:lang w:val="az-Latn-AZ" w:eastAsia="az-Latn-AZ"/>
              </w:rPr>
              <w:t>a.</w:t>
            </w:r>
          </w:p>
        </w:tc>
        <w:tc>
          <w:tcPr>
            <w:tcW w:w="1136" w:type="dxa"/>
          </w:tcPr>
          <w:p w:rsidR="00562CCC" w:rsidRPr="00914D20" w:rsidRDefault="002559AC" w:rsidP="0002107A">
            <w:pPr>
              <w:spacing w:after="0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lastRenderedPageBreak/>
              <w:t>60</w:t>
            </w:r>
          </w:p>
        </w:tc>
        <w:tc>
          <w:tcPr>
            <w:tcW w:w="1842" w:type="dxa"/>
          </w:tcPr>
          <w:p w:rsidR="00562CCC" w:rsidRPr="00914D20" w:rsidRDefault="005B3387" w:rsidP="0077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Mİ</w:t>
            </w:r>
            <w:r w:rsidR="00562CCC" w:rsidRPr="00914D20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F-B01</w:t>
            </w:r>
          </w:p>
          <w:p w:rsidR="00562CCC" w:rsidRPr="00914D20" w:rsidRDefault="00562CCC" w:rsidP="00773BD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14D20">
              <w:rPr>
                <w:rFonts w:ascii="Times New Roman" w:hAnsi="Times New Roman"/>
                <w:bCs/>
                <w:i/>
                <w:sz w:val="24"/>
                <w:szCs w:val="24"/>
                <w:lang w:val="az-Latn-AZ"/>
              </w:rPr>
              <w:t>Dünya iqtisadiyyatının</w:t>
            </w:r>
            <w:r w:rsidRPr="00914D20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müasir</w:t>
            </w:r>
          </w:p>
          <w:p w:rsidR="00562CCC" w:rsidRPr="00914D20" w:rsidRDefault="00562CCC" w:rsidP="00773BD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14D20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problemləri</w:t>
            </w:r>
          </w:p>
          <w:p w:rsidR="00562CCC" w:rsidRPr="00914D20" w:rsidRDefault="00562CCC" w:rsidP="00773BD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</w:p>
          <w:p w:rsidR="00562CCC" w:rsidRPr="00914D20" w:rsidRDefault="005B3387" w:rsidP="00773BD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Mİ</w:t>
            </w:r>
            <w:r w:rsidR="00562CCC" w:rsidRPr="00914D20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F-B02</w:t>
            </w:r>
          </w:p>
          <w:p w:rsidR="00562CCC" w:rsidRPr="00914D20" w:rsidRDefault="000B4253" w:rsidP="00773BD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14D20">
              <w:rPr>
                <w:rFonts w:ascii="Times New Roman" w:hAnsi="Times New Roman"/>
                <w:bCs/>
                <w:i/>
                <w:sz w:val="24"/>
                <w:szCs w:val="24"/>
                <w:lang w:val="az-Latn-AZ"/>
              </w:rPr>
              <w:t>T</w:t>
            </w:r>
            <w:r w:rsidR="00562CCC" w:rsidRPr="00914D20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ədqiqat metodları</w:t>
            </w:r>
          </w:p>
          <w:p w:rsidR="00562CCC" w:rsidRPr="00914D20" w:rsidRDefault="00562CCC" w:rsidP="0077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</w:p>
          <w:p w:rsidR="00562CCC" w:rsidRPr="00914D20" w:rsidRDefault="005B3387" w:rsidP="0077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Mİ</w:t>
            </w:r>
            <w:r w:rsidR="00562CCC" w:rsidRPr="00914D20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F – B03</w:t>
            </w:r>
          </w:p>
          <w:p w:rsidR="00562CCC" w:rsidRPr="00914D20" w:rsidRDefault="00562CCC" w:rsidP="00773BD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14D20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Ali məktəb</w:t>
            </w:r>
          </w:p>
          <w:p w:rsidR="00562CCC" w:rsidRPr="00914D20" w:rsidRDefault="00562CCC" w:rsidP="00773B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14D20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tərəfindən</w:t>
            </w:r>
          </w:p>
          <w:p w:rsidR="00562CCC" w:rsidRPr="00914D20" w:rsidRDefault="00562CCC" w:rsidP="00773BD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14D20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müəyyən edilən</w:t>
            </w:r>
          </w:p>
          <w:p w:rsidR="00562CCC" w:rsidRPr="00914D20" w:rsidRDefault="00562CCC" w:rsidP="00773BD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14D20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fə</w:t>
            </w:r>
            <w:r w:rsidR="00773BD5" w:rsidRPr="00914D20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nlər</w:t>
            </w:r>
            <w:r w:rsidR="00FE7438" w:rsidRPr="00914D20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*</w:t>
            </w:r>
          </w:p>
          <w:p w:rsidR="00562CCC" w:rsidRPr="00914D20" w:rsidRDefault="00562CCC" w:rsidP="0077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</w:p>
          <w:p w:rsidR="000B4253" w:rsidRPr="00914D20" w:rsidRDefault="000B4253" w:rsidP="0077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</w:p>
          <w:p w:rsidR="00562CCC" w:rsidRPr="00914D20" w:rsidRDefault="00562CCC" w:rsidP="00773BD5">
            <w:pPr>
              <w:spacing w:after="0" w:line="398" w:lineRule="exact"/>
              <w:ind w:left="1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993" w:type="dxa"/>
          </w:tcPr>
          <w:p w:rsidR="00562CCC" w:rsidRPr="00914D20" w:rsidRDefault="00562CCC" w:rsidP="0002107A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6</w:t>
            </w:r>
          </w:p>
          <w:p w:rsidR="00562CCC" w:rsidRPr="00914D20" w:rsidRDefault="00562CCC" w:rsidP="0002107A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0B4253" w:rsidRPr="00914D20" w:rsidRDefault="000B4253" w:rsidP="0002107A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773BD5" w:rsidRPr="00914D20" w:rsidRDefault="00773BD5" w:rsidP="0002107A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562CCC" w:rsidRPr="00914D20" w:rsidRDefault="00562CCC" w:rsidP="0002107A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6</w:t>
            </w:r>
          </w:p>
          <w:p w:rsidR="00562CCC" w:rsidRPr="00914D20" w:rsidRDefault="00562CCC" w:rsidP="0002107A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773BD5" w:rsidRPr="00914D20" w:rsidRDefault="00773BD5" w:rsidP="0002107A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562CCC" w:rsidRPr="00914D20" w:rsidRDefault="00FE7438" w:rsidP="0002107A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48</w:t>
            </w:r>
          </w:p>
          <w:p w:rsidR="00562CCC" w:rsidRPr="00914D20" w:rsidRDefault="00562CCC" w:rsidP="0002107A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773BD5" w:rsidRPr="00914D20" w:rsidRDefault="00773BD5" w:rsidP="0002107A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7D7430" w:rsidRPr="00914D20" w:rsidRDefault="007D7430" w:rsidP="0002107A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562CCC" w:rsidRPr="00914D20" w:rsidRDefault="00562CCC" w:rsidP="0002107A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562CCC" w:rsidRPr="00914D20" w:rsidRDefault="00562CCC" w:rsidP="0002107A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279" w:type="dxa"/>
          </w:tcPr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1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2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3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4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5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6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7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11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12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17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18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19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20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21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22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23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24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25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26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27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28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29</w:t>
            </w:r>
          </w:p>
          <w:p w:rsidR="0002107A" w:rsidRPr="00914D20" w:rsidRDefault="0002107A" w:rsidP="000210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30</w:t>
            </w:r>
          </w:p>
          <w:p w:rsidR="00562CCC" w:rsidRPr="00914D20" w:rsidRDefault="0002107A" w:rsidP="00021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PK – 31</w:t>
            </w:r>
          </w:p>
        </w:tc>
      </w:tr>
      <w:tr w:rsidR="002559AC" w:rsidRPr="00914D20" w:rsidTr="00114B4A">
        <w:trPr>
          <w:trHeight w:val="139"/>
        </w:trPr>
        <w:tc>
          <w:tcPr>
            <w:tcW w:w="9645" w:type="dxa"/>
            <w:gridSpan w:val="6"/>
            <w:vAlign w:val="bottom"/>
          </w:tcPr>
          <w:p w:rsidR="002559AC" w:rsidRPr="00914D20" w:rsidRDefault="002559AC" w:rsidP="00114B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lastRenderedPageBreak/>
              <w:t>Tədqiqat və Təcrübə hissəsi</w:t>
            </w:r>
          </w:p>
          <w:p w:rsidR="002559AC" w:rsidRPr="00914D20" w:rsidRDefault="002559AC" w:rsidP="00114B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</w:tr>
      <w:tr w:rsidR="00114B4A" w:rsidRPr="00914D20" w:rsidTr="00114B4A">
        <w:trPr>
          <w:trHeight w:val="139"/>
        </w:trPr>
        <w:tc>
          <w:tcPr>
            <w:tcW w:w="1418" w:type="dxa"/>
          </w:tcPr>
          <w:p w:rsidR="00114B4A" w:rsidRPr="00914D20" w:rsidRDefault="00114B4A" w:rsidP="00114B4A">
            <w:pPr>
              <w:spacing w:after="0"/>
              <w:rPr>
                <w:rFonts w:ascii="Times New Roman" w:hAnsi="Times New Roman"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MET –B00</w:t>
            </w:r>
          </w:p>
        </w:tc>
        <w:tc>
          <w:tcPr>
            <w:tcW w:w="2977" w:type="dxa"/>
          </w:tcPr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Elmi-tədqiqat işləri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Magistr tədqiqatlar, kommunikasiya və innovasiya, tədqiqat işlərinin aparılması dərslərini mənimsədikdən və elmi-tədqiqat işini yerinə yetirdikdən sonra aşağıdakıları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bilməli və bacarmalıdır: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dissertasiya işinin mövzusunu müəyyənləşdirmək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 xml:space="preserve">- dissertasiya işinin planını hazırlamaq 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dissertasiya işinin hazırlanması üçün vaxt qrafikini tərtib etmək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dissertasiya mövzusu ilə bağlı elmi baxımdan əsaslandırılmış tənqidi yanaşma ortaya qoymaq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dissertasiya işində ortaya qoyulan araşdırma problemi ilə bağlı məlumat əldə etmə vasitələrini müəyyənləşdirmək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dissertasiya mövzusu ilə bağlı ədəbiyyatları müəyyənləşdirmək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 xml:space="preserve">- dissertasiya işinin tədqiqat obyekti ilə bağlı məlumat </w:t>
            </w:r>
            <w:r w:rsidRPr="00914D20">
              <w:rPr>
                <w:rFonts w:ascii="Times New Roman" w:hAnsi="Times New Roman"/>
                <w:sz w:val="24"/>
                <w:lang w:val="az-Latn-AZ"/>
              </w:rPr>
              <w:lastRenderedPageBreak/>
              <w:t>əldə etmə vasitələrini müəyyənləşdirmək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araşdırma və tədqiqatlarla bağlı akademik etika qaydalarını bilmək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dissertasiya işinin yazı qaydalarını bilmək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məlumat toplama vasitəsindən istifadə edərək məlumatların əldə edilməsi və analizi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dissertasiya işində tətbiq edilən analizlərdən sonra əldə edilən nəticələrin elmi təhlili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əldə olunmuş nəticələrin tətbiq edilməsi imkanlarını müəyyənləşdirməyi;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yerinə yetirilmiş dissertasiya işinin müdafiəsini;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dissertasiya işinin nəticələrinin çapa hazirlanmasını;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elmi-tədqiqat işinin mövzusunun seçilməsi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elmi-tədqiqatların aparılması prosesini bilmək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tədqiqat prosesi zamanı müəyyən edilmiş mövzu haqqında daha əvvəl aparılmış araşdırma və elmi-tədqiqat işlərini nəzərdən keçrimə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məlumatların daha etibarlı mənbələrdən toplanılması üçün ideal məlumat toplama metodlarının seçilməsi bilmək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ehtiyac duyulan əsas və köməkçi məlumatların əldə edilmə mənbələrini və onlardan istifadə üsullarını bilmək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elmi-tədqiqat prosesində xarici ədəbiyyatlardan istifadə edilməsi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 xml:space="preserve">- elmi-tədqiqat zamanı zəruri müasir proqram təminatlarını və onlardan </w:t>
            </w:r>
            <w:r w:rsidRPr="00914D20">
              <w:rPr>
                <w:rFonts w:ascii="Times New Roman" w:hAnsi="Times New Roman"/>
                <w:sz w:val="24"/>
                <w:lang w:val="az-Latn-AZ"/>
              </w:rPr>
              <w:lastRenderedPageBreak/>
              <w:t>istifadə qaydalarını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elmi məqalə yazarkən istinadlarda vacib akademik etika qaydalarını bilmək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elmi-tədqiqat prosesinin, araşdırma analizlərinin və nəticələrinin məruzə edilməsi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 xml:space="preserve">- aparılan elmi-tədqiqatların elmi məqalə halına salınması 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elmi jurnallar üçün məqalə və ya elmi konfranslar üçün məruzələrin hazırlanması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məruzələrin təqdim edilməsi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ali məktəb təhsilinin prinsip və məzmununu bilmək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tədris prosesinin təşkili və idarə edilməsi metodlarını bilmək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tələbə psixologiyasını və tələbə davranışlarını bilmək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tələbə qiymətləndirmə metodlarını bilmək və bu metodları tətbiq etmək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tədris prosesində istifadə olunan dərs materiallarının hazırlanmasını bilmək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eyni zamanda istifadə olunacaq ədəbiyyatların seçmək və düzgün şəkildə istifadə edə bilmək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imtahanlarda tələbənin qiymətləndirilməsi zamanı istifadə olunan materialların (sualların, keyslərin və s.) hazırlama prosesi və üsullarını bilmək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tədris prosesi zamanı auditoriyada davranış qaydalarını bilmək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tədris prosesi zamanı müasir proqram təminatı vasitələrindən istifadə qaydalarını bilmək.</w:t>
            </w:r>
          </w:p>
          <w:p w:rsidR="00E20878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>- elmi-tədqiqat və elmi-pedaqoji</w:t>
            </w:r>
          </w:p>
          <w:p w:rsidR="00114B4A" w:rsidRPr="00914D20" w:rsidRDefault="00E20878" w:rsidP="000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sz w:val="24"/>
                <w:lang w:val="az-Latn-AZ"/>
              </w:rPr>
              <w:t xml:space="preserve">təcrübələrdə iştirak nəticəsində əldə edilən  </w:t>
            </w:r>
            <w:r w:rsidRPr="00914D20">
              <w:rPr>
                <w:rFonts w:ascii="Times New Roman" w:hAnsi="Times New Roman"/>
                <w:sz w:val="24"/>
                <w:lang w:val="az-Latn-AZ"/>
              </w:rPr>
              <w:lastRenderedPageBreak/>
              <w:t>nəticələrdən dissertasiya işində istifadə etməyi;</w:t>
            </w:r>
          </w:p>
        </w:tc>
        <w:tc>
          <w:tcPr>
            <w:tcW w:w="1136" w:type="dxa"/>
          </w:tcPr>
          <w:p w:rsidR="00114B4A" w:rsidRPr="00914D20" w:rsidRDefault="00114B4A" w:rsidP="00114B4A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lastRenderedPageBreak/>
              <w:t>60</w:t>
            </w:r>
          </w:p>
        </w:tc>
        <w:tc>
          <w:tcPr>
            <w:tcW w:w="1842" w:type="dxa"/>
            <w:vAlign w:val="center"/>
          </w:tcPr>
          <w:p w:rsidR="00114B4A" w:rsidRPr="00914D20" w:rsidRDefault="00114B4A" w:rsidP="00114B4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914D2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Tədqiqatlar, kommunikasiya və innovasiya</w:t>
            </w:r>
          </w:p>
          <w:p w:rsidR="00114B4A" w:rsidRPr="00914D20" w:rsidRDefault="00114B4A" w:rsidP="00114B4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</w:p>
          <w:p w:rsidR="00114B4A" w:rsidRPr="00914D20" w:rsidRDefault="00114B4A" w:rsidP="00114B4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914D2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Tədqiqat İşinin Aparılması</w:t>
            </w:r>
          </w:p>
          <w:p w:rsidR="00114B4A" w:rsidRPr="00914D20" w:rsidRDefault="00114B4A" w:rsidP="00114B4A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114B4A" w:rsidRPr="00914D20" w:rsidRDefault="00114B4A" w:rsidP="00114B4A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114B4A" w:rsidRPr="00914D20" w:rsidRDefault="00114B4A" w:rsidP="00114B4A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114B4A" w:rsidRPr="00914D20" w:rsidRDefault="00114B4A" w:rsidP="00114B4A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  <w:r w:rsidRPr="00914D20">
              <w:rPr>
                <w:rFonts w:ascii="Times New Roman" w:hAnsi="Times New Roman"/>
                <w:i/>
                <w:color w:val="000000"/>
                <w:lang w:val="az-Latn-AZ"/>
              </w:rPr>
              <w:t>Elmi-tədqiqat</w:t>
            </w:r>
            <w:r w:rsidRPr="00914D20">
              <w:rPr>
                <w:rFonts w:ascii="Times New Roman" w:hAnsi="Times New Roman"/>
                <w:i/>
                <w:color w:val="000000"/>
                <w:lang w:val="az-Latn-AZ"/>
              </w:rPr>
              <w:br/>
              <w:t>təcrübəsi</w:t>
            </w:r>
          </w:p>
          <w:p w:rsidR="00114B4A" w:rsidRPr="00914D20" w:rsidRDefault="00114B4A" w:rsidP="00114B4A">
            <w:pPr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114B4A" w:rsidRPr="00914D20" w:rsidRDefault="00114B4A" w:rsidP="00114B4A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  <w:r w:rsidRPr="00914D20">
              <w:rPr>
                <w:rFonts w:ascii="Times New Roman" w:hAnsi="Times New Roman"/>
                <w:i/>
                <w:color w:val="000000"/>
                <w:lang w:val="az-Latn-AZ"/>
              </w:rPr>
              <w:br/>
              <w:t>Elmi-pedaqoji</w:t>
            </w:r>
            <w:r w:rsidRPr="00914D20">
              <w:rPr>
                <w:rFonts w:ascii="Times New Roman" w:hAnsi="Times New Roman"/>
                <w:i/>
                <w:color w:val="000000"/>
                <w:lang w:val="az-Latn-AZ"/>
              </w:rPr>
              <w:br/>
              <w:t>təcrübə</w:t>
            </w:r>
          </w:p>
          <w:p w:rsidR="00114B4A" w:rsidRPr="00914D20" w:rsidRDefault="00114B4A" w:rsidP="00114B4A">
            <w:pPr>
              <w:jc w:val="center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i/>
                <w:color w:val="000000"/>
                <w:lang w:val="az-Latn-AZ"/>
              </w:rPr>
              <w:br/>
              <w:t>Magistrlik</w:t>
            </w:r>
            <w:r w:rsidRPr="00914D20">
              <w:rPr>
                <w:rFonts w:ascii="Times New Roman" w:hAnsi="Times New Roman"/>
                <w:i/>
                <w:color w:val="000000"/>
                <w:lang w:val="az-Latn-AZ"/>
              </w:rPr>
              <w:br/>
              <w:t>dissertasiyasının hazırlanması</w:t>
            </w:r>
            <w:r w:rsidRPr="00914D20">
              <w:rPr>
                <w:rFonts w:ascii="Times New Roman" w:hAnsi="Times New Roman"/>
                <w:i/>
                <w:color w:val="000000"/>
                <w:lang w:val="az-Latn-AZ"/>
              </w:rPr>
              <w:br/>
              <w:t>və müdafiəsi</w:t>
            </w:r>
          </w:p>
        </w:tc>
        <w:tc>
          <w:tcPr>
            <w:tcW w:w="993" w:type="dxa"/>
            <w:vAlign w:val="center"/>
          </w:tcPr>
          <w:p w:rsidR="00114B4A" w:rsidRPr="00914D20" w:rsidRDefault="00114B4A" w:rsidP="00114B4A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6</w:t>
            </w:r>
          </w:p>
          <w:p w:rsidR="00114B4A" w:rsidRPr="00914D20" w:rsidRDefault="00114B4A" w:rsidP="00114B4A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114B4A" w:rsidRPr="00914D20" w:rsidRDefault="00114B4A" w:rsidP="00114B4A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114B4A" w:rsidRPr="00914D20" w:rsidRDefault="00114B4A" w:rsidP="00114B4A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6</w:t>
            </w:r>
          </w:p>
          <w:p w:rsidR="00114B4A" w:rsidRPr="00914D20" w:rsidRDefault="00114B4A" w:rsidP="00114B4A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114B4A" w:rsidRPr="00914D20" w:rsidRDefault="00114B4A" w:rsidP="00114B4A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114B4A" w:rsidRPr="00914D20" w:rsidRDefault="00114B4A" w:rsidP="00114B4A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6</w:t>
            </w:r>
          </w:p>
          <w:p w:rsidR="00114B4A" w:rsidRPr="00914D20" w:rsidRDefault="00114B4A" w:rsidP="00114B4A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114B4A" w:rsidRPr="00914D20" w:rsidRDefault="00114B4A" w:rsidP="00114B4A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114B4A" w:rsidRPr="00914D20" w:rsidRDefault="00114B4A" w:rsidP="00114B4A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6</w:t>
            </w:r>
          </w:p>
          <w:p w:rsidR="00114B4A" w:rsidRPr="00914D20" w:rsidRDefault="00114B4A" w:rsidP="00114B4A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114B4A" w:rsidRPr="00914D20" w:rsidRDefault="00114B4A" w:rsidP="00114B4A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114B4A" w:rsidRPr="00914D20" w:rsidRDefault="00114B4A" w:rsidP="00114B4A">
            <w:pPr>
              <w:spacing w:line="398" w:lineRule="exact"/>
              <w:jc w:val="center"/>
              <w:rPr>
                <w:rFonts w:ascii="Times New Roman" w:hAnsi="Times New Roman"/>
                <w:sz w:val="24"/>
                <w:lang w:val="az-Latn-AZ"/>
              </w:rPr>
            </w:pPr>
            <w:r w:rsidRPr="00914D20">
              <w:rPr>
                <w:rFonts w:ascii="Times New Roman" w:hAnsi="Times New Roman"/>
                <w:b/>
                <w:sz w:val="24"/>
                <w:lang w:val="az-Latn-AZ"/>
              </w:rPr>
              <w:t>36</w:t>
            </w:r>
          </w:p>
        </w:tc>
        <w:tc>
          <w:tcPr>
            <w:tcW w:w="1279" w:type="dxa"/>
          </w:tcPr>
          <w:p w:rsidR="00114B4A" w:rsidRPr="00914D20" w:rsidRDefault="00114B4A" w:rsidP="00114B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PK – 1</w:t>
            </w:r>
          </w:p>
          <w:p w:rsidR="00114B4A" w:rsidRPr="00914D20" w:rsidRDefault="00114B4A" w:rsidP="00114B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PK – 2</w:t>
            </w:r>
          </w:p>
          <w:p w:rsidR="00114B4A" w:rsidRPr="00914D20" w:rsidRDefault="00114B4A" w:rsidP="00114B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PK – 4</w:t>
            </w:r>
          </w:p>
          <w:p w:rsidR="00114B4A" w:rsidRPr="00914D20" w:rsidRDefault="00114B4A" w:rsidP="00114B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PK – 5</w:t>
            </w:r>
          </w:p>
          <w:p w:rsidR="00114B4A" w:rsidRPr="00914D20" w:rsidRDefault="00114B4A" w:rsidP="00114B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PK – 6</w:t>
            </w:r>
          </w:p>
          <w:p w:rsidR="00114B4A" w:rsidRPr="00914D20" w:rsidRDefault="00114B4A" w:rsidP="00114B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PK – 7</w:t>
            </w:r>
          </w:p>
          <w:p w:rsidR="00114B4A" w:rsidRPr="00914D20" w:rsidRDefault="00114B4A" w:rsidP="00114B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PK – 8</w:t>
            </w:r>
          </w:p>
          <w:p w:rsidR="00114B4A" w:rsidRPr="00914D20" w:rsidRDefault="00114B4A" w:rsidP="00114B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PK – 9</w:t>
            </w:r>
          </w:p>
          <w:p w:rsidR="00114B4A" w:rsidRPr="00914D20" w:rsidRDefault="00114B4A" w:rsidP="00114B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PK – 10</w:t>
            </w:r>
          </w:p>
          <w:p w:rsidR="00114B4A" w:rsidRPr="00914D20" w:rsidRDefault="00114B4A" w:rsidP="00114B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PK – 11</w:t>
            </w:r>
          </w:p>
          <w:p w:rsidR="00114B4A" w:rsidRPr="00914D20" w:rsidRDefault="00114B4A" w:rsidP="00114B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PK – 14</w:t>
            </w:r>
          </w:p>
          <w:p w:rsidR="00114B4A" w:rsidRPr="00914D20" w:rsidRDefault="00114B4A" w:rsidP="00114B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PK – 16</w:t>
            </w:r>
          </w:p>
        </w:tc>
      </w:tr>
      <w:tr w:rsidR="002F35F1" w:rsidRPr="00914D20" w:rsidTr="006162BC">
        <w:trPr>
          <w:trHeight w:val="436"/>
        </w:trPr>
        <w:tc>
          <w:tcPr>
            <w:tcW w:w="1418" w:type="dxa"/>
          </w:tcPr>
          <w:p w:rsidR="002F35F1" w:rsidRPr="00914D20" w:rsidRDefault="002F35F1" w:rsidP="004756DE">
            <w:pPr>
              <w:spacing w:after="0"/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2977" w:type="dxa"/>
          </w:tcPr>
          <w:p w:rsidR="002F35F1" w:rsidRPr="00914D20" w:rsidRDefault="002F35F1" w:rsidP="004756DE">
            <w:pPr>
              <w:spacing w:after="0"/>
              <w:jc w:val="both"/>
              <w:rPr>
                <w:rFonts w:ascii="Times New Roman" w:hAnsi="Times New Roman"/>
                <w:sz w:val="28"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Kreditlərin ümumi cəmi</w:t>
            </w:r>
          </w:p>
        </w:tc>
        <w:tc>
          <w:tcPr>
            <w:tcW w:w="1136" w:type="dxa"/>
            <w:vAlign w:val="center"/>
          </w:tcPr>
          <w:p w:rsidR="002F35F1" w:rsidRPr="00914D20" w:rsidRDefault="002F35F1" w:rsidP="004756DE">
            <w:pPr>
              <w:spacing w:after="0"/>
              <w:jc w:val="center"/>
              <w:rPr>
                <w:rFonts w:ascii="Times New Roman" w:hAnsi="Times New Roman"/>
                <w:sz w:val="28"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120</w:t>
            </w:r>
          </w:p>
        </w:tc>
        <w:tc>
          <w:tcPr>
            <w:tcW w:w="1842" w:type="dxa"/>
          </w:tcPr>
          <w:p w:rsidR="002F35F1" w:rsidRPr="00914D20" w:rsidRDefault="002F35F1" w:rsidP="004756DE">
            <w:pPr>
              <w:spacing w:after="0"/>
              <w:ind w:left="993"/>
              <w:jc w:val="both"/>
              <w:rPr>
                <w:rFonts w:ascii="Times New Roman" w:hAnsi="Times New Roman"/>
                <w:sz w:val="28"/>
                <w:lang w:val="az-Latn-AZ"/>
              </w:rPr>
            </w:pPr>
          </w:p>
        </w:tc>
        <w:tc>
          <w:tcPr>
            <w:tcW w:w="993" w:type="dxa"/>
            <w:vAlign w:val="center"/>
          </w:tcPr>
          <w:p w:rsidR="002F35F1" w:rsidRPr="00914D20" w:rsidRDefault="002F35F1" w:rsidP="004756DE">
            <w:pPr>
              <w:spacing w:after="0"/>
              <w:jc w:val="center"/>
              <w:rPr>
                <w:rFonts w:ascii="Times New Roman" w:hAnsi="Times New Roman"/>
                <w:sz w:val="28"/>
                <w:lang w:val="az-Latn-AZ"/>
              </w:rPr>
            </w:pPr>
            <w:r w:rsidRPr="00914D20">
              <w:rPr>
                <w:rFonts w:ascii="Times New Roman" w:hAnsi="Times New Roman"/>
                <w:b/>
                <w:lang w:val="az-Latn-AZ"/>
              </w:rPr>
              <w:t>120</w:t>
            </w:r>
          </w:p>
        </w:tc>
        <w:tc>
          <w:tcPr>
            <w:tcW w:w="1279" w:type="dxa"/>
          </w:tcPr>
          <w:p w:rsidR="002F35F1" w:rsidRPr="00914D20" w:rsidRDefault="002F35F1" w:rsidP="004756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</w:tr>
    </w:tbl>
    <w:p w:rsidR="00FE7438" w:rsidRPr="00914D20" w:rsidRDefault="00FE7438" w:rsidP="00FE7438">
      <w:pPr>
        <w:spacing w:line="223" w:lineRule="auto"/>
        <w:ind w:left="2"/>
        <w:jc w:val="both"/>
        <w:rPr>
          <w:rFonts w:ascii="Times New Roman" w:hAnsi="Times New Roman"/>
          <w:i/>
          <w:sz w:val="24"/>
          <w:szCs w:val="24"/>
          <w:lang w:val="az-Latn-AZ"/>
        </w:rPr>
      </w:pPr>
      <w:bookmarkStart w:id="2" w:name="page3"/>
      <w:bookmarkEnd w:id="2"/>
      <w:r w:rsidRPr="00914D20">
        <w:rPr>
          <w:rFonts w:ascii="Times New Roman" w:hAnsi="Times New Roman"/>
          <w:i/>
          <w:sz w:val="24"/>
          <w:szCs w:val="24"/>
          <w:lang w:val="az-Latn-AZ"/>
        </w:rPr>
        <w:t>* İxtisas və müvafiq İxtisaslaşmalar üzrə səriştələr (kompetensiyalar) və buna müvafiq fənlər ali təhsil müəssisələri tərəfindən müəyyənləşdirilir.</w:t>
      </w:r>
    </w:p>
    <w:p w:rsidR="00745811" w:rsidRPr="00914D20" w:rsidRDefault="00745811" w:rsidP="00745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az-Latn-AZ" w:eastAsia="az-Latn-AZ"/>
        </w:rPr>
      </w:pPr>
    </w:p>
    <w:p w:rsidR="00745811" w:rsidRPr="00914D20" w:rsidRDefault="00745811" w:rsidP="00745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 xml:space="preserve">4.3. 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İxtisas üzrə magistr təhsil proqrammm yerinə yetirilməsi müddəti: ümumi həftələrin sayı - 94 o cümlədən:</w:t>
      </w:r>
    </w:p>
    <w:p w:rsidR="008B01DB" w:rsidRPr="00914D20" w:rsidRDefault="008B01DB" w:rsidP="00FE7438">
      <w:pPr>
        <w:numPr>
          <w:ilvl w:val="1"/>
          <w:numId w:val="5"/>
        </w:numPr>
        <w:tabs>
          <w:tab w:val="left" w:pos="862"/>
        </w:tabs>
        <w:spacing w:after="0" w:line="240" w:lineRule="auto"/>
        <w:ind w:left="862" w:hanging="154"/>
        <w:jc w:val="both"/>
        <w:rPr>
          <w:rFonts w:ascii="Times New Roman" w:hAnsi="Times New Roman"/>
          <w:sz w:val="24"/>
          <w:szCs w:val="24"/>
          <w:lang w:val="az-Latn-AZ"/>
        </w:rPr>
      </w:pPr>
      <w:r w:rsidRPr="00914D20">
        <w:rPr>
          <w:rFonts w:ascii="Times New Roman" w:hAnsi="Times New Roman"/>
          <w:sz w:val="24"/>
          <w:szCs w:val="24"/>
          <w:lang w:val="az-Latn-AZ"/>
        </w:rPr>
        <w:t>nəzəri təlim - 30 həftə</w:t>
      </w:r>
    </w:p>
    <w:p w:rsidR="008B01DB" w:rsidRPr="00914D20" w:rsidRDefault="00FE7438" w:rsidP="00FE7438">
      <w:pPr>
        <w:spacing w:after="0" w:line="240" w:lineRule="auto"/>
        <w:ind w:left="862"/>
        <w:rPr>
          <w:rFonts w:ascii="Times New Roman" w:hAnsi="Times New Roman"/>
          <w:sz w:val="24"/>
          <w:szCs w:val="24"/>
          <w:lang w:val="az-Latn-AZ"/>
        </w:rPr>
      </w:pPr>
      <w:r w:rsidRPr="00914D20">
        <w:rPr>
          <w:rFonts w:ascii="Times New Roman" w:hAnsi="Times New Roman"/>
          <w:sz w:val="24"/>
          <w:szCs w:val="24"/>
          <w:lang w:val="az-Latn-AZ"/>
        </w:rPr>
        <w:t>- Tədqiqatlar, kommunikasiya və innovasiya, Tədqiqat İşinin Aparılması -  8 həftə</w:t>
      </w:r>
    </w:p>
    <w:p w:rsidR="008B01DB" w:rsidRPr="00914D20" w:rsidRDefault="008B01DB" w:rsidP="00FE7438">
      <w:pPr>
        <w:numPr>
          <w:ilvl w:val="1"/>
          <w:numId w:val="5"/>
        </w:numPr>
        <w:tabs>
          <w:tab w:val="left" w:pos="862"/>
        </w:tabs>
        <w:spacing w:after="0" w:line="240" w:lineRule="auto"/>
        <w:ind w:left="862" w:hanging="154"/>
        <w:jc w:val="both"/>
        <w:rPr>
          <w:rFonts w:ascii="Times New Roman" w:hAnsi="Times New Roman"/>
          <w:sz w:val="24"/>
          <w:szCs w:val="24"/>
          <w:lang w:val="az-Latn-AZ"/>
        </w:rPr>
      </w:pPr>
      <w:r w:rsidRPr="00914D20">
        <w:rPr>
          <w:rFonts w:ascii="Times New Roman" w:hAnsi="Times New Roman"/>
          <w:sz w:val="24"/>
          <w:szCs w:val="24"/>
          <w:lang w:val="az-Latn-AZ"/>
        </w:rPr>
        <w:t>təcrübələr (elmi-tədqiqat və  elmi-pedaqoji) - 8 həftə</w:t>
      </w:r>
    </w:p>
    <w:p w:rsidR="008B01DB" w:rsidRPr="00914D20" w:rsidRDefault="008B01DB" w:rsidP="00FE7438">
      <w:pPr>
        <w:numPr>
          <w:ilvl w:val="1"/>
          <w:numId w:val="5"/>
        </w:numPr>
        <w:tabs>
          <w:tab w:val="left" w:pos="862"/>
        </w:tabs>
        <w:spacing w:after="0" w:line="240" w:lineRule="auto"/>
        <w:ind w:left="862" w:hanging="154"/>
        <w:jc w:val="both"/>
        <w:rPr>
          <w:rFonts w:ascii="Times New Roman" w:hAnsi="Times New Roman"/>
          <w:sz w:val="24"/>
          <w:szCs w:val="24"/>
          <w:lang w:val="az-Latn-AZ"/>
        </w:rPr>
      </w:pPr>
      <w:r w:rsidRPr="00914D20">
        <w:rPr>
          <w:rFonts w:ascii="Times New Roman" w:hAnsi="Times New Roman"/>
          <w:sz w:val="24"/>
          <w:szCs w:val="24"/>
          <w:lang w:val="az-Latn-AZ"/>
        </w:rPr>
        <w:t xml:space="preserve">imtahan sessiyaları </w:t>
      </w:r>
      <w:r w:rsidRPr="00914D20">
        <w:rPr>
          <w:rFonts w:ascii="Times New Roman" w:hAnsi="Times New Roman"/>
          <w:sz w:val="24"/>
          <w:szCs w:val="24"/>
        </w:rPr>
        <w:t>-</w:t>
      </w:r>
      <w:r w:rsidRPr="00914D20">
        <w:rPr>
          <w:rFonts w:ascii="Times New Roman" w:hAnsi="Times New Roman"/>
          <w:sz w:val="24"/>
          <w:szCs w:val="24"/>
          <w:lang w:val="az-Latn-AZ"/>
        </w:rPr>
        <w:t xml:space="preserve"> 6 həftə</w:t>
      </w:r>
    </w:p>
    <w:p w:rsidR="008B01DB" w:rsidRPr="00914D20" w:rsidRDefault="008B01DB" w:rsidP="00FE7438">
      <w:pPr>
        <w:numPr>
          <w:ilvl w:val="1"/>
          <w:numId w:val="5"/>
        </w:numPr>
        <w:tabs>
          <w:tab w:val="left" w:pos="882"/>
        </w:tabs>
        <w:spacing w:after="0" w:line="240" w:lineRule="auto"/>
        <w:ind w:left="882" w:hanging="174"/>
        <w:jc w:val="both"/>
        <w:rPr>
          <w:rFonts w:ascii="Times New Roman" w:hAnsi="Times New Roman"/>
          <w:sz w:val="24"/>
          <w:szCs w:val="24"/>
          <w:lang w:val="az-Latn-AZ"/>
        </w:rPr>
      </w:pPr>
      <w:r w:rsidRPr="00914D20">
        <w:rPr>
          <w:rFonts w:ascii="Times New Roman" w:hAnsi="Times New Roman"/>
          <w:sz w:val="24"/>
          <w:szCs w:val="24"/>
          <w:lang w:val="az-Latn-AZ"/>
        </w:rPr>
        <w:t>magistrlik dissertasiyasının hazırlanması və  müdafiəsi - 28 həftə</w:t>
      </w:r>
    </w:p>
    <w:p w:rsidR="008B01DB" w:rsidRPr="00914D20" w:rsidRDefault="008B01DB" w:rsidP="00FE7438">
      <w:pPr>
        <w:numPr>
          <w:ilvl w:val="1"/>
          <w:numId w:val="5"/>
        </w:numPr>
        <w:tabs>
          <w:tab w:val="left" w:pos="862"/>
        </w:tabs>
        <w:spacing w:after="0" w:line="240" w:lineRule="auto"/>
        <w:ind w:left="862" w:hanging="154"/>
        <w:jc w:val="both"/>
        <w:rPr>
          <w:rFonts w:ascii="Times New Roman" w:hAnsi="Times New Roman"/>
          <w:sz w:val="24"/>
          <w:szCs w:val="24"/>
          <w:lang w:val="az-Latn-AZ"/>
        </w:rPr>
      </w:pPr>
      <w:r w:rsidRPr="00914D20">
        <w:rPr>
          <w:rFonts w:ascii="Times New Roman" w:hAnsi="Times New Roman"/>
          <w:sz w:val="24"/>
          <w:szCs w:val="24"/>
          <w:lang w:val="az-Latn-AZ"/>
        </w:rPr>
        <w:t xml:space="preserve">tətillər </w:t>
      </w:r>
      <w:r w:rsidRPr="00914D20">
        <w:rPr>
          <w:rFonts w:ascii="Times New Roman" w:hAnsi="Times New Roman"/>
          <w:sz w:val="24"/>
          <w:szCs w:val="24"/>
        </w:rPr>
        <w:t>-</w:t>
      </w:r>
      <w:r w:rsidRPr="00914D20">
        <w:rPr>
          <w:rFonts w:ascii="Times New Roman" w:hAnsi="Times New Roman"/>
          <w:sz w:val="24"/>
          <w:szCs w:val="24"/>
          <w:lang w:val="az-Latn-AZ"/>
        </w:rPr>
        <w:t xml:space="preserve"> 14 həftə</w:t>
      </w:r>
    </w:p>
    <w:p w:rsidR="008B01DB" w:rsidRPr="00914D20" w:rsidRDefault="008B01DB" w:rsidP="008B01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</w:p>
    <w:p w:rsidR="00745811" w:rsidRPr="00914D20" w:rsidRDefault="00745811" w:rsidP="00773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5. Maddi-texniki, tədris bazası və kadr potensialı</w:t>
      </w:r>
    </w:p>
    <w:p w:rsidR="00745811" w:rsidRPr="00914D20" w:rsidRDefault="00745811" w:rsidP="00745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</w:p>
    <w:p w:rsidR="00745811" w:rsidRPr="00914D20" w:rsidRDefault="00745811" w:rsidP="0074581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5.1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.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ab/>
      </w:r>
      <w:r w:rsidR="00852C06" w:rsidRPr="00914D20">
        <w:rPr>
          <w:rFonts w:ascii="Times New Roman" w:hAnsi="Times New Roman"/>
          <w:sz w:val="24"/>
          <w:szCs w:val="24"/>
          <w:lang w:val="az-Latn-AZ" w:eastAsia="az-Latn-AZ"/>
        </w:rPr>
        <w:t>Ali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təhsil müəssisəsinin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 xml:space="preserve">060401 - Dünya iqtisadiyyatı 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ixtisasmın təhsil proqramına müvafiq hazırlanmış tə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dris planı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nda nəzərdə tutulan fənlər üzrə dərslərin apanlması, təcrübələrin keçirilməsi və elmi-tədqiqat işlərinin yerinə yetirilməsi üşün müvafiq İKT ilə təchiz olunmuş kabinet və laboratoriyalar, kompyuter sinifləri, emalatxanalar və s. ilə təmin olunmuş maddi-texniki bazası olmalıdır. Təhsilalanların ali təhsil müəssisəsinin lokal şəbəkəsinə, internetə, məlumat bazalanna, elektron kitabxanalara, axtanş sistemlərinə çıxışı təmin edilməhdir.</w:t>
      </w:r>
    </w:p>
    <w:p w:rsidR="00741191" w:rsidRPr="00914D20" w:rsidRDefault="00757E78" w:rsidP="00741191">
      <w:pPr>
        <w:numPr>
          <w:ilvl w:val="1"/>
          <w:numId w:val="10"/>
        </w:numPr>
        <w:tabs>
          <w:tab w:val="left" w:pos="722"/>
        </w:tabs>
        <w:spacing w:after="0" w:line="22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914D20">
        <w:rPr>
          <w:rFonts w:ascii="Times New Roman" w:hAnsi="Times New Roman"/>
          <w:sz w:val="24"/>
          <w:szCs w:val="24"/>
          <w:lang w:val="az-Latn-AZ"/>
        </w:rPr>
        <w:t>Fənlərin tədrisi, bir qayda olaraq, ali təhsil müəssisələrinin elmi dərəcəsi və ya elmi adı olan professor-müəllim heyəti tərəfindən aparılır. Bu fəaliyyətə həmçinin müvafiq ixtisas üzrə minimum magistr dərəcəsinə sahib və həmin sahədə iş təcrübəsi  olan digər müəssisə və təşkilatlarda çalışan şəxslər də cəlb oluna bilər.</w:t>
      </w:r>
    </w:p>
    <w:p w:rsidR="00757E78" w:rsidRPr="00914D20" w:rsidRDefault="00757E78" w:rsidP="00741191">
      <w:pPr>
        <w:numPr>
          <w:ilvl w:val="1"/>
          <w:numId w:val="10"/>
        </w:numPr>
        <w:tabs>
          <w:tab w:val="left" w:pos="722"/>
        </w:tabs>
        <w:spacing w:after="0" w:line="22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914D20">
        <w:rPr>
          <w:rFonts w:ascii="Times New Roman" w:hAnsi="Times New Roman"/>
          <w:sz w:val="24"/>
          <w:szCs w:val="24"/>
          <w:lang w:val="az-Latn-AZ"/>
        </w:rPr>
        <w:t>Magistrlik dissertasiyalarına elmi rəhbərlik, bir qayda olaraq, həmin təhsil müəssisəsində çalışan professor-müəllim heyətinin elmi adı və ya müvafiq ixtisas üzrə minimum magistr dərəcəsinə sahib və həmin sahədə iş təcrübəsi  olan digər müəssisə və təşkilatlarda çalışan şəxslər tərəfindən həyata keçirilir.</w:t>
      </w:r>
    </w:p>
    <w:p w:rsidR="00757E78" w:rsidRPr="00914D20" w:rsidRDefault="00757E78" w:rsidP="00757E78">
      <w:pPr>
        <w:pStyle w:val="ListParagraph"/>
        <w:rPr>
          <w:rFonts w:ascii="Times New Roman" w:hAnsi="Times New Roman"/>
          <w:sz w:val="24"/>
          <w:szCs w:val="24"/>
          <w:lang w:val="az-Latn-AZ"/>
        </w:rPr>
      </w:pPr>
    </w:p>
    <w:p w:rsidR="00080D7B" w:rsidRPr="00914D20" w:rsidRDefault="00080D7B" w:rsidP="00757E78">
      <w:pPr>
        <w:pStyle w:val="ListParagraph"/>
        <w:rPr>
          <w:rFonts w:ascii="Times New Roman" w:hAnsi="Times New Roman"/>
          <w:sz w:val="24"/>
          <w:szCs w:val="24"/>
          <w:lang w:val="az-Latn-AZ"/>
        </w:rPr>
      </w:pPr>
    </w:p>
    <w:p w:rsidR="00757E78" w:rsidRPr="00914D20" w:rsidRDefault="00757E78" w:rsidP="00757E78">
      <w:pPr>
        <w:numPr>
          <w:ilvl w:val="1"/>
          <w:numId w:val="8"/>
        </w:numPr>
        <w:tabs>
          <w:tab w:val="left" w:pos="2802"/>
        </w:tabs>
        <w:spacing w:after="0" w:line="240" w:lineRule="atLeast"/>
        <w:ind w:left="2802" w:hanging="426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 w:rsidRPr="00914D20">
        <w:rPr>
          <w:rFonts w:ascii="Times New Roman" w:hAnsi="Times New Roman"/>
          <w:b/>
          <w:sz w:val="24"/>
          <w:szCs w:val="24"/>
          <w:lang w:val="az-Latn-AZ"/>
        </w:rPr>
        <w:t>Tədris prosesinin forma və  metodları</w:t>
      </w:r>
    </w:p>
    <w:p w:rsidR="00757E78" w:rsidRPr="00914D20" w:rsidRDefault="00757E78" w:rsidP="00757E78">
      <w:pPr>
        <w:tabs>
          <w:tab w:val="left" w:pos="2802"/>
        </w:tabs>
        <w:spacing w:line="240" w:lineRule="atLeast"/>
        <w:ind w:left="2802"/>
        <w:jc w:val="both"/>
        <w:rPr>
          <w:rFonts w:ascii="Times New Roman" w:hAnsi="Times New Roman"/>
          <w:b/>
          <w:sz w:val="24"/>
          <w:szCs w:val="24"/>
          <w:lang w:val="az-Latn-AZ"/>
        </w:rPr>
      </w:pPr>
    </w:p>
    <w:p w:rsidR="00757E78" w:rsidRPr="00914D20" w:rsidRDefault="00757E78" w:rsidP="00757E78">
      <w:pPr>
        <w:numPr>
          <w:ilvl w:val="0"/>
          <w:numId w:val="9"/>
        </w:numPr>
        <w:tabs>
          <w:tab w:val="left" w:pos="722"/>
        </w:tabs>
        <w:spacing w:after="0" w:line="220" w:lineRule="auto"/>
        <w:ind w:left="722" w:right="380" w:hanging="722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 w:rsidRPr="00914D20">
        <w:rPr>
          <w:rFonts w:ascii="Times New Roman" w:hAnsi="Times New Roman"/>
          <w:sz w:val="24"/>
          <w:szCs w:val="24"/>
          <w:lang w:val="az-Latn-AZ"/>
        </w:rPr>
        <w:t>Magistrantın nəzəri təlimi və pedaqoji hazırlı</w:t>
      </w:r>
      <w:r w:rsidRPr="00914D20">
        <w:rPr>
          <w:rFonts w:ascii="Times New Roman" w:eastAsia="Batang" w:hAnsi="Times New Roman"/>
          <w:sz w:val="24"/>
          <w:szCs w:val="24"/>
          <w:lang w:val="az-Latn-AZ"/>
        </w:rPr>
        <w:t>ğ</w:t>
      </w:r>
      <w:r w:rsidRPr="00914D20">
        <w:rPr>
          <w:rFonts w:ascii="Times New Roman" w:hAnsi="Times New Roman"/>
          <w:sz w:val="24"/>
          <w:szCs w:val="24"/>
          <w:lang w:val="az-Latn-AZ"/>
        </w:rPr>
        <w:t>ı mühazirə-seminar, məsləhət, sərbəst  iş, pedaqoji təcrübə və s. formalarda həyata keçirilir.</w:t>
      </w:r>
    </w:p>
    <w:p w:rsidR="00745811" w:rsidRPr="00914D20" w:rsidRDefault="00745811" w:rsidP="0074581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6.2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.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ab/>
        <w:t>Magistr hazırlığı üzrə tədris prosesində şifahi şərh, müsahibə, interaktiv təlim, müstəqil iş. diskussiya, dəyirmi masa, illüstrasiya, tədqiqatçılıq, laboratoriya və praktik iş və digər metodlardan istifadə edilə bilər.</w:t>
      </w:r>
    </w:p>
    <w:p w:rsidR="00745811" w:rsidRPr="00914D20" w:rsidRDefault="00745811" w:rsidP="0074581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6.3.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ab/>
        <w:t xml:space="preserve">060401 - Dünya iqtisadiyyatı 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ixtisası üzrə magistr hazırlığında elmi-tədqiqat və elmi-pedaqoji təcrübələr nəzərdə tutulur (təcrübələrin məqsəd və vəzifələri ixtisasdan ası</w:t>
      </w:r>
      <w:r w:rsidR="0024055F" w:rsidRPr="00914D20">
        <w:rPr>
          <w:rFonts w:ascii="Times New Roman" w:hAnsi="Times New Roman"/>
          <w:sz w:val="24"/>
          <w:szCs w:val="24"/>
          <w:lang w:val="az-Latn-AZ" w:eastAsia="az-Latn-AZ"/>
        </w:rPr>
        <w:t>lı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olaraq müəyyənləşdirilir). Təcrübələr növündən asılı olaraq müvafiq təşkilatlarda, yaxud məktəblərin kafedra və laboratoriyalarında keçirilə bilər.</w:t>
      </w:r>
    </w:p>
    <w:p w:rsidR="00852C06" w:rsidRPr="00914D20" w:rsidRDefault="00852C06" w:rsidP="0074581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</w:p>
    <w:p w:rsidR="00773BD5" w:rsidRPr="00914D20" w:rsidRDefault="00773BD5" w:rsidP="0074581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</w:p>
    <w:p w:rsidR="00745811" w:rsidRPr="00914D20" w:rsidRDefault="00745811" w:rsidP="00773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 xml:space="preserve">7. </w:t>
      </w: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ab/>
        <w:t>Yekun dövlət attestasiyasına qoyulan tələblər və qiymətləndirmə</w:t>
      </w:r>
    </w:p>
    <w:p w:rsidR="00852C06" w:rsidRPr="00914D20" w:rsidRDefault="00852C06" w:rsidP="00745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az-Latn-AZ" w:eastAsia="az-Latn-AZ"/>
        </w:rPr>
      </w:pPr>
    </w:p>
    <w:p w:rsidR="00852C06" w:rsidRPr="00914D20" w:rsidRDefault="00745811" w:rsidP="00773BD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7.1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.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ab/>
        <w:t>Yekun   dövlət   attestasiyası   magistrlik   dissertasiyanın   müdafiəsindən   ibarə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tdir. 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Dissertasiya</w:t>
      </w:r>
      <w:r w:rsidR="00773BD5" w:rsidRPr="00914D20">
        <w:rPr>
          <w:rFonts w:ascii="Times New Roman" w:hAnsi="Times New Roman"/>
          <w:sz w:val="24"/>
          <w:szCs w:val="24"/>
          <w:lang w:val="az-Latn-AZ" w:eastAsia="az-Latn-AZ"/>
        </w:rPr>
        <w:t>nı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n məzmununa, həcminə, strukturuna qoyulan tələblər və onun müdafiəsi</w:t>
      </w:r>
      <w:r w:rsidR="00852C06"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qaydaları Azərbaycan Respublikası Təhsil Nazirliyi tərəfindən müəyyənləşdirilir. </w:t>
      </w:r>
    </w:p>
    <w:p w:rsidR="00852C06" w:rsidRPr="00914D20" w:rsidRDefault="00852C06" w:rsidP="00852C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</w:p>
    <w:p w:rsidR="00852C06" w:rsidRPr="00914D20" w:rsidRDefault="00745811" w:rsidP="00852C0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7.2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.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ab/>
        <w:t>Təhsilalanlar</w:t>
      </w:r>
      <w:r w:rsidR="0024055F" w:rsidRPr="00914D20">
        <w:rPr>
          <w:rFonts w:ascii="Times New Roman" w:hAnsi="Times New Roman"/>
          <w:sz w:val="24"/>
          <w:szCs w:val="24"/>
          <w:lang w:val="az-Latn-AZ" w:eastAsia="az-Latn-AZ"/>
        </w:rPr>
        <w:t>ın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biliyinin qiymətləndirilməsi Azərbaycan Respublikası Nazirlər Kabineti tərəfindən təsdiq edilmiş qaydalar əsas</w:t>
      </w:r>
      <w:r w:rsidR="0024055F" w:rsidRPr="00914D20">
        <w:rPr>
          <w:rFonts w:ascii="Times New Roman" w:hAnsi="Times New Roman"/>
          <w:sz w:val="24"/>
          <w:szCs w:val="24"/>
          <w:lang w:val="az-Latn-AZ" w:eastAsia="az-Latn-AZ"/>
        </w:rPr>
        <w:t>ın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da həyata keçirilir. </w:t>
      </w:r>
    </w:p>
    <w:p w:rsidR="00852C06" w:rsidRPr="00914D20" w:rsidRDefault="00852C06" w:rsidP="00852C0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az-Latn-AZ" w:eastAsia="az-Latn-AZ"/>
        </w:rPr>
      </w:pPr>
    </w:p>
    <w:p w:rsidR="000E4EFE" w:rsidRPr="00914D20" w:rsidRDefault="00745811" w:rsidP="0024055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az-Latn-AZ" w:eastAsia="az-Latn-AZ"/>
        </w:rPr>
        <w:sectPr w:rsidR="000E4EFE" w:rsidRPr="00914D20">
          <w:pgSz w:w="11900" w:h="16840"/>
          <w:pgMar w:top="1084" w:right="840" w:bottom="441" w:left="1420" w:header="708" w:footer="708" w:gutter="0"/>
          <w:cols w:space="708" w:equalWidth="0">
            <w:col w:w="9640"/>
          </w:cols>
          <w:noEndnote/>
        </w:sectPr>
      </w:pPr>
      <w:r w:rsidRPr="00914D20">
        <w:rPr>
          <w:rFonts w:ascii="Times New Roman" w:hAnsi="Times New Roman"/>
          <w:b/>
          <w:bCs/>
          <w:sz w:val="24"/>
          <w:szCs w:val="24"/>
          <w:lang w:val="az-Latn-AZ" w:eastAsia="az-Latn-AZ"/>
        </w:rPr>
        <w:t>7.3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.</w:t>
      </w:r>
      <w:r w:rsidR="00852C06" w:rsidRPr="00914D20">
        <w:rPr>
          <w:rFonts w:ascii="Times New Roman" w:hAnsi="Times New Roman"/>
          <w:sz w:val="24"/>
          <w:szCs w:val="24"/>
          <w:lang w:val="az-Latn-AZ" w:eastAsia="az-Latn-AZ"/>
        </w:rPr>
        <w:tab/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Yekun Dövlət Attestasiyası nəticəsində məzunlara magistr ah elmi-ixtisas dərəcəsi və</w:t>
      </w:r>
      <w:r w:rsidR="00852C06" w:rsidRPr="00914D20">
        <w:rPr>
          <w:rFonts w:ascii="Times New Roman" w:hAnsi="Times New Roman"/>
          <w:sz w:val="24"/>
          <w:szCs w:val="24"/>
          <w:lang w:val="az-Latn-AZ" w:eastAsia="az-Latn-AZ"/>
        </w:rPr>
        <w:t xml:space="preserve"> </w:t>
      </w:r>
      <w:r w:rsidRPr="00914D20">
        <w:rPr>
          <w:rFonts w:ascii="Times New Roman" w:hAnsi="Times New Roman"/>
          <w:sz w:val="24"/>
          <w:szCs w:val="24"/>
          <w:lang w:val="az-Latn-AZ" w:eastAsia="az-Latn-AZ"/>
        </w:rPr>
        <w:t>dövlət nümunə</w:t>
      </w:r>
      <w:r w:rsidR="0024055F" w:rsidRPr="00914D20">
        <w:rPr>
          <w:rFonts w:ascii="Times New Roman" w:hAnsi="Times New Roman"/>
          <w:sz w:val="24"/>
          <w:szCs w:val="24"/>
          <w:lang w:val="az-Latn-AZ" w:eastAsia="az-Latn-AZ"/>
        </w:rPr>
        <w:t>li diplom verilir.</w:t>
      </w:r>
    </w:p>
    <w:p w:rsidR="000E4EFE" w:rsidRPr="00914D20" w:rsidRDefault="000E4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val="az-Latn-AZ"/>
        </w:rPr>
        <w:sectPr w:rsidR="000E4EFE" w:rsidRPr="00914D20">
          <w:type w:val="continuous"/>
          <w:pgSz w:w="11900" w:h="16840"/>
          <w:pgMar w:top="1084" w:right="840" w:bottom="441" w:left="10940" w:header="708" w:footer="708" w:gutter="0"/>
          <w:cols w:space="708" w:equalWidth="0">
            <w:col w:w="120"/>
          </w:cols>
          <w:noEndnote/>
        </w:sectPr>
      </w:pPr>
    </w:p>
    <w:p w:rsidR="00745811" w:rsidRPr="00914D20" w:rsidRDefault="00914D20" w:rsidP="00745811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val="az-Latn-AZ"/>
        </w:rPr>
      </w:pPr>
      <w:bookmarkStart w:id="3" w:name="page4"/>
      <w:bookmarkStart w:id="4" w:name="page5"/>
      <w:bookmarkStart w:id="5" w:name="page6"/>
      <w:bookmarkStart w:id="6" w:name="page10"/>
      <w:bookmarkStart w:id="7" w:name="page11"/>
      <w:bookmarkEnd w:id="3"/>
      <w:bookmarkEnd w:id="4"/>
      <w:bookmarkEnd w:id="5"/>
      <w:bookmarkEnd w:id="6"/>
      <w:bookmarkEnd w:id="7"/>
      <w:r>
        <w:rPr>
          <w:rFonts w:ascii="Times New Roman" w:hAnsi="Times New Roman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-243840</wp:posOffset>
                </wp:positionV>
                <wp:extent cx="12065" cy="127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25pt;margin-top:-19.2pt;width:.9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BNdQIAAPg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i&#10;pEgHLfoEpBG1kxzlgZ7euAqiHs2DDQU6s9H0q0NKL1uI4nfW6r7lhAGoLMQnzw4Ew8FRtO3fawbZ&#10;yd7ryNSxsV1ICBygY2zI06Uh/OgRhY9Znk4nGFHwZPksje1KSHU+aqzzb7nuUNjU2ALwmJocNs4H&#10;KKQ6h0ToWgq2FlJGw+62S2nRgQRlxF9EDxVeh0kVgpUOx4aMwxdACHcEX8AaO/2jzPIivc/L0Xo6&#10;n42KdTEZlbN0Pkqz8r6cpkVZrNY/A8CsqFrBGFcbofhZdVnxsq6e9D/oJeoO9TUuJ/kk1v4MvXtZ&#10;kZ3wMIRSdDWeX5ggVejqG8WgbFJ5IuSwT57DjywDB+f/yErUQGj7IJ+tZk8gAauhSTCE8FzAptX2&#10;O0Y9jF6N3bc9sRwj+U6BjMqsKMKsRqOYzHIw7LVne+0hikKqGnuMhu3SD/O9N1bsWrgpi8QofQfS&#10;a0QURpDlgOokWBivWMHpKQjze23HqN8P1uIXAAAA//8DAFBLAwQUAAYACAAAACEA/CQMb9sAAAAH&#10;AQAADwAAAGRycy9kb3ducmV2LnhtbEyOwU7DMBBE70j8g7VI3FqHklYhxKkoEkckWjjQmxMvSdR4&#10;HWy3DXw9m1M5jUYzmnnFerS9OKEPnSMFd/MEBFLtTEeNgo/3l1kGIkRNRveOUMEPBliX11eFzo07&#10;0xZPu9gIHqGQawVtjEMuZahbtDrM3YDE2ZfzVke2vpHG6zOP214ukmQlre6IH1o94HOL9WF3tAo2&#10;D9nm+y2l199ttcf9Z3VYLnyi1O3N+PQIIuIYL2WY8BkdSmaq3JFMEL2C2ZKLLPdZCmLKWarJr1KQ&#10;ZSH/85d/AAAA//8DAFBLAQItABQABgAIAAAAIQC2gziS/gAAAOEBAAATAAAAAAAAAAAAAAAAAAAA&#10;AABbQ29udGVudF9UeXBlc10ueG1sUEsBAi0AFAAGAAgAAAAhADj9If/WAAAAlAEAAAsAAAAAAAAA&#10;AAAAAAAALwEAAF9yZWxzLy5yZWxzUEsBAi0AFAAGAAgAAAAhAHVSYE11AgAA+AQAAA4AAAAAAAAA&#10;AAAAAAAALgIAAGRycy9lMm9Eb2MueG1sUEsBAi0AFAAGAAgAAAAhAPwkDG/bAAAABwEAAA8AAAAA&#10;AAAAAAAAAAAAzwQAAGRycy9kb3ducmV2LnhtbFBLBQYAAAAABAAEAPMAAADXBQAAAAA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-243840</wp:posOffset>
                </wp:positionV>
                <wp:extent cx="12700" cy="127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0.75pt;margin-top:-19.2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tecA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KR&#10;Ih206DMUjaiN5OhNKE9vXAVRj+bBhgSdWWn6zSGl71qI4jfW6r7lhAGpLMQnzw4Ew8FRtO4/aAbo&#10;ZOt1rNS+sV0AhBqgfWzI4dwQvveIwscsn6XQNQqeYRvwSXU6aqzz77juUNjU2ALxCE12K+eH0FNI&#10;pK6lYEshZTTsZn0nLdqRoIz4i+whw8swqUKw0uHYgDh8AYZwR/AFrrHTP8osL9LbvBwtp/PZqFgW&#10;k1E5S+ejNCtvy2lalMX98mcgmBVVKxjjaiUUP6kuK17W1aP+B71E3aG+xuUkn8Tcn7F3L0uyEx6G&#10;UIquxvNzJUgVuvpWMUibVJ4IOeyT5/RjQ6AGp/9YlaiB0PZBPmvNDiABq6FJ0E54LmDTavuEUQ+j&#10;V2P3fUssx0i+VyCjMiuKMKvRKCazHAx76VlfeoiiAFVjj9GwvfPDfG+NFZsWbspiYZS+Aek1Igoj&#10;yHJgdRQsjFfM4PgUhPm9tGPU7wdr8QsAAP//AwBQSwMEFAAGAAgAAAAhALGphTnfAAAACwEAAA8A&#10;AABkcnMvZG93bnJldi54bWxMj8FuwjAQRO+V+g/WVuoNHMCgEOKgUqnHSoX2UG5OvE0i4nVqG0j7&#10;9XVO9DizT7Mz+XYwHbug860lCbNpAgypsrqlWsLH+8skBeaDIq06SyjhBz1si/u7XGXaXmmPl0Oo&#10;WQwhnykJTQh9xrmvGjTKT22PFG9f1hkVonQ1105dY7jp+DxJVtyoluKHRvX43GB1OpyNhN063X2/&#10;CXr93ZdHPH6Wp+XcJVI+PgxPG2ABh3CDYawfq0MRO5X2TNqzLmoxW0ZUwmSRCmAjIRbRKUdnJYAX&#10;Of+/ofgDAAD//wMAUEsBAi0AFAAGAAgAAAAhALaDOJL+AAAA4QEAABMAAAAAAAAAAAAAAAAAAAAA&#10;AFtDb250ZW50X1R5cGVzXS54bWxQSwECLQAUAAYACAAAACEAOP0h/9YAAACUAQAACwAAAAAAAAAA&#10;AAAAAAAvAQAAX3JlbHMvLnJlbHNQSwECLQAUAAYACAAAACEAOuO7XnACAAD4BAAADgAAAAAAAAAA&#10;AAAAAAAuAgAAZHJzL2Uyb0RvYy54bWxQSwECLQAUAAYACAAAACEAsamFOd8AAAALAQAADwAAAAAA&#10;AAAAAAAAAADKBAAAZHJzL2Rvd25yZXYueG1sUEsFBgAAAAAEAAQA8wAAANY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-243840</wp:posOffset>
                </wp:positionV>
                <wp:extent cx="12065" cy="127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3.3pt;margin-top:-19.2pt;width:.9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19dAIAAPg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w&#10;UqSDFn0C0ojaSY6KQE9vXAVRj+bBhgKd2Wj61SGlly1E8Ttrdd9ywgBUFuKTZweC4eAo2vbvNYPs&#10;ZO91ZOrY2C4kBA7QMTbk6dIQfvSIwscsT6cTjCh4snyWxnYlpDofNdb5t1x3KGxqbAF4TE0OG+cD&#10;FFKdQyJ0LQVbCymjYXfbpbToQIIy4i+ihwqvw6QKwUqHY0PG4QsghDuCL2CNnf5RZnmR3uflaD2d&#10;z0bFupiMylk6H6VZeV9O06IsVuufAWBWVK1gjKuNUPysuqx4WVdP+h/0EnWH+hqXk3wSa3+G3r2s&#10;yE54GEIpuhrPL0yQKnT1jWJQNqk8EXLYJ8/hR5aBg/N/ZCVqILR9kM9WsyeQgNXQJBhCeC5g02r7&#10;HaMeRq/G7tueWI6RfKdARmVWFGFWo1FMZjkY9tqzvfYQRSFVjT1Gw3bph/neGyt2LdyURWKUvgPp&#10;NSIKI8hyQHUSLIxXrOD0FIT5vbZj1O8Ha/ELAAD//wMAUEsDBBQABgAIAAAAIQDTl9sf4AAAAAsB&#10;AAAPAAAAZHJzL2Rvd25yZXYueG1sTI/BTsMwDIbvSLxDZCRuW8poo65rOjEkjkhscGC3tDFttcYp&#10;SbYVnp7sNI62P/3+/nI9mYGd0PnekoSHeQIMqbG6p1bCx/vLLAfmgyKtBkso4Qc9rKvbm1IV2p5p&#10;i6ddaFkMIV8oCV0IY8G5bzo0ys/tiBRvX9YZFeLoWq6dOsdwM/BFkghuVE/xQ6dGfO6wOeyORsJm&#10;mW++31J6/d3We9x/1ods4RIp7++mpxWwgFO4wnDRj+pQRafaHkl7NkjIhBARlTB7zFNgkchEngGr&#10;LxuRAq9K/r9D9QcAAP//AwBQSwECLQAUAAYACAAAACEAtoM4kv4AAADhAQAAEwAAAAAAAAAAAAAA&#10;AAAAAAAAW0NvbnRlbnRfVHlwZXNdLnhtbFBLAQItABQABgAIAAAAIQA4/SH/1gAAAJQBAAALAAAA&#10;AAAAAAAAAAAAAC8BAABfcmVscy8ucmVsc1BLAQItABQABgAIAAAAIQAGvN19dAIAAPgEAAAOAAAA&#10;AAAAAAAAAAAAAC4CAABkcnMvZTJvRG9jLnhtbFBLAQItABQABgAIAAAAIQDTl9sf4AAAAAsBAAAP&#10;AAAAAAAAAAAAAAAAAM4EAABkcnMvZG93bnJldi54bWxQSwUGAAAAAAQABADzAAAA2w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-243840</wp:posOffset>
                </wp:positionV>
                <wp:extent cx="12065" cy="127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0.05pt;margin-top:-19.2pt;width:.9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dTdQIAAPg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fgN&#10;Rop00KLPQBpRG8nRJNDTG1dB1KN5sKFAZ+41/eaQ0nctRPEba3XfcsIAVBbik4sDwXBwFK37D5pB&#10;drL1OjK1b2wXEgIHaB8b8nRqCN97ROFjlqfTCUYUPFk+S2O7ElIdjxrr/DuuOxQ2NbYAPKYmu3vn&#10;AxRSHUMidC0FWwkpo2E36ztp0Y4EZcRfRA8VnodJFYKVDseGjMMXQAh3BF/AGjv9o8zyIr3Ny9Fq&#10;Op+NilUxGZWzdD5Ks/K2nKZFWSxXPwPArKhawRhX90Lxo+qy4mVdPeh/0EvUHeprXE7ySaz9Ar17&#10;WZGd8DCEUnQ1np+YIFXo6lvFoGxSeSLksE8u4UeWgYPjf2QlaiC0fZDPWrMnkIDV0CQYQnguYNNq&#10;+4xRD6NXY/d9SyzHSL5XIKMyK4owq9EoJrMcDHvuWZ97iKKQqsYeo2F754f53horNi3clEVilL4B&#10;6TUiCiPIckB1ECyMV6zg8BSE+T23Y9TvB2vxCwAA//8DAFBLAwQUAAYACAAAACEAqADfK+AAAAAL&#10;AQAADwAAAGRycy9kb3ducmV2LnhtbEyPwU7DMAyG70i8Q2Qkblu6UqqsazoxJI5IbHBgt7QxbbXG&#10;KUm2FZ6e7DSOtj/9/v5yPZmBndD53pKExTwBhtRY3VMr4eP9ZSaA+aBIq8ESSvhBD+vq9qZUhbZn&#10;2uJpF1oWQ8gXSkIXwlhw7psOjfJzOyLF25d1RoU4upZrp84x3Aw8TZKcG9VT/NCpEZ87bA67o5Gw&#10;WYrN91tGr7/beo/7z/rwmLpEyvu76WkFLOAUrjBc9KM6VNGptkfSng0ScpEsIiph9iAyYJHIRRrb&#10;1ZdNngGvSv6/Q/UHAAD//wMAUEsBAi0AFAAGAAgAAAAhALaDOJL+AAAA4QEAABMAAAAAAAAAAAAA&#10;AAAAAAAAAFtDb250ZW50X1R5cGVzXS54bWxQSwECLQAUAAYACAAAACEAOP0h/9YAAACUAQAACwAA&#10;AAAAAAAAAAAAAAAvAQAAX3JlbHMvLnJlbHNQSwECLQAUAAYACAAAACEATIZHU3UCAAD4BAAADgAA&#10;AAAAAAAAAAAAAAAuAgAAZHJzL2Uyb0RvYy54bWxQSwECLQAUAAYACAAAACEAqADfK+AAAAALAQAA&#10;DwAAAAAAAAAAAAAAAADPBAAAZHJzL2Rvd25yZXYueG1sUEsFBgAAAAAEAAQA8wAAANw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-243840</wp:posOffset>
                </wp:positionV>
                <wp:extent cx="12700" cy="1270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25pt;margin-top:-19.2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3w1cA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wj&#10;RTpo0ScoGlE7ydE0lKc3roKoR/NgQ4LObDT96pDSyxai+J21um85YUAqC/HJswPBcHAUbfv3mgE6&#10;2XsdK3VsbBcAoQboGBvydGkIP3pE4WOWz1LoGgXPsA34pDofNdb5t1x3KGxqbIF4hCaHjfND6Dkk&#10;UtdSsLWQMhp2t11Kiw4kKCP+InvI8DpMqhCsdDg2IA5fgCHcEXyBa+z0jzLLi/Q+L0fr6Xw2KtbF&#10;ZFTO0vkozcr7cpoWZbFa/wwEs6JqBWNcbYTiZ9Vlxcu6etL/oJeoO9TXuJzkk5j7M/buZUl2wsMQ&#10;StHVeH6pBKlCV98oBmmTyhMhh33ynH5sCNTg/B+rEjUQ2j7IZ6vZE0jAamgStBOeC9i02n7HqIfR&#10;q7H7tieWYyTfKZBRmRVFmNVoFJNZDoa99myvPURRgKqxx2jYLv0w33tjxa6Fm7JYGKXvQHqNiMII&#10;shxYnQQL4xUzOD0FYX6v7Rj1+8Fa/AIAAP//AwBQSwMEFAAGAAgAAAAhAIdisTngAAAACwEAAA8A&#10;AABkcnMvZG93bnJldi54bWxMj8FOwzAQRO9I/IO1SNxam5BUbhqnokgckWjhQG9OvCRR43WI3Tbw&#10;9binctzZ0cybYj3Znp1w9J0jBQ9zAQypdqajRsHH+8tMAvNBk9G9I1Twgx7W5e1NoXPjzrTF0y40&#10;LIaQz7WCNoQh59zXLVrt525Air8vN1od4jk23Iz6HMNtzxMhFtzqjmJDqwd8brE+7I5WwWYpN99v&#10;Kb3+bqs97j+rQ5aMQqn7u+lpBSzgFK5muOBHdCgjU+WOZDzrFchMxC1BwexRpsCiQ2ZJVKqLskiB&#10;lwX/v6H8AwAA//8DAFBLAQItABQABgAIAAAAIQC2gziS/gAAAOEBAAATAAAAAAAAAAAAAAAAAAAA&#10;AABbQ29udGVudF9UeXBlc10ueG1sUEsBAi0AFAAGAAgAAAAhADj9If/WAAAAlAEAAAsAAAAAAAAA&#10;AAAAAAAALwEAAF9yZWxzLy5yZWxzUEsBAi0AFAAGAAgAAAAhABPnfDVwAgAA+AQAAA4AAAAAAAAA&#10;AAAAAAAALgIAAGRycy9lMm9Eb2MueG1sUEsBAi0AFAAGAAgAAAAhAIdisTngAAAACwEAAA8AAAAA&#10;AAAAAAAAAAAAygQAAGRycy9kb3ducmV2LnhtbFBLBQYAAAAABAAEAPMAAADXBQAAAAA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6118225</wp:posOffset>
                </wp:positionH>
                <wp:positionV relativeFrom="paragraph">
                  <wp:posOffset>-243840</wp:posOffset>
                </wp:positionV>
                <wp:extent cx="12700" cy="127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81.75pt;margin-top:-19.2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q1cAIAAPgEAAAOAAAAZHJzL2Uyb0RvYy54bWysVNuO0zAQfUfiHyy/t7ko3TZR09XuliKk&#10;BVYsfIBrO4mFYxvbbbog/p2x05YuvKwQfXA9mfH4zJwzXl4feon23DqhVY2zaYoRV1Qzodoaf/m8&#10;mSwwcp4oRqRWvMZP3OHr1etXy8FUPNedloxbBEmUqwZT4857UyWJox3viZtqwxU4G2174sG0bcIs&#10;GSB7L5M8Ta+SQVtmrKbcOfi6Hp14FfM3Daf+Y9M47pGsMWDzcbVx3YY1WS1J1VpiOkGPMMg/oOiJ&#10;UHDpOdWaeIJ2VvyVqhfUaqcbP6W6T3TTCMpjDVBNlv5RzWNHDI+1QHOcObfJ/b+09MP+wSLBgDuM&#10;FOmBok/QNKJaydE8tGcwroKoR/NgQ4HO3Gv61SGl7zqI4jfW6qHjhAGoLMQnzw4Ew8FRtB3eawbZ&#10;yc7r2KlDY/uQEHqADpGQpzMh/OARhY9ZPk+BNQqecRvyk+p01Fjn33Ldo7CpsQXgMTXZ3zs/hp5C&#10;InQtBdsIKaNh2+2dtGhPgjLiL6KHCi/DpArBSodjY8bxCyCEO4IvYI1M/yizvEhv83KyuVrMJ8Wm&#10;mE3KebqYpFl5W16lRVmsNz8DwKyoOsEYV/dC8ZPqsuJlrB71P+ol6g4NNS5n+SzW/gy9e1mRvfAw&#10;hFL0NV6cO0GqwOobxaBsUnki5LhPnsOPhEAPTv+xK1EDgfZRPlvNnkACVgNJQCc8F7DptP2O0QCj&#10;V2P3bUcsx0i+UyCjMiuKMKvRKGbzHAx76dleeoiikKrGHqNxe+fH+d4ZK9oObspiY5S+Aek1Igoj&#10;yHJEdRQsjFes4PgUhPm9tGPU7wdr9QsAAP//AwBQSwMEFAAGAAgAAAAhANxbbK/hAAAACwEAAA8A&#10;AABkcnMvZG93bnJldi54bWxMj8FOwzAMhu9IvENkJG5bytZWbdd0YkgckdjgwG5p47XVGqck2VZ4&#10;erLTOPr3p9+fy/WkB3ZG63pDAp7mETCkxqieWgGfH6+zDJjzkpQcDKGAH3Swru7vSlkoc6Etnne+&#10;ZaGEXCEFdN6PBeeu6VBLNzcjUtgdjNXSh9G2XFl5CeV64IsoSrmWPYULnRzxpcPmuDtpAZs823y/&#10;x/T2u633uP+qj8nCRkI8PkzPK2AeJ3+D4aof1KEKTrU5kXJsEJCnyySgAmbLLAYWiDxNQlJfkzQG&#10;XpX8/w/VHwAAAP//AwBQSwECLQAUAAYACAAAACEAtoM4kv4AAADhAQAAEwAAAAAAAAAAAAAAAAAA&#10;AAAAW0NvbnRlbnRfVHlwZXNdLnhtbFBLAQItABQABgAIAAAAIQA4/SH/1gAAAJQBAAALAAAAAAAA&#10;AAAAAAAAAC8BAABfcmVscy8ucmVsc1BLAQItABQABgAIAAAAIQAaQ3q1cAIAAPgEAAAOAAAAAAAA&#10;AAAAAAAAAC4CAABkcnMvZTJvRG9jLnhtbFBLAQItABQABgAIAAAAIQDcW2yv4QAAAAsBAAAPAAAA&#10;AAAAAAAAAAAAAMoEAABkcnMvZG93bnJldi54bWxQSwUGAAAAAAQABADzAAAA2AUAAAAA&#10;" o:allowincell="f" fillcolor="black" stroked="f"/>
            </w:pict>
          </mc:Fallback>
        </mc:AlternateContent>
      </w:r>
    </w:p>
    <w:p w:rsidR="000E4EFE" w:rsidRPr="00914D20" w:rsidRDefault="000E4EFE" w:rsidP="000E4EFE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az-Latn-AZ"/>
        </w:rPr>
      </w:pPr>
    </w:p>
    <w:p w:rsidR="000E4EFE" w:rsidRPr="00914D20" w:rsidRDefault="000E4EFE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/>
          <w:sz w:val="24"/>
          <w:szCs w:val="24"/>
          <w:lang w:val="az-Latn-AZ"/>
        </w:rPr>
      </w:pPr>
    </w:p>
    <w:sectPr w:rsidR="000E4EFE" w:rsidRPr="00914D20">
      <w:type w:val="continuous"/>
      <w:pgSz w:w="11900" w:h="16840"/>
      <w:pgMar w:top="1141" w:right="840" w:bottom="441" w:left="10820" w:header="708" w:footer="708" w:gutter="0"/>
      <w:cols w:space="1300" w:equalWidth="0">
        <w:col w:w="2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D9" w:rsidRDefault="007A79D9" w:rsidP="00773BD5">
      <w:pPr>
        <w:spacing w:after="0" w:line="240" w:lineRule="auto"/>
      </w:pPr>
      <w:r>
        <w:separator/>
      </w:r>
    </w:p>
  </w:endnote>
  <w:endnote w:type="continuationSeparator" w:id="0">
    <w:p w:rsidR="007A79D9" w:rsidRDefault="007A79D9" w:rsidP="0077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??¢®E¡ËcE¡Ë¢çEcE¡Ë¢çE¢®EcEc¡Ë¢ç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D5" w:rsidRDefault="00773BD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14D20">
      <w:rPr>
        <w:noProof/>
      </w:rPr>
      <w:t>2</w:t>
    </w:r>
    <w:r>
      <w:fldChar w:fldCharType="end"/>
    </w:r>
  </w:p>
  <w:p w:rsidR="00773BD5" w:rsidRDefault="00773B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D9" w:rsidRDefault="007A79D9" w:rsidP="00773BD5">
      <w:pPr>
        <w:spacing w:after="0" w:line="240" w:lineRule="auto"/>
      </w:pPr>
      <w:r>
        <w:separator/>
      </w:r>
    </w:p>
  </w:footnote>
  <w:footnote w:type="continuationSeparator" w:id="0">
    <w:p w:rsidR="007A79D9" w:rsidRDefault="007A79D9" w:rsidP="0077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A"/>
    <w:multiLevelType w:val="hybridMultilevel"/>
    <w:tmpl w:val="02901D82"/>
    <w:lvl w:ilvl="0" w:tplc="FFFFFFFF">
      <w:start w:val="3"/>
      <w:numFmt w:val="decimal"/>
      <w:lvlText w:val="4.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C"/>
    <w:multiLevelType w:val="hybridMultilevel"/>
    <w:tmpl w:val="22D4713A"/>
    <w:lvl w:ilvl="0" w:tplc="FFFFFFFF">
      <w:start w:val="1"/>
      <w:numFmt w:val="decimal"/>
      <w:lvlText w:val="5.%1."/>
      <w:lvlJc w:val="left"/>
      <w:rPr>
        <w:rFonts w:cs="Times New Roman"/>
        <w:b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D"/>
    <w:multiLevelType w:val="hybridMultilevel"/>
    <w:tmpl w:val="1E7FF520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6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E"/>
    <w:multiLevelType w:val="hybridMultilevel"/>
    <w:tmpl w:val="7C3DBD3C"/>
    <w:lvl w:ilvl="0" w:tplc="FFFFFFFF">
      <w:start w:val="1"/>
      <w:numFmt w:val="decimal"/>
      <w:lvlText w:val="6.%1.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39274271"/>
    <w:multiLevelType w:val="hybridMultilevel"/>
    <w:tmpl w:val="499A1E74"/>
    <w:lvl w:ilvl="0" w:tplc="00001547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24133"/>
    <w:multiLevelType w:val="multilevel"/>
    <w:tmpl w:val="1F7E65B6"/>
    <w:lvl w:ilvl="0">
      <w:start w:val="5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6FED270B"/>
    <w:multiLevelType w:val="hybridMultilevel"/>
    <w:tmpl w:val="FC169C14"/>
    <w:lvl w:ilvl="0" w:tplc="00001547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00"/>
    <w:rsid w:val="00004700"/>
    <w:rsid w:val="0002107A"/>
    <w:rsid w:val="00034B19"/>
    <w:rsid w:val="00080D7B"/>
    <w:rsid w:val="000967C9"/>
    <w:rsid w:val="000B221E"/>
    <w:rsid w:val="000B4253"/>
    <w:rsid w:val="000E4EFE"/>
    <w:rsid w:val="00114B4A"/>
    <w:rsid w:val="001A784B"/>
    <w:rsid w:val="001C48FF"/>
    <w:rsid w:val="002400A4"/>
    <w:rsid w:val="0024055F"/>
    <w:rsid w:val="002559AC"/>
    <w:rsid w:val="002F35F1"/>
    <w:rsid w:val="00345E84"/>
    <w:rsid w:val="00360396"/>
    <w:rsid w:val="003A5F4E"/>
    <w:rsid w:val="00450F1A"/>
    <w:rsid w:val="004756DE"/>
    <w:rsid w:val="004B0FF3"/>
    <w:rsid w:val="004C3406"/>
    <w:rsid w:val="00562CCC"/>
    <w:rsid w:val="005B3387"/>
    <w:rsid w:val="006162BC"/>
    <w:rsid w:val="00696E61"/>
    <w:rsid w:val="006D1BF8"/>
    <w:rsid w:val="006F251A"/>
    <w:rsid w:val="00741191"/>
    <w:rsid w:val="00745811"/>
    <w:rsid w:val="00757E78"/>
    <w:rsid w:val="00773BD5"/>
    <w:rsid w:val="00777454"/>
    <w:rsid w:val="007A73BA"/>
    <w:rsid w:val="007A79D9"/>
    <w:rsid w:val="007C015D"/>
    <w:rsid w:val="007D44D5"/>
    <w:rsid w:val="007D7430"/>
    <w:rsid w:val="007F3562"/>
    <w:rsid w:val="008115C6"/>
    <w:rsid w:val="00820A46"/>
    <w:rsid w:val="00852C06"/>
    <w:rsid w:val="008759D5"/>
    <w:rsid w:val="008B01DB"/>
    <w:rsid w:val="008D5DF4"/>
    <w:rsid w:val="00914D20"/>
    <w:rsid w:val="00952577"/>
    <w:rsid w:val="00A045B2"/>
    <w:rsid w:val="00AD692E"/>
    <w:rsid w:val="00BB5BDC"/>
    <w:rsid w:val="00BB6F91"/>
    <w:rsid w:val="00BC5C98"/>
    <w:rsid w:val="00C70E5A"/>
    <w:rsid w:val="00D04D83"/>
    <w:rsid w:val="00E20878"/>
    <w:rsid w:val="00E63736"/>
    <w:rsid w:val="00E76988"/>
    <w:rsid w:val="00E868B6"/>
    <w:rsid w:val="00ED79A7"/>
    <w:rsid w:val="00EE3D95"/>
    <w:rsid w:val="00F8106B"/>
    <w:rsid w:val="00F94DBF"/>
    <w:rsid w:val="00FE3309"/>
    <w:rsid w:val="00FE3D23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700"/>
    <w:pPr>
      <w:spacing w:after="0" w:line="240" w:lineRule="auto"/>
    </w:pPr>
    <w:rPr>
      <w:rFonts w:ascii="Calibri" w:hAnsi="Calibri"/>
      <w:lang w:val="ru-RU" w:eastAsia="ru-RU"/>
    </w:rPr>
  </w:style>
  <w:style w:type="paragraph" w:styleId="ListParagraph">
    <w:name w:val="List Paragraph"/>
    <w:basedOn w:val="Normal"/>
    <w:uiPriority w:val="34"/>
    <w:qFormat/>
    <w:rsid w:val="00562CCC"/>
    <w:pPr>
      <w:spacing w:after="200" w:line="276" w:lineRule="auto"/>
      <w:ind w:left="708"/>
    </w:pPr>
  </w:style>
  <w:style w:type="paragraph" w:styleId="Header">
    <w:name w:val="header"/>
    <w:basedOn w:val="Normal"/>
    <w:link w:val="HeaderChar"/>
    <w:uiPriority w:val="99"/>
    <w:unhideWhenUsed/>
    <w:rsid w:val="00773B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B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E7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73B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BD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700"/>
    <w:pPr>
      <w:spacing w:after="0" w:line="240" w:lineRule="auto"/>
    </w:pPr>
    <w:rPr>
      <w:rFonts w:ascii="Calibri" w:hAnsi="Calibri"/>
      <w:lang w:val="ru-RU" w:eastAsia="ru-RU"/>
    </w:rPr>
  </w:style>
  <w:style w:type="paragraph" w:styleId="ListParagraph">
    <w:name w:val="List Paragraph"/>
    <w:basedOn w:val="Normal"/>
    <w:uiPriority w:val="34"/>
    <w:qFormat/>
    <w:rsid w:val="00562CCC"/>
    <w:pPr>
      <w:spacing w:after="200" w:line="276" w:lineRule="auto"/>
      <w:ind w:left="708"/>
    </w:pPr>
  </w:style>
  <w:style w:type="paragraph" w:styleId="Header">
    <w:name w:val="header"/>
    <w:basedOn w:val="Normal"/>
    <w:link w:val="HeaderChar"/>
    <w:uiPriority w:val="99"/>
    <w:unhideWhenUsed/>
    <w:rsid w:val="00773B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B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E7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73B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B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1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AC1B-06D0-4EEC-BDA4-2B88136A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Tedris</dc:creator>
  <cp:lastModifiedBy>Tedris</cp:lastModifiedBy>
  <cp:revision>2</cp:revision>
  <cp:lastPrinted>2016-10-11T09:47:00Z</cp:lastPrinted>
  <dcterms:created xsi:type="dcterms:W3CDTF">2016-10-24T06:46:00Z</dcterms:created>
  <dcterms:modified xsi:type="dcterms:W3CDTF">2016-10-24T06:46:00Z</dcterms:modified>
</cp:coreProperties>
</file>