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6E" w:rsidRPr="004C3406" w:rsidRDefault="00AD346E" w:rsidP="00AD346E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bookmarkStart w:id="0" w:name="_GoBack"/>
      <w:bookmarkEnd w:id="0"/>
      <w:r w:rsidRPr="004C3406">
        <w:rPr>
          <w:rFonts w:ascii="Times New Roman" w:hAnsi="Times New Roman"/>
          <w:b/>
          <w:sz w:val="32"/>
          <w:szCs w:val="32"/>
          <w:lang w:val="az-Latn-AZ"/>
        </w:rPr>
        <w:t>AZƏRBAYCAN RESPUBLİKASI TƏHSİL NAZİRLİYİ</w:t>
      </w:r>
    </w:p>
    <w:p w:rsidR="00AD346E" w:rsidRPr="004C3406" w:rsidRDefault="00AD346E" w:rsidP="00AD346E">
      <w:pPr>
        <w:pStyle w:val="NoSpacing"/>
        <w:rPr>
          <w:rFonts w:ascii="Times New Roman" w:hAnsi="Times New Roman"/>
          <w:lang w:val="az-Latn-AZ"/>
        </w:rPr>
      </w:pP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  <w:r w:rsidRPr="004C3406">
        <w:rPr>
          <w:rFonts w:ascii="Times New Roman" w:hAnsi="Times New Roman"/>
          <w:lang w:val="az-Latn-AZ"/>
        </w:rPr>
        <w:tab/>
      </w:r>
    </w:p>
    <w:p w:rsidR="00AD346E" w:rsidRDefault="00AD346E" w:rsidP="00AD346E">
      <w:pPr>
        <w:pStyle w:val="NoSpacing"/>
        <w:rPr>
          <w:rFonts w:ascii="Times New Roman" w:hAnsi="Times New Roman"/>
          <w:lang w:val="az-Latn-AZ"/>
        </w:rPr>
      </w:pPr>
    </w:p>
    <w:p w:rsidR="001A7FE5" w:rsidRDefault="001A7FE5" w:rsidP="00AD346E">
      <w:pPr>
        <w:pStyle w:val="NoSpacing"/>
        <w:rPr>
          <w:rFonts w:ascii="Times New Roman" w:hAnsi="Times New Roman"/>
          <w:lang w:val="az-Latn-AZ"/>
        </w:rPr>
      </w:pPr>
    </w:p>
    <w:p w:rsidR="001A7FE5" w:rsidRDefault="001A7FE5" w:rsidP="00AD346E">
      <w:pPr>
        <w:pStyle w:val="NoSpacing"/>
        <w:rPr>
          <w:rFonts w:ascii="Times New Roman" w:hAnsi="Times New Roman"/>
          <w:lang w:val="az-Latn-AZ"/>
        </w:rPr>
      </w:pPr>
    </w:p>
    <w:p w:rsidR="001A7FE5" w:rsidRPr="004C3406" w:rsidRDefault="001A7FE5" w:rsidP="00AD346E">
      <w:pPr>
        <w:pStyle w:val="NoSpacing"/>
        <w:rPr>
          <w:rFonts w:ascii="Times New Roman" w:hAnsi="Times New Roman"/>
          <w:lang w:val="az-Latn-AZ"/>
        </w:rPr>
      </w:pPr>
    </w:p>
    <w:p w:rsidR="00AD346E" w:rsidRPr="004C3406" w:rsidRDefault="00AD346E" w:rsidP="00AD346E">
      <w:pPr>
        <w:pStyle w:val="NoSpacing"/>
        <w:rPr>
          <w:rFonts w:ascii="Times New Roman" w:hAnsi="Times New Roman"/>
          <w:lang w:val="az-Latn-AZ"/>
        </w:rPr>
      </w:pPr>
    </w:p>
    <w:p w:rsidR="001A7FE5" w:rsidRDefault="001A7FE5" w:rsidP="001A7FE5">
      <w:pPr>
        <w:pStyle w:val="NoSpacing"/>
        <w:ind w:left="576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4"/>
          <w:lang w:val="az-Latn-AZ"/>
        </w:rPr>
        <w:t>Azərbaycan Respublikası Təhsil Nazirliyinin 640 saylı 30 sentyabr 2016-cı il tarixli əmri ilə təsdiq edilmişdir.</w:t>
      </w:r>
    </w:p>
    <w:p w:rsidR="00AD346E" w:rsidRPr="004C3406" w:rsidRDefault="00AD346E" w:rsidP="00AD346E">
      <w:pPr>
        <w:pStyle w:val="NoSpacing"/>
        <w:rPr>
          <w:rFonts w:ascii="Times New Roman" w:hAnsi="Times New Roman"/>
          <w:lang w:val="az-Latn-AZ"/>
        </w:rPr>
      </w:pPr>
    </w:p>
    <w:p w:rsidR="00AD346E" w:rsidRPr="004C3406" w:rsidRDefault="00AD346E" w:rsidP="00AD346E">
      <w:pPr>
        <w:pStyle w:val="NoSpacing"/>
        <w:rPr>
          <w:rFonts w:ascii="Times New Roman" w:hAnsi="Times New Roman"/>
          <w:lang w:val="az-Latn-AZ"/>
        </w:rPr>
      </w:pPr>
    </w:p>
    <w:p w:rsidR="00AD346E" w:rsidRDefault="00AD346E" w:rsidP="00AD346E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D434C6" w:rsidRPr="004C3406" w:rsidRDefault="00D434C6" w:rsidP="00AD346E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  <w:r w:rsidRPr="004C3406">
        <w:rPr>
          <w:rFonts w:ascii="Times New Roman" w:hAnsi="Times New Roman"/>
          <w:b/>
          <w:sz w:val="36"/>
          <w:szCs w:val="36"/>
          <w:lang w:val="az-Latn-AZ"/>
        </w:rPr>
        <w:t>ALİ TƏHSİL PİLLƏSİNİN DÖVLƏT STANDARTI</w:t>
      </w: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6"/>
          <w:szCs w:val="36"/>
          <w:lang w:val="az-Latn-AZ"/>
        </w:rPr>
      </w:pP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6"/>
          <w:lang w:val="az-Latn-AZ"/>
        </w:rPr>
      </w:pPr>
      <w:r w:rsidRPr="004C3406">
        <w:rPr>
          <w:rFonts w:ascii="Times New Roman" w:hAnsi="Times New Roman"/>
          <w:b/>
          <w:sz w:val="36"/>
          <w:lang w:val="az-Latn-AZ"/>
        </w:rPr>
        <w:t>MAGİSTRATURA SƏVİYYƏSİNİN İXTİSAS ÜZRƏ</w:t>
      </w: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6"/>
          <w:lang w:val="az-Latn-AZ"/>
        </w:rPr>
      </w:pP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32"/>
          <w:szCs w:val="28"/>
          <w:lang w:val="az-Latn-AZ"/>
        </w:rPr>
      </w:pPr>
      <w:r w:rsidRPr="004C3406">
        <w:rPr>
          <w:rFonts w:ascii="Times New Roman" w:hAnsi="Times New Roman"/>
          <w:b/>
          <w:sz w:val="36"/>
          <w:lang w:val="az-Latn-AZ"/>
        </w:rPr>
        <w:t>T Ə H S İ L   P R O Q R A M I</w:t>
      </w:r>
    </w:p>
    <w:p w:rsidR="00AD346E" w:rsidRPr="004C3406" w:rsidRDefault="00AD346E" w:rsidP="00AD346E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AD346E" w:rsidRPr="004C3406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51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az-Latn-AZ"/>
        </w:rPr>
      </w:pPr>
      <w:r w:rsidRPr="004C3406">
        <w:rPr>
          <w:rFonts w:ascii="Times New Roman" w:hAnsi="Times New Roman"/>
          <w:b/>
          <w:sz w:val="28"/>
          <w:szCs w:val="28"/>
          <w:lang w:val="az-Latn-AZ"/>
        </w:rPr>
        <w:t xml:space="preserve">İxtisasın (proqramın) şifri və adı:  </w:t>
      </w:r>
      <w:r w:rsidRPr="002956E1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2956E1">
        <w:rPr>
          <w:rFonts w:ascii="Times New Roman" w:hAnsi="Times New Roman"/>
          <w:b/>
          <w:bCs/>
          <w:sz w:val="28"/>
          <w:szCs w:val="28"/>
          <w:lang w:val="az-Latn-AZ"/>
        </w:rPr>
        <w:tab/>
      </w:r>
      <w:r w:rsidRPr="002956E1">
        <w:rPr>
          <w:rFonts w:ascii="Times" w:hAnsi="Times" w:cs="Times"/>
          <w:b/>
          <w:bCs/>
          <w:sz w:val="28"/>
          <w:szCs w:val="28"/>
          <w:lang w:val="az-Latn-AZ"/>
        </w:rPr>
        <w:t>060407 – Menecment</w:t>
      </w:r>
    </w:p>
    <w:p w:rsidR="00AD346E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1A7FE5" w:rsidRPr="002956E1" w:rsidRDefault="001A7FE5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D434C6" w:rsidRPr="002956E1" w:rsidRDefault="00D434C6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D434C6" w:rsidRPr="002956E1" w:rsidRDefault="00D434C6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D434C6" w:rsidRPr="002956E1" w:rsidRDefault="00D434C6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D346E" w:rsidRPr="002956E1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:rsidR="00AD346E" w:rsidRPr="004C3406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4"/>
          <w:szCs w:val="24"/>
          <w:lang w:val="az-Latn-AZ"/>
        </w:rPr>
      </w:pPr>
      <w:r w:rsidRPr="004C3406">
        <w:rPr>
          <w:rFonts w:ascii="Times New Roman" w:hAnsi="Times New Roman"/>
          <w:b/>
          <w:bCs/>
          <w:sz w:val="32"/>
          <w:szCs w:val="32"/>
          <w:lang w:val="en-US"/>
        </w:rPr>
        <w:t>BAKI – 201</w:t>
      </w:r>
      <w:r w:rsidRPr="004C3406">
        <w:rPr>
          <w:rFonts w:ascii="Times New Roman" w:hAnsi="Times New Roman"/>
          <w:b/>
          <w:bCs/>
          <w:sz w:val="32"/>
          <w:szCs w:val="32"/>
          <w:lang w:val="az-Latn-AZ"/>
        </w:rPr>
        <w:t>6</w:t>
      </w:r>
    </w:p>
    <w:p w:rsidR="00AD346E" w:rsidRPr="004C3406" w:rsidRDefault="00AD346E" w:rsidP="00AD3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AD346E" w:rsidRPr="004C3406" w:rsidSect="001A7FE5">
          <w:footerReference w:type="default" r:id="rId8"/>
          <w:pgSz w:w="11900" w:h="16840"/>
          <w:pgMar w:top="1126" w:right="1268" w:bottom="1440" w:left="1820" w:header="708" w:footer="708" w:gutter="0"/>
          <w:cols w:space="708" w:equalWidth="0">
            <w:col w:w="9212"/>
          </w:cols>
          <w:noEndnote/>
          <w:titlePg/>
          <w:docGrid w:linePitch="299"/>
        </w:sectPr>
      </w:pPr>
    </w:p>
    <w:p w:rsidR="00AD346E" w:rsidRPr="004C3406" w:rsidRDefault="00AD346E" w:rsidP="00AD346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en-US"/>
        </w:rPr>
      </w:pPr>
      <w:bookmarkStart w:id="1" w:name="page2"/>
      <w:bookmarkEnd w:id="1"/>
    </w:p>
    <w:p w:rsidR="00AD346E" w:rsidRPr="004C3406" w:rsidRDefault="00AD346E" w:rsidP="00AD346E">
      <w:pPr>
        <w:widowControl w:val="0"/>
        <w:numPr>
          <w:ilvl w:val="2"/>
          <w:numId w:val="1"/>
        </w:numPr>
        <w:tabs>
          <w:tab w:val="clear" w:pos="2160"/>
          <w:tab w:val="num" w:pos="4146"/>
        </w:tabs>
        <w:overflowPunct w:val="0"/>
        <w:autoSpaceDE w:val="0"/>
        <w:autoSpaceDN w:val="0"/>
        <w:adjustRightInd w:val="0"/>
        <w:spacing w:after="0" w:line="240" w:lineRule="auto"/>
        <w:ind w:left="4146" w:hanging="51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en-US"/>
        </w:rPr>
        <w:t>Ümumi müdd</w:t>
      </w:r>
      <w:r w:rsidRPr="004C3406">
        <w:rPr>
          <w:rFonts w:ascii="Times New Roman" w:hAnsi="Times New Roman"/>
          <w:b/>
          <w:bCs/>
          <w:sz w:val="28"/>
          <w:szCs w:val="28"/>
          <w:lang w:val="az-Latn-AZ"/>
        </w:rPr>
        <w:t>ə</w:t>
      </w:r>
      <w:r w:rsidRPr="004C3406">
        <w:rPr>
          <w:rFonts w:ascii="Times New Roman" w:hAnsi="Times New Roman"/>
          <w:b/>
          <w:bCs/>
          <w:sz w:val="28"/>
          <w:szCs w:val="28"/>
          <w:lang w:val="en-US"/>
        </w:rPr>
        <w:t xml:space="preserve">alar </w:t>
      </w:r>
    </w:p>
    <w:p w:rsidR="00AD346E" w:rsidRPr="004C3406" w:rsidRDefault="00AD346E" w:rsidP="00AD346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1.1.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Magistratura səviyyəsinin </w:t>
      </w:r>
      <w:r w:rsidRPr="00AD346E">
        <w:rPr>
          <w:rFonts w:ascii="Times" w:hAnsi="Times" w:cs="Times"/>
          <w:b/>
          <w:bCs/>
          <w:sz w:val="28"/>
          <w:szCs w:val="28"/>
          <w:lang w:val="az-Latn-AZ"/>
        </w:rPr>
        <w:t>060407 – Menecment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 ixtisası üzrə Təhsii Proqramı «Tə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hsil haqqın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da» Azərbaycan Respublikası Qanununa, Azərbaycan Respublikası Nazirlər Kabinetinin müvafiq qərarları ilə təsdiq olunmuş «Ali təhsil pilləsinin dövlət standartı və proqramı", «Magistratura təhsilinin məzmu-nu, təşkili və «magistr» dərəcələrinin verilməsi Qaydaları»nın tələblərinə, «Ali təhsilin magistratura səviyyəsi üzrə ixtisasların (ixtisaslaşmaların) Təsnifa-tı»na və digər qanunvericilik aktlarına uyğun hazırlanmışdır.</w:t>
      </w: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1.2.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Tabeliyindən, mülkiyyət növündən və təşkilati-hüquqi formasından asılı olmayaraq Azə</w:t>
      </w:r>
      <w:r w:rsidR="00A51AC1">
        <w:rPr>
          <w:rFonts w:ascii="Times New Roman" w:hAnsi="Times New Roman"/>
          <w:sz w:val="28"/>
          <w:szCs w:val="28"/>
          <w:lang w:val="az-Latn-AZ" w:eastAsia="az-Latn-AZ"/>
        </w:rPr>
        <w:t>rbaycan Respublikasın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da fəaliyyət göstərən ali təhsil müəssisələri </w:t>
      </w:r>
      <w:r w:rsidRPr="00AD346E">
        <w:rPr>
          <w:rFonts w:ascii="Times" w:hAnsi="Times" w:cs="Times"/>
          <w:b/>
          <w:bCs/>
          <w:sz w:val="28"/>
          <w:szCs w:val="28"/>
          <w:lang w:val="az-Latn-AZ"/>
        </w:rPr>
        <w:t>060407 – Menecment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 xml:space="preserve"> ixtisası üzrə magistr hazırlığını bu Təhsil Proqramı ilə həyata keçirir.</w:t>
      </w: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1.3.   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Strukturda istifadə olunan işarələr: ÜK - ümummədəni kompetensiyalar PK - peşə kompetensiyaları</w:t>
      </w: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Pr="004C3406" w:rsidRDefault="00AD346E" w:rsidP="00AD346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>
        <w:rPr>
          <w:rFonts w:ascii="Times" w:hAnsi="Times" w:cs="Times"/>
          <w:b/>
          <w:bCs/>
          <w:sz w:val="28"/>
          <w:szCs w:val="28"/>
        </w:rPr>
        <w:t>060407 – Menecment</w:t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 ixtisasnın xarakteristikası</w:t>
      </w: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2.1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.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ab/>
        <w:t>Təhsil Proqramının mənimsənilməsinin normativ müddəti və məzunlara verilən elmi-ixtisas dərəcəsi:</w:t>
      </w:r>
    </w:p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6"/>
        <w:gridCol w:w="1555"/>
        <w:gridCol w:w="1954"/>
        <w:gridCol w:w="1408"/>
      </w:tblGrid>
      <w:tr w:rsidR="00AD346E" w:rsidRPr="00F417CC" w:rsidTr="00F417CC"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F417CC" w:rsidRDefault="00AD346E" w:rsidP="0081786B">
            <w:pPr>
              <w:autoSpaceDE w:val="0"/>
              <w:autoSpaceDN w:val="0"/>
              <w:adjustRightInd w:val="0"/>
              <w:spacing w:after="0" w:line="240" w:lineRule="auto"/>
              <w:ind w:left="102" w:hanging="10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İxtisasın şifri və adı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F417CC" w:rsidRDefault="00AD346E" w:rsidP="0081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Verilən elmi-ixtisas dərəcəsi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F417CC" w:rsidRDefault="00AD346E" w:rsidP="0081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Əyani forma üzrə təhsil müddəti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F417CC" w:rsidRDefault="00AD346E" w:rsidP="0081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Kreditlə rin sayı</w:t>
            </w:r>
          </w:p>
        </w:tc>
      </w:tr>
      <w:tr w:rsidR="00AD346E" w:rsidRPr="00F417CC" w:rsidTr="00F417CC"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060407 - Menecment</w:t>
            </w:r>
          </w:p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b/>
                <w:bCs/>
                <w:sz w:val="28"/>
                <w:szCs w:val="28"/>
                <w:lang w:val="az-Latn-AZ" w:eastAsia="az-Latn-AZ"/>
              </w:rPr>
              <w:t>Ixtisaslaşmalar:</w:t>
            </w:r>
          </w:p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Heyətin idarə edilməsi</w:t>
            </w:r>
          </w:p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Strateji idarəetmə</w:t>
            </w:r>
          </w:p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İnnovasiyaların və layihələrin idarə olunması</w:t>
            </w:r>
          </w:p>
          <w:p w:rsidR="00AD346E" w:rsidRPr="00F417C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</w:pPr>
            <w:r w:rsidRPr="00F417CC">
              <w:rPr>
                <w:rFonts w:ascii="Times New Roman" w:hAnsi="Times New Roman"/>
                <w:i/>
                <w:iCs/>
                <w:sz w:val="28"/>
                <w:szCs w:val="28"/>
                <w:lang w:val="az-Latn-AZ" w:eastAsia="az-Latn-AZ"/>
              </w:rPr>
              <w:t>- Menecment (sahələr üzrə)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A51AC1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51AC1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>Magistr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A51AC1" w:rsidRDefault="00AD346E" w:rsidP="00A5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51AC1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 xml:space="preserve">2 il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6E" w:rsidRPr="00A51AC1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</w:pPr>
            <w:r w:rsidRPr="00A51AC1">
              <w:rPr>
                <w:rFonts w:ascii="Times New Roman" w:hAnsi="Times New Roman"/>
                <w:b/>
                <w:sz w:val="28"/>
                <w:szCs w:val="28"/>
                <w:lang w:val="az-Latn-AZ" w:eastAsia="az-Latn-AZ"/>
              </w:rPr>
              <w:t>120</w:t>
            </w:r>
          </w:p>
        </w:tc>
      </w:tr>
    </w:tbl>
    <w:p w:rsidR="00AD346E" w:rsidRPr="004C3406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3.2.   Proqramın   mənimsənilməsi   nəticəsində   məzunun   kompetensiyasına qoyulan tələblər.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3.2.1.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Məzun aşağıdakı ümummədəni kompetensiyalara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(ÜK)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yiyələnməlidir: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kollektivdə işləmək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(ÜK-1);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digər sahələrin mütəxəssisləri ilə ünsiyyə</w:t>
      </w:r>
      <w:r w:rsidR="00A51AC1">
        <w:rPr>
          <w:rFonts w:ascii="Times New Roman" w:hAnsi="Times New Roman"/>
          <w:sz w:val="28"/>
          <w:szCs w:val="28"/>
          <w:lang w:val="az-Latn-AZ" w:eastAsia="az-Latn-AZ"/>
        </w:rPr>
        <w:t>td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ə olmaq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(ÜK-2);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fəal sosial mobillik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(ÜK-3);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beynəlxalq arenada işləmək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(ÜK-4);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hüququ biliklər və etik normalar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(ÜK-5);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yeni ideyalar irəli sürmək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(ÜK-6);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 xml:space="preserve">müstəqil işləmək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(ÜK-7);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elmi-tədqiqat və elmi-pedaqoji işlərinin təşkilində, elmi kollektivin idarə olunmasında bacarıq və vərdişlər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(UK-8);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təşəbbüskarlıq və liderlik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(ÜK-9);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işi təşkil etmək və planlaşdırmaq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(ÜK-10).</w:t>
      </w: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3.2.2.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Məzun aşağıdakı peşə kompetensiyalarına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(PK)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yiyələnməlidir:</w:t>
      </w:r>
    </w:p>
    <w:p w:rsidR="00CD2246" w:rsidRDefault="00CD2246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i/>
          <w:iCs/>
          <w:sz w:val="28"/>
          <w:szCs w:val="28"/>
          <w:lang w:val="az-Latn-AZ" w:eastAsia="az-Latn-AZ"/>
        </w:rPr>
        <w:t xml:space="preserve">Elmi-tədqiqat </w:t>
      </w: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sahəsi üzrə:</w:t>
      </w:r>
    </w:p>
    <w:p w:rsidR="00CD2246" w:rsidRPr="00AD346E" w:rsidRDefault="00CD2246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fundamental  və</w:t>
      </w:r>
      <w:r w:rsidR="00A51AC1">
        <w:rPr>
          <w:rFonts w:ascii="Times New Roman" w:hAnsi="Times New Roman"/>
          <w:sz w:val="28"/>
          <w:szCs w:val="28"/>
          <w:lang w:val="az-Latn-AZ" w:eastAsia="az-Latn-AZ"/>
        </w:rPr>
        <w:t xml:space="preserve">  kompyü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ter  fənləri  sahəsində  dərin  biliklərə  əsaslanan riyazi modelləşdirmə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 xml:space="preserve"> üsulları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ndan istifadə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menecment problemlərini həll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elmi-tədqiqat və elmi axtarışlar işini aparmaq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(PK-3);</w:t>
      </w:r>
    </w:p>
    <w:p w:rsidR="00AD346E" w:rsidRPr="00AD346E" w:rsidRDefault="0081786B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>
        <w:rPr>
          <w:rFonts w:ascii="Times New Roman" w:hAnsi="Times New Roman"/>
          <w:sz w:val="28"/>
          <w:szCs w:val="28"/>
          <w:lang w:val="az-Latn-AZ" w:eastAsia="az-Latn-AZ"/>
        </w:rPr>
        <w:t>menecment inkişafın</w:t>
      </w:r>
      <w:r w:rsidR="00AD346E"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ın əsas istiqimətləri üzrə müstəqil təhlil aparmaq </w:t>
      </w:r>
      <w:r w:rsidR="00AD346E"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(PK-4);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öz elmi araşdırmalarının nəticələrini təqdim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(PK-5);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fənlərin ümumi mənzərəsini müstəqil qurmaq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(PK-6).</w:t>
      </w: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Pedaqoji sahə üzrə: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ali təhsilin bakalavriat səviyyəsində "Menecment" ixtisası fənlərini tədris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(PK-7);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elektron kitabxanalardan, referativ jurnallardan ixtisasa aid aktual elmi-texniki məlumatları əldə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(PK-8);</w:t>
      </w:r>
    </w:p>
    <w:p w:rsid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tədris, təlim və ya digər üsullarla öz biliklə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rini başqasın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a ötürə bilmək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(PK-9);</w:t>
      </w:r>
    </w:p>
    <w:p w:rsidR="00143811" w:rsidRPr="003A5F4E" w:rsidRDefault="00143811" w:rsidP="00143811">
      <w:pPr>
        <w:numPr>
          <w:ilvl w:val="0"/>
          <w:numId w:val="29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tə</w:t>
      </w:r>
      <w:r w:rsidRPr="003A5F4E">
        <w:rPr>
          <w:rFonts w:ascii="Times New Roman" w:hAnsi="Times New Roman"/>
          <w:sz w:val="28"/>
          <w:lang w:val="az-Latn-AZ"/>
        </w:rPr>
        <w:t>hsil proqramları v</w:t>
      </w:r>
      <w:r>
        <w:rPr>
          <w:rFonts w:ascii="Times New Roman" w:hAnsi="Times New Roman"/>
          <w:sz w:val="28"/>
          <w:lang w:val="az-Latn-AZ"/>
        </w:rPr>
        <w:t>ə  tə</w:t>
      </w:r>
      <w:r w:rsidRPr="003A5F4E">
        <w:rPr>
          <w:rFonts w:ascii="Times New Roman" w:hAnsi="Times New Roman"/>
          <w:sz w:val="28"/>
          <w:lang w:val="az-Latn-AZ"/>
        </w:rPr>
        <w:t>dris-metodiki v</w:t>
      </w:r>
      <w:r>
        <w:rPr>
          <w:rFonts w:ascii="Times New Roman" w:hAnsi="Times New Roman"/>
          <w:sz w:val="28"/>
          <w:lang w:val="az-Latn-AZ"/>
        </w:rPr>
        <w:t>əsaitləri işlə</w:t>
      </w:r>
      <w:r w:rsidRPr="003A5F4E">
        <w:rPr>
          <w:rFonts w:ascii="Times New Roman" w:hAnsi="Times New Roman"/>
          <w:sz w:val="28"/>
          <w:lang w:val="az-Latn-AZ"/>
        </w:rPr>
        <w:t xml:space="preserve">yib hazırlamaq </w:t>
      </w:r>
      <w:r>
        <w:rPr>
          <w:rFonts w:ascii="Times New Roman" w:hAnsi="Times New Roman"/>
          <w:b/>
          <w:sz w:val="28"/>
          <w:lang w:val="az-Latn-AZ"/>
        </w:rPr>
        <w:t>(PK-10</w:t>
      </w:r>
      <w:r w:rsidRPr="003A5F4E">
        <w:rPr>
          <w:rFonts w:ascii="Times New Roman" w:hAnsi="Times New Roman"/>
          <w:b/>
          <w:sz w:val="28"/>
          <w:lang w:val="az-Latn-AZ"/>
        </w:rPr>
        <w:t>)</w:t>
      </w:r>
      <w:r>
        <w:rPr>
          <w:rFonts w:ascii="Times New Roman" w:hAnsi="Times New Roman"/>
          <w:b/>
          <w:sz w:val="28"/>
          <w:lang w:val="az-Latn-AZ"/>
        </w:rPr>
        <w:t>.</w:t>
      </w: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Təşkilati-inzibatçılıq sahəsi üzrə: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fənn qruplan üzrə ümumi formaları və qanunauyğunluğu müəyyənləşdirmək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1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menecment problemlərinin həllində q</w:t>
      </w:r>
      <w:r w:rsidR="00CD2246">
        <w:rPr>
          <w:rFonts w:ascii="Times New Roman" w:hAnsi="Times New Roman"/>
          <w:sz w:val="28"/>
          <w:szCs w:val="28"/>
          <w:lang w:val="az-Latn-AZ" w:eastAsia="az-Latn-AZ"/>
        </w:rPr>
        <w:t>abaqcıl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təcrübə</w:t>
      </w:r>
      <w:r w:rsidR="00CD2246">
        <w:rPr>
          <w:rFonts w:ascii="Times New Roman" w:hAnsi="Times New Roman"/>
          <w:sz w:val="28"/>
          <w:szCs w:val="28"/>
          <w:lang w:val="az-Latn-AZ" w:eastAsia="az-Latn-AZ"/>
        </w:rPr>
        <w:t>ni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tətbiq etmək</w:t>
      </w:r>
      <w:r w:rsidR="00143811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2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təşkilatları dəyişən xarici mühitin 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lverişli imkanların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a və gözlənilməyən dəyişikliklərinə adaptasiya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3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kollektivlərin elmi-tədqiqat işlərinə rəhbərlik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qeyri-ixtisas bilikləri (o cümlədən) qısaca və dürüst ifadə etmək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5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peşəkar fəaliyyəti çərçivəsində gözlənilməz və mürəkkəb məsələləri həll etməyə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6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müvafiq fəaliyyət və metodları təklif etmək və planlaşdırmağa, onların qısa və uzunmüddətli nəticələrini təhlil etməyə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7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fəaliyyət və ya təhsil sahəsi ilə bağlı problemləri yaradıcı şəkildə müəyyənləşdirmək və ortaya qoya bilməyə, konkret vaxt çərçivəsində və məhdud informasiya şəraitində onları həll edə bilməyə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8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lastRenderedPageBreak/>
        <w:t xml:space="preserve">fəaliyyət və təhsil sahəsi ilə bağlı problemlərin həlli zamanı müvafiq texnologiya və metodları seçmək və onlardan istifadə edə bilməyə, həmçinin potensial nəticələri müəyyənləşdirmək və ya qiymətləndirə bilməyə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(PK-1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9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fəaliyyət və təhsil sahəsi ilə bağlı problemlərin həlli zamanı şəxsi davranışlarını tənqidi şəkildə qiymətləndirməyə 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(PK-20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fəaliyyət və təhsil sahəsi ilə bağlı problemləri Azərbaycan və bir xarici dildə şifahi və yazılı olaraq təqdim etmək və əsaslandırmağa, həmçinin mütəxəssis və qeyri-mütəxəssislərlə birgə müvafiq müzakirələrdə iştirak edə bilməyə 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(PK-21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innovativ yanaşma tələb edən mürəkkəb və gözlənilməz şəraitlərdə müstəqil şəkildə fəaliyyət göstərməyə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2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təşkilat və ya qrupların strateji fəaliyyəti ilə bağlı məsuliyyət daşımağa 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(PK-23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mürəkkəb şəraitlərdə etik qaydalara uyğun şəkildə davrana bilməyə, şəxsi davranışların etik aspektləri, imkanları, məhdudiyyət və sosial rolunu anlamağa, fəaliyyət və təhsil sahəsi ilə bağlı məsələlərdə ə</w:t>
      </w:r>
      <w:r w:rsidR="00CD2246">
        <w:rPr>
          <w:rFonts w:ascii="Times New Roman" w:hAnsi="Times New Roman"/>
          <w:sz w:val="28"/>
          <w:szCs w:val="28"/>
          <w:lang w:val="az-Latn-AZ" w:eastAsia="az-Latn-AZ"/>
        </w:rPr>
        <w:t>saslandırı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lmış qiymətləndirmə aparmağa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);</w:t>
      </w:r>
    </w:p>
    <w:p w:rsid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davamlı təlim və peşəkar inkişafla bağlı şəxsi və digərlə</w:t>
      </w:r>
      <w:r w:rsidR="00CD2246">
        <w:rPr>
          <w:rFonts w:ascii="Times New Roman" w:hAnsi="Times New Roman"/>
          <w:sz w:val="28"/>
          <w:szCs w:val="28"/>
          <w:lang w:val="az-Latn-AZ" w:eastAsia="az-Latn-AZ"/>
        </w:rPr>
        <w:t>rinin ehtiyaclarını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qiymətləndirməyə, həmçinin müstəqil təhsil üçün zəruri olan səmərəli metodlardan istifadə edə bilməyə 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(PK-2</w:t>
      </w:r>
      <w:r w:rsidR="00143811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5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).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 Peşə fəaliyyəti üzrə hazırlıq səviyyəsinə və təhsilin nıəzmununa qoyulan minimum tələblə</w:t>
      </w:r>
      <w:r w:rsidR="00120DC5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r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4.1.   Peşə fəaliyyətinin xarakteristikası</w:t>
      </w: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4.1.1. 060407 - Menecment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ixtisası üzrə magistrlərin peşə fəaliyyətinin əsas istiqamətləri:</w:t>
      </w:r>
    </w:p>
    <w:p w:rsidR="00AD346E" w:rsidRPr="00AD346E" w:rsidRDefault="00AD346E" w:rsidP="00CD224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elmi-tədqiqat;</w:t>
      </w:r>
    </w:p>
    <w:p w:rsidR="00AD346E" w:rsidRPr="00AD346E" w:rsidRDefault="00AD346E" w:rsidP="00CD224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pedaqoji;</w:t>
      </w:r>
    </w:p>
    <w:p w:rsidR="00AD346E" w:rsidRDefault="00AD346E" w:rsidP="00CD224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təşkilati-inzibatçılıq və s. </w:t>
      </w:r>
    </w:p>
    <w:p w:rsidR="00AD346E" w:rsidRPr="00AD346E" w:rsidRDefault="00AD346E" w:rsidP="00D4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val="az-Latn-AZ" w:eastAsia="az-Latn-AZ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4.1</w:t>
      </w:r>
      <w:r w:rsidR="0081786B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.2. Hazırlı</w:t>
      </w: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q səviyyəsinə qoyulan tələblər:</w:t>
      </w:r>
    </w:p>
    <w:p w:rsidR="00CD2246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Elmi-tədqiqat sahəsi üzrə: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"Menecment" 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sahəsinin real proseslərinin və obyektlərinin öyrənilməsində elmi, təşkilati və tətbiqi məsələlərin həllində qabaqc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ıl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təcrübəni tətbiq etmək;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elm və texnikanın nailiyyətlərindən, Azərbaycanın və xarici ölkələrin qabaqcıl təcrübəsindən istifadə etməklə Strateji idarəetmə sahəsində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 xml:space="preserve"> aparı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lan elmi-tə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d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qiqat işlərini təhlil etmək və nəticələri ümumiləşdirmək;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konfranslar, seminarlar, simpoziumlar hazırlamaq və keçirmək;</w:t>
      </w:r>
    </w:p>
    <w:p w:rsidR="00AD346E" w:rsidRPr="00D434C6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elmi nəşrlər hazırlamaq və redaktə etmək.</w:t>
      </w:r>
    </w:p>
    <w:p w:rsidR="00CD2246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Pedaqoji fəaliyyət üzrə: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mühazirə oxumaq;</w:t>
      </w:r>
    </w:p>
    <w:p w:rsid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məşğələ və seminar dərslərini aparmaq.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  <w:t>Təşkilati-inzibatçılıqfəaliyyəti: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elmi-tədqiqat qruplarının işini təşkil etmək ;</w:t>
      </w:r>
    </w:p>
    <w:p w:rsidR="00AD346E" w:rsidRP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fəaliyyət nəticəsinə əsasən resursların istifadəsinin səmərəl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iliyinin artırılmasın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a dair təklifləri işləyib hazırlamaq;</w:t>
      </w:r>
    </w:p>
    <w:p w:rsidR="00AD346E" w:rsidRDefault="00AD346E" w:rsidP="00AD34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elmi araşdırmalar</w:t>
      </w:r>
      <w:r w:rsidR="0081786B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nəticələrini kəmiyyət və keyfiyyətcə qiymətləndirmək.</w:t>
      </w: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AD346E" w:rsidRPr="00AD346E" w:rsidRDefault="00AD346E" w:rsidP="00AD3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4.2.   Təhsilin məzmununa qoyulan minimum tələblər</w:t>
      </w:r>
    </w:p>
    <w:p w:rsidR="00AD346E" w:rsidRDefault="00AD346E" w:rsidP="00A51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AD346E">
        <w:rPr>
          <w:rFonts w:ascii="Times New Roman" w:hAnsi="Times New Roman"/>
          <w:sz w:val="28"/>
          <w:szCs w:val="28"/>
          <w:lang w:val="az-Latn-AZ" w:eastAsia="az-Latn-AZ"/>
        </w:rPr>
        <w:t>□ İxtisas üzrə fənn bölümləri, fənlərin kreditləri, onlarm mənimsənilməsinin nəticələ</w:t>
      </w:r>
      <w:r w:rsidR="00143811">
        <w:rPr>
          <w:rFonts w:ascii="Times New Roman" w:hAnsi="Times New Roman"/>
          <w:sz w:val="28"/>
          <w:szCs w:val="28"/>
          <w:lang w:val="az-Latn-AZ" w:eastAsia="az-Latn-AZ"/>
        </w:rPr>
        <w:t>ri (bilik, bacarı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>q və vərdişlər baxımından) və qazanılması nəzərdə</w:t>
      </w:r>
      <w:r w:rsidR="00143811">
        <w:rPr>
          <w:rFonts w:ascii="Times New Roman" w:hAnsi="Times New Roman"/>
          <w:sz w:val="28"/>
          <w:szCs w:val="28"/>
          <w:lang w:val="az-Latn-AZ" w:eastAsia="az-Latn-AZ"/>
        </w:rPr>
        <w:t xml:space="preserve"> tutulan kompetensiyaların</w:t>
      </w:r>
      <w:r w:rsidRPr="00AD346E">
        <w:rPr>
          <w:rFonts w:ascii="Times New Roman" w:hAnsi="Times New Roman"/>
          <w:sz w:val="28"/>
          <w:szCs w:val="28"/>
          <w:lang w:val="az-Latn-AZ" w:eastAsia="az-Latn-AZ"/>
        </w:rPr>
        <w:t xml:space="preserve"> kodları.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136"/>
        <w:gridCol w:w="1842"/>
        <w:gridCol w:w="993"/>
        <w:gridCol w:w="1279"/>
      </w:tblGrid>
      <w:tr w:rsidR="00AD346E" w:rsidRPr="004C3406" w:rsidTr="0081786B">
        <w:trPr>
          <w:trHeight w:val="542"/>
        </w:trPr>
        <w:tc>
          <w:tcPr>
            <w:tcW w:w="1418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bölümünün kodu</w:t>
            </w:r>
          </w:p>
        </w:tc>
        <w:tc>
          <w:tcPr>
            <w:tcW w:w="3118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bölümləri, onların mənimsənilməsinin nəticələri (bilik, bacarıq vərdişlər baxımından)</w:t>
            </w:r>
          </w:p>
        </w:tc>
        <w:tc>
          <w:tcPr>
            <w:tcW w:w="1136" w:type="dxa"/>
            <w:vAlign w:val="center"/>
          </w:tcPr>
          <w:p w:rsidR="00AD346E" w:rsidRPr="004C3406" w:rsidRDefault="00AD346E" w:rsidP="00AD346E">
            <w:pPr>
              <w:ind w:right="-108"/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bölümləri üzrə kreditlərin sayı</w:t>
            </w:r>
          </w:p>
        </w:tc>
        <w:tc>
          <w:tcPr>
            <w:tcW w:w="1842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Fənnin kodu və adı</w:t>
            </w:r>
          </w:p>
        </w:tc>
        <w:tc>
          <w:tcPr>
            <w:tcW w:w="993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Fənn üzrə kreditlərin sayı</w:t>
            </w:r>
          </w:p>
        </w:tc>
        <w:tc>
          <w:tcPr>
            <w:tcW w:w="1279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Qazanılması nəzərdə tutulan kompetensiyaların kodları</w:t>
            </w:r>
          </w:p>
        </w:tc>
      </w:tr>
      <w:tr w:rsidR="00AD346E" w:rsidRPr="004C3406" w:rsidTr="0081786B">
        <w:tc>
          <w:tcPr>
            <w:tcW w:w="9786" w:type="dxa"/>
            <w:gridSpan w:val="6"/>
          </w:tcPr>
          <w:p w:rsidR="00AD346E" w:rsidRPr="004C3406" w:rsidRDefault="00AD346E" w:rsidP="00AD346E">
            <w:pPr>
              <w:ind w:left="708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Təhsil hissəsi</w:t>
            </w:r>
          </w:p>
        </w:tc>
      </w:tr>
      <w:tr w:rsidR="00AD346E" w:rsidRPr="004C3406" w:rsidTr="0081786B">
        <w:trPr>
          <w:trHeight w:val="1420"/>
        </w:trPr>
        <w:tc>
          <w:tcPr>
            <w:tcW w:w="1418" w:type="dxa"/>
          </w:tcPr>
          <w:p w:rsidR="00AD346E" w:rsidRPr="004C3406" w:rsidRDefault="00D434C6" w:rsidP="00AD346E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="00AD346E" w:rsidRPr="004C34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F-B00   </w:t>
            </w:r>
          </w:p>
        </w:tc>
        <w:tc>
          <w:tcPr>
            <w:tcW w:w="3118" w:type="dxa"/>
          </w:tcPr>
          <w:p w:rsidR="00AD346E" w:rsidRPr="00AD346E" w:rsidRDefault="00AD346E" w:rsidP="00AD346E">
            <w:pPr>
              <w:spacing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AD346E">
              <w:rPr>
                <w:rFonts w:ascii="Times New Roman" w:hAnsi="Times New Roman"/>
                <w:b/>
                <w:lang w:val="az-Latn-AZ"/>
              </w:rPr>
              <w:t>İxtisas (ixtisaslaşma) fənləri bölümü</w:t>
            </w:r>
          </w:p>
          <w:p w:rsidR="00AD346E" w:rsidRPr="00AD346E" w:rsidRDefault="00AD346E" w:rsidP="00AD346E">
            <w:pPr>
              <w:spacing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AD346E">
              <w:rPr>
                <w:rFonts w:ascii="Times New Roman" w:hAnsi="Times New Roman"/>
                <w:b/>
                <w:lang w:val="az-Latn-AZ"/>
              </w:rPr>
              <w:t>bilməlidir:</w:t>
            </w:r>
          </w:p>
          <w:p w:rsidR="00AD346E" w:rsidRPr="00AD346E" w:rsidRDefault="00AD346E" w:rsidP="00AD346E">
            <w:pPr>
              <w:spacing w:line="240" w:lineRule="auto"/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AD346E">
              <w:rPr>
                <w:rFonts w:ascii="Times New Roman" w:hAnsi="Times New Roman"/>
                <w:lang w:val="az-Latn-AZ"/>
              </w:rPr>
              <w:t>Bu bölümə daxil olan fənlərin öyrənilməsi  nəticəsində tələbə</w:t>
            </w:r>
            <w:r w:rsidRPr="00AD346E">
              <w:rPr>
                <w:rFonts w:ascii="Times New Roman" w:hAnsi="Times New Roman"/>
                <w:b/>
                <w:lang w:val="az-Latn-AZ"/>
              </w:rPr>
              <w:t xml:space="preserve"> bilməlidir:</w:t>
            </w:r>
          </w:p>
          <w:p w:rsid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-müasir   iqtisad   elminin   əldə   etdiyi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nailiyyətləri   sistemləşdi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rilmiş   şəkildə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şərh etməyi, </w:t>
            </w:r>
          </w:p>
          <w:p w:rsidR="0099627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yeni iqtisadi sistemlərin,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transform</w:t>
            </w:r>
            <w:r>
              <w:rPr>
                <w:rFonts w:ascii="Times New Roman" w:hAnsi="Times New Roman"/>
                <w:lang w:val="az-Latn-AZ" w:eastAsia="az-Latn-AZ"/>
              </w:rPr>
              <w:t>asiya     prosesinin qanuna</w:t>
            </w:r>
            <w:r w:rsidRPr="00AD346E">
              <w:rPr>
                <w:rFonts w:ascii="Times New Roman" w:hAnsi="Times New Roman"/>
                <w:lang w:val="az-Latn-AZ" w:eastAsia="az-Latn-AZ"/>
              </w:rPr>
              <w:t>uyğunluqlarını        və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     </w:t>
            </w:r>
            <w:r w:rsidRPr="00AD346E">
              <w:rPr>
                <w:rFonts w:ascii="Times New Roman" w:hAnsi="Times New Roman"/>
                <w:lang w:val="az-Latn-AZ" w:eastAsia="az-Latn-AZ"/>
              </w:rPr>
              <w:t>metodoloji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prinsiplərini,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mikro və makro iqtisadi</w:t>
            </w:r>
            <w:r w:rsid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problem və modellərin sistemli şəkildə</w:t>
            </w:r>
            <w:r w:rsid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şərhini,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qlobal qeyri-sabitlik şəraitində</w:t>
            </w:r>
            <w:r w:rsid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81786B">
              <w:rPr>
                <w:rFonts w:ascii="Times New Roman" w:hAnsi="Times New Roman"/>
                <w:lang w:val="az-Latn-AZ" w:eastAsia="az-Latn-AZ"/>
              </w:rPr>
              <w:t>iqtisadi    artımın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    və    təhlükəsizliyin</w:t>
            </w:r>
            <w:r w:rsid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qorunması siyasətini, 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işgüzar tsiklin idarə</w:t>
            </w:r>
            <w:r w:rsidR="0081786B">
              <w:rPr>
                <w:rFonts w:ascii="Times New Roman" w:hAnsi="Times New Roman"/>
                <w:lang w:val="az-Latn-AZ" w:eastAsia="az-Latn-AZ"/>
              </w:rPr>
              <w:t>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,     uzunmüddətli     iqtisadi</w:t>
            </w:r>
            <w:r w:rsid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artım</w:t>
            </w:r>
            <w:r w:rsidR="0081786B">
              <w:rPr>
                <w:rFonts w:ascii="Times New Roman" w:hAnsi="Times New Roman"/>
                <w:lang w:val="az-Latn-AZ" w:eastAsia="az-Latn-AZ"/>
              </w:rPr>
              <w:t>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 sürətləndirilməsi</w:t>
            </w:r>
            <w:r w:rsidR="0081786B">
              <w:rPr>
                <w:rFonts w:ascii="Times New Roman" w:hAnsi="Times New Roman"/>
                <w:lang w:val="az-Latn-AZ" w:eastAsia="az-Latn-AZ"/>
              </w:rPr>
              <w:t>rı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;</w:t>
            </w:r>
          </w:p>
          <w:p w:rsidR="0099627C" w:rsidRDefault="00A51AC1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 xml:space="preserve">-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iqtisad elminin və iqtisadiyyatın fəlsəfi-metodoloji    aspektdən    dəyərlə</w:t>
            </w:r>
            <w:r w:rsidR="0099627C">
              <w:rPr>
                <w:rFonts w:ascii="Times New Roman" w:hAnsi="Times New Roman"/>
                <w:lang w:val="az-Latn-AZ" w:eastAsia="az-Latn-AZ"/>
              </w:rPr>
              <w:t>ndiril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məsini,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mövcud nəzəri və metodoloji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problemlərin   konseptual   qiymətlə</w:t>
            </w:r>
            <w:r>
              <w:rPr>
                <w:rFonts w:ascii="Times New Roman" w:hAnsi="Times New Roman"/>
                <w:lang w:val="az-Latn-AZ" w:eastAsia="az-Latn-AZ"/>
              </w:rPr>
              <w:t>ndi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rilməsini,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lastRenderedPageBreak/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müxtəlif        yanaşmalarm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müqayisəli       təhlili       və       nəzəri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ümumiləşdirilmələrin            aparılması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81786B">
              <w:rPr>
                <w:rFonts w:ascii="Times New Roman" w:hAnsi="Times New Roman"/>
                <w:lang w:val="az-Latn-AZ" w:eastAsia="az-Latn-AZ"/>
              </w:rPr>
              <w:t>metodikasın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ı,   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CD2246">
              <w:rPr>
                <w:rFonts w:ascii="Times New Roman" w:hAnsi="Times New Roman"/>
                <w:lang w:val="az-Latn-AZ" w:eastAsia="az-Latn-AZ"/>
              </w:rPr>
              <w:t>iqtisadiyyatın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    sistemli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CD2246">
              <w:rPr>
                <w:rFonts w:ascii="Times New Roman" w:hAnsi="Times New Roman"/>
                <w:lang w:val="az-Latn-AZ" w:eastAsia="az-Latn-AZ"/>
              </w:rPr>
              <w:t>yaranmı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ş  keyfiyyətində   ictimai   həyatın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digər sfera və sahələri ilə  inteqrativ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bağ</w:t>
            </w:r>
            <w:r>
              <w:rPr>
                <w:rFonts w:ascii="Times New Roman" w:hAnsi="Times New Roman"/>
                <w:lang w:val="az-Latn-AZ" w:eastAsia="az-Latn-AZ"/>
              </w:rPr>
              <w:t>lılı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ğ</w:t>
            </w:r>
            <w:r>
              <w:rPr>
                <w:rFonts w:ascii="Times New Roman" w:hAnsi="Times New Roman"/>
                <w:lang w:val="az-Latn-AZ" w:eastAsia="az-Latn-AZ"/>
              </w:rPr>
              <w:t>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ın fəlsə</w:t>
            </w:r>
            <w:r>
              <w:rPr>
                <w:rFonts w:ascii="Times New Roman" w:hAnsi="Times New Roman"/>
                <w:lang w:val="az-Latn-AZ" w:eastAsia="az-Latn-AZ"/>
              </w:rPr>
              <w:t>fi interpretasiyasını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;</w:t>
            </w:r>
          </w:p>
          <w:p w:rsidR="00AD346E" w:rsidRPr="00AD346E" w:rsidRDefault="0081786B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müasir problemlərinin</w:t>
            </w:r>
            <w:r w:rsidR="0099627C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öyrə</w:t>
            </w: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nilməsi və qiymətləndirilməsini;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sahibkarhq    fəaliyyətinin    müasir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aspektlərinin tədbiqini;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əmtəə və xidmə</w:t>
            </w:r>
            <w:r w:rsidR="00143811">
              <w:rPr>
                <w:rFonts w:ascii="Times New Roman" w:hAnsi="Times New Roman"/>
                <w:lang w:val="az-Latn-AZ" w:eastAsia="az-Latn-AZ"/>
              </w:rPr>
              <w:t>t bazarlarının inkişafını</w:t>
            </w:r>
            <w:r w:rsidRPr="00AD346E">
              <w:rPr>
                <w:rFonts w:ascii="Times New Roman" w:hAnsi="Times New Roman"/>
                <w:lang w:val="az-Latn-AZ" w:eastAsia="az-Latn-AZ"/>
              </w:rPr>
              <w:t>n</w:t>
            </w:r>
            <w:r w:rsidR="0099627C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strateji problemləri və onlarda fəaliyyət</w:t>
            </w:r>
            <w:r w:rsidR="0099627C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göstərən işgüzar təşkilatlann qurulması</w:t>
            </w:r>
            <w:r w:rsidR="0099627C">
              <w:rPr>
                <w:rFonts w:ascii="Times New Roman" w:hAnsi="Times New Roman"/>
                <w:lang w:val="az-Latn-AZ" w:eastAsia="az-Latn-AZ"/>
              </w:rPr>
              <w:t>nı</w:t>
            </w:r>
            <w:r w:rsidR="0081786B">
              <w:rPr>
                <w:rFonts w:ascii="Times New Roman" w:hAnsi="Times New Roman"/>
                <w:lang w:val="az-Latn-AZ" w:eastAsia="az-Latn-AZ"/>
              </w:rPr>
              <w:t>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strateji menecment və müəssisələrin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strategiyasın</w:t>
            </w:r>
            <w:r w:rsidR="00143811">
              <w:rPr>
                <w:rFonts w:ascii="Times New Roman" w:hAnsi="Times New Roman"/>
                <w:lang w:val="az-Latn-AZ" w:eastAsia="az-Latn-AZ"/>
              </w:rPr>
              <w:t>ın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və strateji məsələlər üzrə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qərarlann qəbul edilməsini;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müasir tə</w:t>
            </w:r>
            <w:r w:rsidR="00143811">
              <w:rPr>
                <w:rFonts w:ascii="Times New Roman" w:hAnsi="Times New Roman"/>
                <w:lang w:val="az-Latn-AZ" w:eastAsia="az-Latn-AZ"/>
              </w:rPr>
              <w:t>şkilatların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ümumi-işgüzar və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funksional  strategi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yaların</w:t>
            </w:r>
            <w:r w:rsidR="00143811">
              <w:rPr>
                <w:rFonts w:ascii="Times New Roman" w:hAnsi="Times New Roman"/>
                <w:lang w:val="az-Latn-AZ" w:eastAsia="az-Latn-AZ"/>
              </w:rPr>
              <w:t>ın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və  strateji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alterna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tivlərinin məzmununu;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müasir təşkilatların idarə edilməsinin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spesifik     funksi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yası     kimi     strateji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marketinq  konsepsiyalarını  və  strateji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idarəetmə elementləri vasitəsilə bazarın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öyrənilməsini;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situasiyalı təhlil, onun əsas amilləri,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strateji    çeviklik,    diversifikasiya    və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Pr="00AD346E">
              <w:rPr>
                <w:rFonts w:ascii="Times New Roman" w:hAnsi="Times New Roman"/>
                <w:lang w:val="az-Latn-AZ" w:eastAsia="az-Latn-AZ"/>
              </w:rPr>
              <w:t>sinergizm məsələlərini;</w:t>
            </w:r>
          </w:p>
          <w:p w:rsidR="00AD346E" w:rsidRPr="00AD346E" w:rsidRDefault="0081786B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müəssisə</w:t>
            </w:r>
            <w:r>
              <w:rPr>
                <w:rFonts w:ascii="Times New Roman" w:hAnsi="Times New Roman"/>
                <w:lang w:val="az-Latn-AZ" w:eastAsia="az-Latn-AZ"/>
              </w:rPr>
              <w:t xml:space="preserve">nin </w:t>
            </w:r>
            <w:r w:rsidR="00143811">
              <w:rPr>
                <w:rFonts w:ascii="Times New Roman" w:hAnsi="Times New Roman"/>
                <w:lang w:val="az-Latn-AZ" w:eastAsia="az-Latn-AZ"/>
              </w:rPr>
              <w:t>strateji   resurs</w:t>
            </w: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143811">
              <w:rPr>
                <w:rFonts w:ascii="Times New Roman" w:hAnsi="Times New Roman"/>
                <w:lang w:val="az-Latn-AZ" w:eastAsia="az-Latn-AZ"/>
              </w:rPr>
              <w:t>ların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dan</w:t>
            </w:r>
            <w:r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maksimum istifadə strategiyasını;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 xml:space="preserve">-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cəmiyyətə    münasibətdə    firmanın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strategiyasın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ın yeni alternativlərini;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qloballaşma   və   beynəlmi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ləşmənin strateji aspektlərini;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işgüzar    tə</w:t>
            </w:r>
            <w:r>
              <w:rPr>
                <w:rFonts w:ascii="Times New Roman" w:hAnsi="Times New Roman"/>
                <w:lang w:val="az-Latn-AZ" w:eastAsia="az-Latn-AZ"/>
              </w:rPr>
              <w:t>şkilatların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    niyyəti    və məqsədlərini, strategiyasını və texnoloji siyasətini;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strateji   idarəetmə   kon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Pr="00AD346E">
              <w:rPr>
                <w:rFonts w:ascii="Times New Roman" w:hAnsi="Times New Roman"/>
                <w:lang w:val="az-Latn-AZ" w:eastAsia="az-Latn-AZ"/>
              </w:rPr>
              <w:t>sepsiyası   və gözlənilməyən dəyişikliklərə idarəetmə reaksiyasını;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xarici iqtisadi fəaliyyətin strategiyası</w:t>
            </w:r>
            <w:r w:rsidR="00143811">
              <w:rPr>
                <w:rFonts w:ascii="Times New Roman" w:hAnsi="Times New Roman"/>
                <w:lang w:val="az-Latn-AZ" w:eastAsia="az-Latn-AZ"/>
              </w:rPr>
              <w:t>nı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və strateji məqsədlərə çatmaq üsullarını;</w:t>
            </w:r>
          </w:p>
          <w:p w:rsidR="00AD346E" w:rsidRPr="00AD346E" w:rsidRDefault="00143811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>
              <w:rPr>
                <w:rFonts w:ascii="Times New Roman" w:hAnsi="Times New Roman"/>
                <w:b/>
                <w:bCs/>
                <w:lang w:val="az-Latn-AZ" w:eastAsia="az-Latn-AZ"/>
              </w:rPr>
              <w:t>bacarmalı</w:t>
            </w:r>
            <w:r w:rsidR="00AD346E" w:rsidRPr="00AD346E">
              <w:rPr>
                <w:rFonts w:ascii="Times New Roman" w:hAnsi="Times New Roman"/>
                <w:b/>
                <w:bCs/>
                <w:lang w:val="az-Latn-AZ" w:eastAsia="az-Latn-AZ"/>
              </w:rPr>
              <w:t>dır:</w:t>
            </w:r>
          </w:p>
          <w:p w:rsidR="0081786B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 xml:space="preserve">- riskin və qeyri-müəyyənliyin </w:t>
            </w:r>
            <w:r w:rsidRPr="00AD346E">
              <w:rPr>
                <w:rFonts w:ascii="Times New Roman" w:hAnsi="Times New Roman"/>
                <w:lang w:val="az-Latn-AZ" w:eastAsia="az-Latn-AZ"/>
              </w:rPr>
              <w:lastRenderedPageBreak/>
              <w:t>iqtisadi mahiyyəti,      oyunlar     nəzəriyyəsinin məzmununu   izah   etmə</w:t>
            </w:r>
            <w:r w:rsidR="0099627C">
              <w:rPr>
                <w:rFonts w:ascii="Times New Roman" w:hAnsi="Times New Roman"/>
                <w:lang w:val="az-Latn-AZ" w:eastAsia="az-Latn-AZ"/>
              </w:rPr>
              <w:t xml:space="preserve">yi, 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alternativ strategiyanın 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    müəyyənlə</w:t>
            </w:r>
            <w:r w:rsidR="0099627C">
              <w:rPr>
                <w:rFonts w:ascii="Times New Roman" w:hAnsi="Times New Roman"/>
                <w:lang w:val="az-Latn-AZ" w:eastAsia="az-Latn-AZ"/>
              </w:rPr>
              <w:t>ş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="0099627C">
              <w:rPr>
                <w:rFonts w:ascii="Times New Roman" w:hAnsi="Times New Roman"/>
                <w:lang w:val="az-Latn-AZ" w:eastAsia="az-Latn-AZ"/>
              </w:rPr>
              <w:t>diri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lməsini,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gəlirlərin bölgüsü və yoxsulluğa qarşı mübarizənin      istiqamətləri,      </w:t>
            </w:r>
          </w:p>
          <w:p w:rsidR="00143811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qeyri-bərabərliyi törədən səbəblər, amillər və mənbələri   aşkar  etməyi,  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 xml:space="preserve"> </w:t>
            </w:r>
            <w:r w:rsidR="0099627C">
              <w:rPr>
                <w:rFonts w:ascii="Times New Roman" w:hAnsi="Times New Roman"/>
                <w:lang w:val="az-Latn-AZ" w:eastAsia="az-Latn-AZ"/>
              </w:rPr>
              <w:t>-</w:t>
            </w:r>
            <w:r w:rsidR="0081786B">
              <w:rPr>
                <w:rFonts w:ascii="Times New Roman" w:hAnsi="Times New Roman"/>
                <w:lang w:val="az-Latn-AZ" w:eastAsia="az-Latn-AZ"/>
              </w:rPr>
              <w:t>makroiqtisa</w:t>
            </w:r>
            <w:r w:rsidRPr="00AD346E">
              <w:rPr>
                <w:rFonts w:ascii="Times New Roman" w:hAnsi="Times New Roman"/>
                <w:lang w:val="az-Latn-AZ" w:eastAsia="az-Latn-AZ"/>
              </w:rPr>
              <w:t>diyyat</w:t>
            </w:r>
            <w:r w:rsidR="0081786B">
              <w:rPr>
                <w:rFonts w:ascii="Times New Roman" w:hAnsi="Times New Roman"/>
                <w:lang w:val="az-Latn-AZ" w:eastAsia="az-Latn-AZ"/>
              </w:rPr>
              <w:t>ı</w:t>
            </w:r>
            <w:r w:rsidRPr="00AD346E">
              <w:rPr>
                <w:rFonts w:ascii="Times New Roman" w:hAnsi="Times New Roman"/>
                <w:lang w:val="az-Latn-AZ" w:eastAsia="az-Latn-AZ"/>
              </w:rPr>
              <w:t>n əsas prinsipləri, dövlətin iqtisadi siyasəti və onun xarici ticarətin və milli iqtisadiyyatnı   inkişafına   olan   təsirini müəyyənləşdirməyi;</w:t>
            </w:r>
          </w:p>
          <w:p w:rsidR="0099627C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 xml:space="preserve">- iqtisadi proses və hadisələrin konseptual məzmununu tam və dolğun şəkildə üzə çıxarmağı,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konseptual yanılmalara yol verilməməyi,     </w:t>
            </w:r>
          </w:p>
          <w:p w:rsidR="0099627C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aparılan tədqiqatlarm fəlsəfi metodoloji yönümünü, o cümlədən problemlərin tədqiqat metodlan və şərhi üsullarını    müəyyən    etməyi,  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 xml:space="preserve"> onların inkişaf təməyyülləri   və  perspektivləri</w:t>
            </w:r>
            <w:r>
              <w:rPr>
                <w:rFonts w:ascii="Times New Roman" w:hAnsi="Times New Roman"/>
                <w:lang w:val="az-Latn-AZ" w:eastAsia="az-Latn-AZ"/>
              </w:rPr>
              <w:t xml:space="preserve"> haqqında    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əsaslandırılmış  biliklər siste</w:t>
            </w:r>
            <w:r w:rsidR="0081786B"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mini formalaşdırmağı;</w:t>
            </w:r>
          </w:p>
          <w:p w:rsidR="00AD346E" w:rsidRPr="00AD346E" w:rsidRDefault="0099627C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təşkilatdaxili      münaqişə      və müqavimətlərin        həll        edilmə</w:t>
            </w:r>
            <w:r w:rsidR="0081786B">
              <w:rPr>
                <w:rFonts w:ascii="Times New Roman" w:hAnsi="Times New Roman"/>
                <w:lang w:val="az-Latn-AZ" w:eastAsia="az-Latn-AZ"/>
              </w:rPr>
              <w:t>si strategiyasın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ı;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təşkilatların  strategiyası  ilə  onların tə</w:t>
            </w:r>
            <w:r w:rsidR="0099627C">
              <w:rPr>
                <w:rFonts w:ascii="Times New Roman" w:hAnsi="Times New Roman"/>
                <w:lang w:val="az-Latn-AZ" w:eastAsia="az-Latn-AZ"/>
              </w:rPr>
              <w:t>şkilatı quruluşunun qarşılıqlı</w:t>
            </w:r>
            <w:r w:rsidRPr="00AD346E">
              <w:rPr>
                <w:rFonts w:ascii="Times New Roman" w:hAnsi="Times New Roman"/>
                <w:lang w:val="az-Latn-AZ" w:eastAsia="az-Latn-AZ"/>
              </w:rPr>
              <w:t xml:space="preserve"> əlaqəsini.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az-Latn-AZ" w:eastAsia="az-Latn-AZ"/>
              </w:rPr>
            </w:pPr>
            <w:r w:rsidRPr="00AD346E">
              <w:rPr>
                <w:rFonts w:ascii="Times New Roman" w:hAnsi="Times New Roman"/>
                <w:b/>
                <w:bCs/>
                <w:lang w:val="az-Latn-AZ" w:eastAsia="az-Latn-AZ"/>
              </w:rPr>
              <w:t>yiyələnməlidir: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peşəkar   sferada   praktiki   fəaliyyət vərdişlərinə;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peşəkar sfera elmi-tədqiqat işlə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rinin </w:t>
            </w:r>
            <w:r w:rsidR="0099627C">
              <w:rPr>
                <w:rFonts w:ascii="Times New Roman" w:hAnsi="Times New Roman"/>
                <w:lang w:val="az-Latn-AZ" w:eastAsia="az-Latn-AZ"/>
              </w:rPr>
              <w:t>aparılmasının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         </w:t>
            </w:r>
            <w:r w:rsidRPr="00AD346E">
              <w:rPr>
                <w:rFonts w:ascii="Times New Roman" w:hAnsi="Times New Roman"/>
                <w:lang w:val="az-Latn-AZ" w:eastAsia="az-Latn-AZ"/>
              </w:rPr>
              <w:t>me</w:t>
            </w:r>
            <w:r w:rsidR="0081786B">
              <w:rPr>
                <w:rFonts w:ascii="Times New Roman" w:hAnsi="Times New Roman"/>
                <w:lang w:val="az-Latn-AZ" w:eastAsia="az-Latn-AZ"/>
              </w:rPr>
              <w:t xml:space="preserve">-tod </w:t>
            </w:r>
            <w:r w:rsidRPr="00AD346E">
              <w:rPr>
                <w:rFonts w:ascii="Times New Roman" w:hAnsi="Times New Roman"/>
                <w:lang w:val="az-Latn-AZ" w:eastAsia="az-Latn-AZ"/>
              </w:rPr>
              <w:t>və</w:t>
            </w:r>
            <w:r w:rsidR="0099627C">
              <w:rPr>
                <w:rFonts w:ascii="Times New Roman" w:hAnsi="Times New Roman"/>
                <w:lang w:val="az-Latn-AZ" w:eastAsia="az-Latn-AZ"/>
              </w:rPr>
              <w:t xml:space="preserve"> metodologiyasın</w:t>
            </w:r>
            <w:r w:rsidRPr="00AD346E">
              <w:rPr>
                <w:rFonts w:ascii="Times New Roman" w:hAnsi="Times New Roman"/>
                <w:lang w:val="az-Latn-AZ" w:eastAsia="az-Latn-AZ"/>
              </w:rPr>
              <w:t>a;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sərbəst tədqiqat və elmi iş aparmaq vərdişlərinə;</w:t>
            </w:r>
          </w:p>
          <w:p w:rsidR="00AD346E" w:rsidRPr="00AD346E" w:rsidRDefault="00AD346E" w:rsidP="00AD3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 w:rsidRPr="00AD346E">
              <w:rPr>
                <w:rFonts w:ascii="Times New Roman" w:hAnsi="Times New Roman"/>
                <w:lang w:val="az-Latn-AZ" w:eastAsia="az-Latn-AZ"/>
              </w:rPr>
              <w:t>- müasir vasitələrin tədqiqi ilə biznesdə resurslar</w:t>
            </w:r>
            <w:r w:rsidR="0099627C">
              <w:rPr>
                <w:rFonts w:ascii="Times New Roman" w:hAnsi="Times New Roman"/>
                <w:lang w:val="az-Latn-AZ" w:eastAsia="az-Latn-AZ"/>
              </w:rPr>
              <w:t>ın</w:t>
            </w:r>
            <w:r w:rsidRPr="00AD346E">
              <w:rPr>
                <w:rFonts w:ascii="Times New Roman" w:hAnsi="Times New Roman"/>
                <w:lang w:val="az-Latn-AZ" w:eastAsia="az-Latn-AZ"/>
              </w:rPr>
              <w:t>ın idarə edilməsi proseslərinin təkmilləşdiriliməsinə;</w:t>
            </w:r>
          </w:p>
          <w:p w:rsidR="00AD346E" w:rsidRPr="00AD346E" w:rsidRDefault="0081786B" w:rsidP="0099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az-Latn-AZ" w:eastAsia="az-Latn-AZ"/>
              </w:rPr>
            </w:pPr>
            <w:r>
              <w:rPr>
                <w:rFonts w:ascii="Times New Roman" w:hAnsi="Times New Roman"/>
                <w:lang w:val="az-Latn-AZ" w:eastAsia="az-Latn-AZ"/>
              </w:rPr>
              <w:t>-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idarəetmə fəaliyyətində risklərin idarə olunması   üçün   statistik,   ekspert   və kombinasiya üsulla</w:t>
            </w:r>
            <w:r w:rsidR="0099627C">
              <w:rPr>
                <w:rFonts w:ascii="Times New Roman" w:hAnsi="Times New Roman"/>
                <w:lang w:val="az-Latn-AZ" w:eastAsia="az-Latn-AZ"/>
              </w:rPr>
              <w:t>rı</w:t>
            </w:r>
            <w:r w:rsidR="00AD346E" w:rsidRPr="00AD346E">
              <w:rPr>
                <w:rFonts w:ascii="Times New Roman" w:hAnsi="Times New Roman"/>
                <w:lang w:val="az-Latn-AZ" w:eastAsia="az-Latn-AZ"/>
              </w:rPr>
              <w:t>nın tətbiqinə.</w:t>
            </w:r>
          </w:p>
        </w:tc>
        <w:tc>
          <w:tcPr>
            <w:tcW w:w="1136" w:type="dxa"/>
          </w:tcPr>
          <w:p w:rsidR="00AD346E" w:rsidRPr="004C3406" w:rsidRDefault="00D434C6" w:rsidP="00A51AC1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>60</w:t>
            </w:r>
          </w:p>
        </w:tc>
        <w:tc>
          <w:tcPr>
            <w:tcW w:w="1842" w:type="dxa"/>
          </w:tcPr>
          <w:p w:rsidR="00AD346E" w:rsidRPr="004C3406" w:rsidRDefault="00336B80" w:rsidP="0081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AD346E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F-B01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Menecmentin</w:t>
            </w: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müasir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problemləri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AD346E" w:rsidRPr="004C3406" w:rsidRDefault="00336B80" w:rsidP="008178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Mİ</w:t>
            </w:r>
            <w:r w:rsidR="00AD346E"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F-B02</w:t>
            </w:r>
          </w:p>
          <w:p w:rsidR="00AD346E" w:rsidRPr="004C3406" w:rsidRDefault="00F417CC" w:rsidP="0081786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az-Latn-AZ"/>
              </w:rPr>
              <w:t>T</w:t>
            </w:r>
            <w:r w:rsidR="00AD346E"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ədqiqat metodları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M</w:t>
            </w:r>
            <w:r w:rsidR="00336B80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İ</w:t>
            </w:r>
            <w:r w:rsidRPr="004C3406"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  <w:t>F – B03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Ali məktəb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tərəfindən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müəyyən edilən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4C340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fə</w:t>
            </w:r>
            <w:r w:rsidR="00A51AC1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nlər</w:t>
            </w:r>
            <w:r w:rsidR="00D434C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*</w:t>
            </w:r>
          </w:p>
          <w:p w:rsidR="00AD346E" w:rsidRPr="004C3406" w:rsidRDefault="00AD346E" w:rsidP="0081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az-Latn-AZ"/>
              </w:rPr>
            </w:pPr>
          </w:p>
          <w:p w:rsidR="00AD346E" w:rsidRPr="004C3406" w:rsidRDefault="00AD346E" w:rsidP="00D4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993" w:type="dxa"/>
          </w:tcPr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D346E" w:rsidRPr="004C3406" w:rsidRDefault="00AD346E" w:rsidP="00F417CC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6</w:t>
            </w: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D346E" w:rsidRPr="004C3406" w:rsidRDefault="00D434C6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48</w:t>
            </w: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  <w:p w:rsidR="00AD346E" w:rsidRPr="004C3406" w:rsidRDefault="00AD346E" w:rsidP="00AD346E">
            <w:pPr>
              <w:spacing w:line="398" w:lineRule="exact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1279" w:type="dxa"/>
          </w:tcPr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3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4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5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6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7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11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12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17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18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19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20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21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22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23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PK – 24</w:t>
            </w:r>
          </w:p>
          <w:p w:rsidR="00143811" w:rsidRPr="004B0FF3" w:rsidRDefault="00143811" w:rsidP="00143811">
            <w:pPr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lastRenderedPageBreak/>
              <w:t>PK – 25</w:t>
            </w:r>
          </w:p>
          <w:p w:rsidR="00826CA0" w:rsidRPr="004C3406" w:rsidRDefault="00826CA0" w:rsidP="00AD3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az-Latn-AZ"/>
              </w:rPr>
            </w:pPr>
          </w:p>
        </w:tc>
      </w:tr>
      <w:tr w:rsidR="002956E1" w:rsidRPr="004C3406" w:rsidTr="00C24876">
        <w:trPr>
          <w:trHeight w:val="699"/>
        </w:trPr>
        <w:tc>
          <w:tcPr>
            <w:tcW w:w="9786" w:type="dxa"/>
            <w:gridSpan w:val="6"/>
            <w:vAlign w:val="center"/>
          </w:tcPr>
          <w:p w:rsidR="002956E1" w:rsidRPr="004C3406" w:rsidRDefault="002956E1" w:rsidP="00C2487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lastRenderedPageBreak/>
              <w:t>Tədqiqat və Təcrübə Hissəsi</w:t>
            </w:r>
          </w:p>
        </w:tc>
      </w:tr>
      <w:tr w:rsidR="00D434C6" w:rsidRPr="004C3406" w:rsidTr="00D434C6">
        <w:trPr>
          <w:trHeight w:val="1692"/>
        </w:trPr>
        <w:tc>
          <w:tcPr>
            <w:tcW w:w="1418" w:type="dxa"/>
          </w:tcPr>
          <w:p w:rsidR="00D434C6" w:rsidRPr="004C3406" w:rsidRDefault="00D434C6" w:rsidP="00D434C6">
            <w:pPr>
              <w:spacing w:after="0"/>
              <w:rPr>
                <w:rFonts w:ascii="Times New Roman" w:hAnsi="Times New Roman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MET –B00</w:t>
            </w:r>
          </w:p>
        </w:tc>
        <w:tc>
          <w:tcPr>
            <w:tcW w:w="3118" w:type="dxa"/>
          </w:tcPr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b/>
                <w:sz w:val="24"/>
                <w:lang w:val="az-Latn-AZ"/>
              </w:rPr>
              <w:t>Elmi-tədqiqat işləri</w:t>
            </w:r>
          </w:p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Magistr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tədqiqatlar, kommunikasiya və innovasiya, tədqiqat işlərinin aparılması dərslərini mənimsədikdən və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elmi-tədqiqat işini yerinə </w:t>
            </w:r>
            <w:r>
              <w:rPr>
                <w:rFonts w:ascii="Times New Roman" w:hAnsi="Times New Roman"/>
                <w:sz w:val="24"/>
                <w:lang w:val="az-Latn-AZ"/>
              </w:rPr>
              <w:t>yetirdikdən sonra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aşağıdakıları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bilməli və bacarmalıdır: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işinin mövzusunu müəyyənləşdirmək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işinin </w:t>
            </w:r>
            <w:r>
              <w:rPr>
                <w:rFonts w:ascii="Times New Roman" w:hAnsi="Times New Roman"/>
                <w:sz w:val="24"/>
                <w:lang w:val="az-Latn-AZ"/>
              </w:rPr>
              <w:t>planını hazırlamaq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</w:t>
            </w:r>
            <w:r>
              <w:rPr>
                <w:rFonts w:ascii="Times New Roman" w:hAnsi="Times New Roman"/>
                <w:sz w:val="24"/>
                <w:lang w:val="az-Latn-AZ"/>
              </w:rPr>
              <w:t>işinin hazırlanması üçün vaxt qrafikini tərtib etmək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issertasiya mövzusu ilə bağlı elmi </w:t>
            </w:r>
            <w:r>
              <w:rPr>
                <w:rFonts w:ascii="Times New Roman" w:hAnsi="Times New Roman"/>
                <w:sz w:val="24"/>
                <w:lang w:val="az-Latn-AZ"/>
              </w:rPr>
              <w:t>baxımdan əsaslandırılmış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tənqidi yanaşma ortaya qoymaq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 işində ortaya qoyulan araşdırma problemi ilə bağlı məlumat əldə etm</w:t>
            </w:r>
            <w:r>
              <w:rPr>
                <w:rFonts w:ascii="Times New Roman" w:hAnsi="Times New Roman"/>
                <w:sz w:val="24"/>
                <w:lang w:val="az-Latn-AZ"/>
              </w:rPr>
              <w:t>ə vasitələrini müəyyənləşdirmək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mövzusu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ədəbiyyatları müəyyənləşdirmək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işinin tədqiqat obyekti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ilə bağlı məlumat əldə etmə vasitələrini müəyyənləşdirmək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araşdırma və tədqiqatlarla bağlı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akademik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qaydaları</w:t>
            </w:r>
            <w:r>
              <w:rPr>
                <w:rFonts w:ascii="Times New Roman" w:hAnsi="Times New Roman"/>
                <w:sz w:val="24"/>
                <w:lang w:val="az-Latn-AZ"/>
              </w:rPr>
              <w:t>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issertasiya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işinin yazı qaydalarını bilmək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əlumat toplama vasitəsindən istifadə edərək məlumatların əldə edilməsi və analizi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dissertasiya işində tətbiq edilən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nalizlərdən sonra əldə edilən nəticələrin elmi təhlili</w:t>
            </w:r>
          </w:p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əldə olunmuş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nəticələrin </w:t>
            </w:r>
            <w:r>
              <w:rPr>
                <w:rFonts w:ascii="Times New Roman" w:hAnsi="Times New Roman"/>
                <w:sz w:val="24"/>
                <w:lang w:val="az-Latn-AZ"/>
              </w:rPr>
              <w:t>tətbiq edilməsi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imkanlarını 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lastRenderedPageBreak/>
              <w:t>müəyyənləşdirməyi;</w:t>
            </w:r>
          </w:p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yerinə yetirilmiş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müdafiəsini;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az-Latn-AZ"/>
              </w:rPr>
              <w:t>dissertasiya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işinin nət</w:t>
            </w:r>
            <w:r>
              <w:rPr>
                <w:rFonts w:ascii="Times New Roman" w:hAnsi="Times New Roman"/>
                <w:sz w:val="24"/>
                <w:lang w:val="az-Latn-AZ"/>
              </w:rPr>
              <w:t>icələrinin çapa hazirlanmasını;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 işinin mövzusunun seçilməsi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aparılması prosesi</w:t>
            </w:r>
            <w:r>
              <w:rPr>
                <w:rFonts w:ascii="Times New Roman" w:hAnsi="Times New Roman"/>
                <w:sz w:val="24"/>
                <w:lang w:val="az-Latn-AZ"/>
              </w:rPr>
              <w:t>ni bilmək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tədqiqat 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müəyyən edilmiş mövzu haqqında daha əvvəl aparılmış araşdırma və </w:t>
            </w:r>
            <w:r>
              <w:rPr>
                <w:rFonts w:ascii="Times New Roman" w:hAnsi="Times New Roman"/>
                <w:sz w:val="24"/>
                <w:lang w:val="az-Latn-AZ"/>
              </w:rPr>
              <w:t>elmi-tədqiqat işlərini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nəzərdən keçrimə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 xml:space="preserve">-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d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aha </w:t>
            </w:r>
            <w:r>
              <w:rPr>
                <w:rFonts w:ascii="Times New Roman" w:hAnsi="Times New Roman"/>
                <w:sz w:val="24"/>
                <w:lang w:val="az-Latn-AZ"/>
              </w:rPr>
              <w:t>etibarlı mənbələrdən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toplan</w:t>
            </w:r>
            <w:r>
              <w:rPr>
                <w:rFonts w:ascii="Times New Roman" w:hAnsi="Times New Roman"/>
                <w:sz w:val="24"/>
                <w:lang w:val="az-Latn-AZ"/>
              </w:rPr>
              <w:t>ıl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ması üçün ideal məlumat toplama metodlarının seçilməsi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ehtiyac duyulan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əsas və köməkçi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məlumatların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əldə edilmə </w:t>
            </w:r>
            <w:r>
              <w:rPr>
                <w:rFonts w:ascii="Times New Roman" w:hAnsi="Times New Roman"/>
                <w:sz w:val="24"/>
                <w:lang w:val="az-Latn-AZ"/>
              </w:rPr>
              <w:t>mənbələrini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onlardan istifadə üsulları</w:t>
            </w:r>
            <w:r>
              <w:rPr>
                <w:rFonts w:ascii="Times New Roman" w:hAnsi="Times New Roman"/>
                <w:sz w:val="24"/>
                <w:lang w:val="az-Latn-AZ"/>
              </w:rPr>
              <w:t>nı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xarici ədəbiyyatlardan istifadə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edilməsi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</w:t>
            </w:r>
            <w:r>
              <w:rPr>
                <w:rFonts w:ascii="Times New Roman" w:hAnsi="Times New Roman"/>
                <w:sz w:val="24"/>
                <w:lang w:val="az-Latn-AZ"/>
              </w:rPr>
              <w:t>zəruri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təminatlarını və onlardan istifadə qaydalarını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lmi məqalə yazarkən istinadlarda vacib </w:t>
            </w:r>
            <w:r>
              <w:rPr>
                <w:rFonts w:ascii="Times New Roman" w:hAnsi="Times New Roman"/>
                <w:sz w:val="24"/>
                <w:lang w:val="az-Latn-AZ"/>
              </w:rPr>
              <w:t>akademik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etik</w:t>
            </w:r>
            <w:r>
              <w:rPr>
                <w:rFonts w:ascii="Times New Roman" w:hAnsi="Times New Roman"/>
                <w:sz w:val="24"/>
                <w:lang w:val="az-Latn-AZ"/>
              </w:rPr>
              <w:t>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qayda</w:t>
            </w:r>
            <w:r>
              <w:rPr>
                <w:rFonts w:ascii="Times New Roman" w:hAnsi="Times New Roman"/>
                <w:sz w:val="24"/>
                <w:lang w:val="az-Latn-AZ"/>
              </w:rPr>
              <w:t>larını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elmi-tədqiqat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prosesinin, araşdırma analizlərinin v</w:t>
            </w:r>
            <w:r>
              <w:rPr>
                <w:rFonts w:ascii="Times New Roman" w:hAnsi="Times New Roman"/>
                <w:sz w:val="24"/>
                <w:lang w:val="az-Latn-AZ"/>
              </w:rPr>
              <w:t>ə nəticələrinin məruzə edilməsi</w:t>
            </w:r>
          </w:p>
          <w:p w:rsidR="00BF44C0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parılan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elmi-tədqiqatların elmi məqalə halına salınması 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lmi jurnallar üçün məqalə və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ya elmi konfransla</w:t>
            </w:r>
            <w:r>
              <w:rPr>
                <w:rFonts w:ascii="Times New Roman" w:hAnsi="Times New Roman"/>
                <w:sz w:val="24"/>
                <w:lang w:val="az-Latn-AZ"/>
              </w:rPr>
              <w:t>r üçün məruzələrin hazırlanması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m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əruzələrin təqdim edilməsi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a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li məktəb təhsilinin prinsip və məzmununu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ədris prosesinin təşkili və idarə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edilməsi metodlarını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lastRenderedPageBreak/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psixologiyasını və tələbə davranışlarını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ələbə qiymətləndirmə met</w:t>
            </w:r>
            <w:r>
              <w:rPr>
                <w:rFonts w:ascii="Times New Roman" w:hAnsi="Times New Roman"/>
                <w:sz w:val="24"/>
                <w:lang w:val="az-Latn-AZ"/>
              </w:rPr>
              <w:t>odlarını bilmək və bu metodları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tətbiq etmək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prosesində istifadə olunan dərs materiallarının hazırlanmasını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e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yni zamanda istifadə olunacaq ədəbiyyatların </w:t>
            </w:r>
            <w:r>
              <w:rPr>
                <w:rFonts w:ascii="Times New Roman" w:hAnsi="Times New Roman"/>
                <w:sz w:val="24"/>
                <w:lang w:val="az-Latn-AZ"/>
              </w:rPr>
              <w:t>seçmək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düzgün şəkildə istifadə edə 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mtahanlarda tələbə</w:t>
            </w:r>
            <w:r>
              <w:rPr>
                <w:rFonts w:ascii="Times New Roman" w:hAnsi="Times New Roman"/>
                <w:sz w:val="24"/>
                <w:lang w:val="az-Latn-AZ"/>
              </w:rPr>
              <w:t>nin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qiymətləndir</w:t>
            </w:r>
            <w:r>
              <w:rPr>
                <w:rFonts w:ascii="Times New Roman" w:hAnsi="Times New Roman"/>
                <w:sz w:val="24"/>
                <w:lang w:val="az-Latn-AZ"/>
              </w:rPr>
              <w:t>il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>mə</w:t>
            </w:r>
            <w:r>
              <w:rPr>
                <w:rFonts w:ascii="Times New Roman" w:hAnsi="Times New Roman"/>
                <w:sz w:val="24"/>
                <w:lang w:val="az-Latn-AZ"/>
              </w:rPr>
              <w:t>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istifadə olunan materialların (sualların, key</w:t>
            </w:r>
            <w:r>
              <w:rPr>
                <w:rFonts w:ascii="Times New Roman" w:hAnsi="Times New Roman"/>
                <w:sz w:val="24"/>
                <w:lang w:val="az-Latn-AZ"/>
              </w:rPr>
              <w:t>slərin və s.) hazırlama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və üsullarını bilmək</w:t>
            </w:r>
          </w:p>
          <w:p w:rsidR="00BF44C0" w:rsidRPr="008115C6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 prosesi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zamanı auditoriyada davranış qaydalarını bilmək</w:t>
            </w:r>
          </w:p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- tədris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az-Latn-AZ"/>
              </w:rPr>
              <w:t>prosesi zamanı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müasir proqram təminat</w:t>
            </w:r>
            <w:r>
              <w:rPr>
                <w:rFonts w:ascii="Times New Roman" w:hAnsi="Times New Roman"/>
                <w:sz w:val="24"/>
                <w:lang w:val="az-Latn-AZ"/>
              </w:rPr>
              <w:t>ı</w:t>
            </w:r>
            <w:r w:rsidRPr="008115C6">
              <w:rPr>
                <w:rFonts w:ascii="Times New Roman" w:hAnsi="Times New Roman"/>
                <w:sz w:val="24"/>
                <w:lang w:val="az-Latn-AZ"/>
              </w:rPr>
              <w:t xml:space="preserve"> vasitələrindən istifadə qaydalarını bilmək.</w:t>
            </w:r>
          </w:p>
          <w:p w:rsidR="00BF44C0" w:rsidRPr="00F8106B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az-Latn-AZ"/>
              </w:rPr>
            </w:pPr>
            <w:r w:rsidRPr="00F8106B">
              <w:rPr>
                <w:rFonts w:ascii="Times New Roman" w:hAnsi="Times New Roman"/>
                <w:sz w:val="24"/>
                <w:lang w:val="az-Latn-AZ"/>
              </w:rPr>
              <w:t>- elmi-tədqiqat və elmi-pedaqoji</w:t>
            </w:r>
          </w:p>
          <w:p w:rsidR="00D434C6" w:rsidRPr="001D6DD7" w:rsidRDefault="00BF44C0" w:rsidP="00B0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təcrübələrdə iştirak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nəticəsində əldə 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edilən </w:t>
            </w:r>
            <w:r w:rsidRPr="00F8106B">
              <w:rPr>
                <w:rFonts w:ascii="Times New Roman" w:hAnsi="Times New Roman"/>
                <w:sz w:val="24"/>
                <w:lang w:val="az-Latn-AZ"/>
              </w:rPr>
              <w:t xml:space="preserve"> nəticələrdən dissertasiya işində istifadə etməyi;</w:t>
            </w:r>
          </w:p>
        </w:tc>
        <w:tc>
          <w:tcPr>
            <w:tcW w:w="1136" w:type="dxa"/>
          </w:tcPr>
          <w:p w:rsidR="00D434C6" w:rsidRPr="004B0FF3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lastRenderedPageBreak/>
              <w:t>60</w:t>
            </w:r>
          </w:p>
        </w:tc>
        <w:tc>
          <w:tcPr>
            <w:tcW w:w="1842" w:type="dxa"/>
          </w:tcPr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Tədqiqatlar, kommunikasiya və innovasiya</w:t>
            </w: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D434C6" w:rsidRPr="002400A4" w:rsidRDefault="00D434C6" w:rsidP="00D434C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</w:p>
          <w:p w:rsidR="00D434C6" w:rsidRPr="002400A4" w:rsidRDefault="00D434C6" w:rsidP="00D434C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Tədqiqat İşinin Aparılması </w:t>
            </w:r>
          </w:p>
          <w:p w:rsidR="00D434C6" w:rsidRDefault="00D434C6" w:rsidP="00D434C6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Default="00D434C6" w:rsidP="00D434C6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Default="00D434C6" w:rsidP="00D434C6">
            <w:pPr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Pr="004B0FF3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Elmi-tədqiqat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təcrübəsi</w:t>
            </w: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Pr="004B0FF3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Elmi-pedaqoji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təcrübə</w:t>
            </w: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Default="00D434C6" w:rsidP="00D434C6">
            <w:pPr>
              <w:jc w:val="center"/>
              <w:rPr>
                <w:rFonts w:ascii="Times New Roman" w:hAnsi="Times New Roman"/>
                <w:i/>
                <w:color w:val="000000"/>
                <w:lang w:val="az-Latn-AZ"/>
              </w:rPr>
            </w:pPr>
          </w:p>
          <w:p w:rsidR="00D434C6" w:rsidRPr="004B0FF3" w:rsidRDefault="00D434C6" w:rsidP="00D434C6">
            <w:pPr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t>Magistrlik</w:t>
            </w:r>
            <w:r>
              <w:rPr>
                <w:rFonts w:ascii="Times New Roman" w:hAnsi="Times New Roman"/>
                <w:i/>
                <w:color w:val="000000"/>
                <w:lang w:val="az-Latn-AZ"/>
              </w:rPr>
              <w:br/>
              <w:t>dissertasiyasını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t>n hazırlanması</w:t>
            </w:r>
            <w:r w:rsidRPr="004B0FF3">
              <w:rPr>
                <w:rFonts w:ascii="Times New Roman" w:hAnsi="Times New Roman"/>
                <w:i/>
                <w:color w:val="000000"/>
                <w:lang w:val="az-Latn-AZ"/>
              </w:rPr>
              <w:br/>
              <w:t>və müdafiəsi</w:t>
            </w:r>
          </w:p>
        </w:tc>
        <w:tc>
          <w:tcPr>
            <w:tcW w:w="993" w:type="dxa"/>
          </w:tcPr>
          <w:p w:rsidR="00D434C6" w:rsidRPr="004B0FF3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 w:rsidRPr="004B0FF3"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Pr="004B0FF3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D434C6" w:rsidRDefault="00D434C6" w:rsidP="00D434C6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6</w:t>
            </w: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Default="00D434C6" w:rsidP="00D434C6">
            <w:pPr>
              <w:spacing w:line="398" w:lineRule="exact"/>
              <w:rPr>
                <w:rFonts w:ascii="Times New Roman" w:hAnsi="Times New Roman"/>
                <w:b/>
                <w:sz w:val="24"/>
                <w:lang w:val="az-Latn-AZ"/>
              </w:rPr>
            </w:pPr>
          </w:p>
          <w:p w:rsidR="00D434C6" w:rsidRPr="00F8106B" w:rsidRDefault="00D434C6" w:rsidP="00D434C6">
            <w:pPr>
              <w:spacing w:line="398" w:lineRule="exact"/>
              <w:jc w:val="center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lang w:val="az-Latn-AZ"/>
              </w:rPr>
              <w:t>36</w:t>
            </w:r>
          </w:p>
        </w:tc>
        <w:tc>
          <w:tcPr>
            <w:tcW w:w="1279" w:type="dxa"/>
          </w:tcPr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1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2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4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5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6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PK – 12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16</w:t>
            </w:r>
          </w:p>
          <w:p w:rsidR="00D434C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17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18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PK – 19</w:t>
            </w:r>
          </w:p>
          <w:p w:rsidR="00D434C6" w:rsidRPr="004C3406" w:rsidRDefault="00D434C6" w:rsidP="00D434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AD346E" w:rsidRPr="004C3406" w:rsidTr="0081786B">
        <w:trPr>
          <w:trHeight w:val="70"/>
        </w:trPr>
        <w:tc>
          <w:tcPr>
            <w:tcW w:w="1418" w:type="dxa"/>
          </w:tcPr>
          <w:p w:rsidR="00AD346E" w:rsidRPr="004C3406" w:rsidRDefault="00AD346E" w:rsidP="00AD346E">
            <w:pPr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3118" w:type="dxa"/>
          </w:tcPr>
          <w:p w:rsidR="00AD346E" w:rsidRPr="004C3406" w:rsidRDefault="00AD346E" w:rsidP="00AD346E">
            <w:pPr>
              <w:jc w:val="both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Kreditlərin ümumi cəmi</w:t>
            </w:r>
          </w:p>
        </w:tc>
        <w:tc>
          <w:tcPr>
            <w:tcW w:w="1136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842" w:type="dxa"/>
          </w:tcPr>
          <w:p w:rsidR="00AD346E" w:rsidRPr="004C3406" w:rsidRDefault="00AD346E" w:rsidP="00AD346E">
            <w:pPr>
              <w:ind w:left="993"/>
              <w:jc w:val="both"/>
              <w:rPr>
                <w:rFonts w:ascii="Times New Roman" w:hAnsi="Times New Roman"/>
                <w:sz w:val="28"/>
                <w:lang w:val="az-Latn-AZ"/>
              </w:rPr>
            </w:pPr>
          </w:p>
        </w:tc>
        <w:tc>
          <w:tcPr>
            <w:tcW w:w="993" w:type="dxa"/>
            <w:vAlign w:val="center"/>
          </w:tcPr>
          <w:p w:rsidR="00AD346E" w:rsidRPr="004C3406" w:rsidRDefault="00AD346E" w:rsidP="00AD346E">
            <w:pPr>
              <w:jc w:val="center"/>
              <w:rPr>
                <w:rFonts w:ascii="Times New Roman" w:hAnsi="Times New Roman"/>
                <w:sz w:val="28"/>
                <w:lang w:val="az-Latn-AZ"/>
              </w:rPr>
            </w:pPr>
            <w:r w:rsidRPr="004C3406">
              <w:rPr>
                <w:rFonts w:ascii="Times New Roman" w:hAnsi="Times New Roman"/>
                <w:b/>
                <w:lang w:val="az-Latn-AZ"/>
              </w:rPr>
              <w:t>120</w:t>
            </w:r>
          </w:p>
        </w:tc>
        <w:tc>
          <w:tcPr>
            <w:tcW w:w="1279" w:type="dxa"/>
          </w:tcPr>
          <w:p w:rsidR="00AD346E" w:rsidRPr="004C3406" w:rsidRDefault="00AD346E" w:rsidP="00AD346E">
            <w:pPr>
              <w:spacing w:line="240" w:lineRule="auto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</w:tbl>
    <w:p w:rsidR="00D434C6" w:rsidRPr="000967C9" w:rsidRDefault="00D434C6" w:rsidP="00D434C6">
      <w:pPr>
        <w:spacing w:line="223" w:lineRule="auto"/>
        <w:ind w:left="2"/>
        <w:jc w:val="both"/>
        <w:rPr>
          <w:rFonts w:ascii="Times New Roman" w:hAnsi="Times New Roman"/>
          <w:i/>
          <w:sz w:val="28"/>
          <w:szCs w:val="28"/>
          <w:lang w:val="az-Latn-AZ"/>
        </w:rPr>
      </w:pPr>
      <w:r w:rsidRPr="000967C9">
        <w:rPr>
          <w:rFonts w:ascii="Times New Roman" w:hAnsi="Times New Roman"/>
          <w:i/>
          <w:sz w:val="28"/>
          <w:szCs w:val="28"/>
          <w:lang w:val="az-Latn-AZ"/>
        </w:rPr>
        <w:t>* İxtisas və müvafiq İxtisaslaşmalar üzrə səriştələr (kompetensiyalar) və buna müvafiq fənlər ali təhsil müəssisələri tərəfindən müəyyənləşdirilir.</w:t>
      </w:r>
    </w:p>
    <w:p w:rsidR="000E4E97" w:rsidRPr="004C3406" w:rsidRDefault="000E4E97" w:rsidP="000E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az-Latn-AZ" w:eastAsia="az-Latn-AZ"/>
        </w:rPr>
      </w:pPr>
    </w:p>
    <w:p w:rsidR="000E4E97" w:rsidRPr="004C3406" w:rsidRDefault="000E4E97" w:rsidP="000E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4.3. </w:t>
      </w:r>
      <w:r w:rsidRPr="004C3406">
        <w:rPr>
          <w:rFonts w:ascii="Times New Roman" w:hAnsi="Times New Roman"/>
          <w:sz w:val="28"/>
          <w:szCs w:val="28"/>
          <w:lang w:val="az-Latn-AZ" w:eastAsia="az-Latn-AZ"/>
        </w:rPr>
        <w:t>İxtisas üzrə magistr təhsil proqrammm yerinə yetirilməsi müddəti: ümumi həftələrin sayı - 94 o cümlədən:</w:t>
      </w:r>
    </w:p>
    <w:p w:rsidR="005858F7" w:rsidRDefault="005858F7" w:rsidP="005858F7">
      <w:pPr>
        <w:numPr>
          <w:ilvl w:val="1"/>
          <w:numId w:val="41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nəzəri təlim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30 həftə</w:t>
      </w:r>
    </w:p>
    <w:p w:rsidR="00D434C6" w:rsidRPr="002211AF" w:rsidRDefault="00D434C6" w:rsidP="00D434C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211AF">
        <w:rPr>
          <w:rFonts w:ascii="Times New Roman" w:hAnsi="Times New Roman"/>
          <w:sz w:val="28"/>
          <w:szCs w:val="28"/>
          <w:lang w:val="az-Latn-AZ"/>
        </w:rPr>
        <w:t>Tədqiqatlar, kommunikasiya və innovasiya</w:t>
      </w:r>
      <w:r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2211AF">
        <w:rPr>
          <w:rFonts w:ascii="Times New Roman" w:hAnsi="Times New Roman"/>
          <w:sz w:val="28"/>
          <w:szCs w:val="28"/>
          <w:lang w:val="az-Latn-AZ"/>
        </w:rPr>
        <w:t>Tədqiqat İşinin Aparılması -  8 həftə</w:t>
      </w:r>
    </w:p>
    <w:p w:rsidR="005858F7" w:rsidRDefault="005858F7" w:rsidP="005858F7">
      <w:pPr>
        <w:spacing w:after="0" w:line="40" w:lineRule="exact"/>
        <w:rPr>
          <w:rFonts w:ascii="Times New Roman" w:hAnsi="Times New Roman"/>
          <w:sz w:val="28"/>
          <w:lang w:val="az-Latn-AZ"/>
        </w:rPr>
      </w:pPr>
    </w:p>
    <w:p w:rsidR="005858F7" w:rsidRDefault="005858F7" w:rsidP="005858F7">
      <w:pPr>
        <w:numPr>
          <w:ilvl w:val="1"/>
          <w:numId w:val="41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təcrübələr (elmi-tədqiqat və  elmi-pedaqoji) - 8 həftə</w:t>
      </w:r>
    </w:p>
    <w:p w:rsidR="005858F7" w:rsidRDefault="005858F7" w:rsidP="005858F7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858F7" w:rsidRDefault="005858F7" w:rsidP="005858F7">
      <w:pPr>
        <w:numPr>
          <w:ilvl w:val="1"/>
          <w:numId w:val="41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imtahan sessiyaları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6 həftə</w:t>
      </w:r>
    </w:p>
    <w:p w:rsidR="005858F7" w:rsidRDefault="005858F7" w:rsidP="005858F7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858F7" w:rsidRDefault="005858F7" w:rsidP="005858F7">
      <w:pPr>
        <w:numPr>
          <w:ilvl w:val="1"/>
          <w:numId w:val="41"/>
        </w:numPr>
        <w:tabs>
          <w:tab w:val="left" w:pos="882"/>
        </w:tabs>
        <w:spacing w:after="0" w:line="204" w:lineRule="auto"/>
        <w:ind w:left="882" w:hanging="17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magistrlik dissertasiyasının hazırlanması və  müdafiəsi - 28 həftə</w:t>
      </w:r>
    </w:p>
    <w:p w:rsidR="005858F7" w:rsidRDefault="005858F7" w:rsidP="005858F7">
      <w:pPr>
        <w:spacing w:after="0" w:line="41" w:lineRule="exact"/>
        <w:rPr>
          <w:rFonts w:ascii="Times New Roman" w:hAnsi="Times New Roman"/>
          <w:sz w:val="28"/>
          <w:lang w:val="az-Latn-AZ"/>
        </w:rPr>
      </w:pPr>
    </w:p>
    <w:p w:rsidR="005858F7" w:rsidRDefault="005858F7" w:rsidP="005858F7">
      <w:pPr>
        <w:numPr>
          <w:ilvl w:val="1"/>
          <w:numId w:val="41"/>
        </w:numPr>
        <w:tabs>
          <w:tab w:val="left" w:pos="862"/>
        </w:tabs>
        <w:spacing w:after="0" w:line="204" w:lineRule="auto"/>
        <w:ind w:left="862" w:hanging="154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tətillər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az-Latn-AZ"/>
        </w:rPr>
        <w:t xml:space="preserve"> 14 həftə</w:t>
      </w:r>
    </w:p>
    <w:p w:rsidR="000E4E97" w:rsidRPr="004C3406" w:rsidRDefault="000E4E97" w:rsidP="000E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4C3406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Maddi-texniki, tədris bazası və kadr potensialı</w:t>
      </w:r>
    </w:p>
    <w:p w:rsidR="000E4E97" w:rsidRPr="004C3406" w:rsidRDefault="000E4E97" w:rsidP="000E4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0E4E97" w:rsidRP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lastRenderedPageBreak/>
        <w:t xml:space="preserve">5.1.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 xml:space="preserve">Ali təhsil müəssisəsinin </w:t>
      </w: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060407 - Menecment </w:t>
      </w:r>
      <w:r w:rsidR="004B5299">
        <w:rPr>
          <w:rFonts w:ascii="Times New Roman" w:hAnsi="Times New Roman"/>
          <w:sz w:val="28"/>
          <w:szCs w:val="28"/>
          <w:lang w:val="az-Latn-AZ" w:eastAsia="az-Latn-AZ"/>
        </w:rPr>
        <w:t>ixtisasının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 xml:space="preserve"> təhsil proqram</w:t>
      </w:r>
      <w:r w:rsidR="004B5299">
        <w:rPr>
          <w:rFonts w:ascii="Times New Roman" w:hAnsi="Times New Roman"/>
          <w:sz w:val="28"/>
          <w:szCs w:val="28"/>
          <w:lang w:val="az-Latn-AZ" w:eastAsia="az-Latn-AZ"/>
        </w:rPr>
        <w:t>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a müvafiq hazırlanmış tə</w:t>
      </w:r>
      <w:r w:rsidR="004B5299">
        <w:rPr>
          <w:rFonts w:ascii="Times New Roman" w:hAnsi="Times New Roman"/>
          <w:sz w:val="28"/>
          <w:szCs w:val="28"/>
          <w:lang w:val="az-Latn-AZ" w:eastAsia="az-Latn-AZ"/>
        </w:rPr>
        <w:t>dris planın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da nəzərdə tutulan fənlər üzrə dərslərin aparılması, təcrübələrin keçirilməsi və elmi-tədqiqat işlərinin yerinə yetirilməsi üçün müvafiq İKT ilə təchiz olunmuş kabinet və</w:t>
      </w:r>
      <w:r w:rsidR="00A51AC1">
        <w:rPr>
          <w:rFonts w:ascii="Times New Roman" w:hAnsi="Times New Roman"/>
          <w:sz w:val="28"/>
          <w:szCs w:val="28"/>
          <w:lang w:val="az-Latn-AZ" w:eastAsia="az-Latn-AZ"/>
        </w:rPr>
        <w:t xml:space="preserve"> laboratoriyalar, kompyü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ter sinifləri, emalatxanalar və s. ilə təmin olunmuş maddi-texniki bazası olmalıdır. Təhsilalanların ali təhsil müəssisəsinin lokal şəbəkəsinə, internetə, məlumat bazalarına, elektron kitabxanalarına, axtarış sistemlərinə çıxışı təmin edilməlidir.</w:t>
      </w:r>
    </w:p>
    <w:p w:rsidR="002923BB" w:rsidRDefault="002923BB" w:rsidP="002923BB">
      <w:pPr>
        <w:tabs>
          <w:tab w:val="left" w:pos="722"/>
        </w:tabs>
        <w:spacing w:after="0" w:line="220" w:lineRule="auto"/>
        <w:ind w:left="709" w:hanging="709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 xml:space="preserve">5.2. </w:t>
      </w:r>
      <w:r>
        <w:rPr>
          <w:rFonts w:ascii="Times New Roman" w:hAnsi="Times New Roman"/>
          <w:sz w:val="28"/>
          <w:lang w:val="az-Latn-AZ"/>
        </w:rPr>
        <w:tab/>
        <w:t xml:space="preserve">Fənlərin tədrisi, bir qayda olaraq, ali təhsil müəssisələrinin elmi dərəcəsi və ya elmi adı olan professor-müəllim heyəti tərəfindən aparılır. Bu fəaliyyətə </w:t>
      </w:r>
      <w:r>
        <w:rPr>
          <w:rFonts w:ascii="Times New Roman" w:hAnsi="Times New Roman"/>
          <w:sz w:val="28"/>
          <w:szCs w:val="28"/>
          <w:lang w:val="az-Latn-AZ"/>
        </w:rPr>
        <w:t>həmçinin müvafiq ixtisas üzrə minimum magistr dərəcəsinə sahib və həmin sahədə iş təcrübəsi  olan digər müəssisə və təşkilatlarda çalışan şəxslər də cəlb oluna bilər</w:t>
      </w:r>
      <w:r>
        <w:rPr>
          <w:rFonts w:ascii="Times New Roman" w:hAnsi="Times New Roman"/>
          <w:sz w:val="28"/>
          <w:lang w:val="az-Latn-AZ"/>
        </w:rPr>
        <w:t>.</w:t>
      </w:r>
    </w:p>
    <w:p w:rsidR="002923BB" w:rsidRDefault="002923BB" w:rsidP="002923BB">
      <w:pPr>
        <w:tabs>
          <w:tab w:val="left" w:pos="722"/>
        </w:tabs>
        <w:spacing w:after="0" w:line="220" w:lineRule="auto"/>
        <w:ind w:left="709" w:hanging="709"/>
        <w:jc w:val="both"/>
        <w:rPr>
          <w:rFonts w:ascii="Times New Roman" w:hAnsi="Times New Roman"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5.3.</w:t>
      </w:r>
      <w:r>
        <w:rPr>
          <w:rFonts w:ascii="Times New Roman" w:hAnsi="Times New Roman"/>
          <w:sz w:val="28"/>
          <w:lang w:val="az-Latn-AZ"/>
        </w:rPr>
        <w:tab/>
        <w:t>Magistrlik dissertasiyalarına elmi rəhbərlik, bir qayda olaraq, həmin təhsil müəssisəsində çalışan professor-müəllim heyətinin elmi adı və ya müvafiq ixtisas üzrə minimum magistr dərəcəsinə sahib və həmin sahədə iş təcrübəsi  olan digər müəssisə və təşkilatlarda çalışan şəxslər tərəfindən həyata keçirilir.</w:t>
      </w:r>
    </w:p>
    <w:p w:rsidR="002923BB" w:rsidRDefault="002923BB" w:rsidP="002923BB">
      <w:pPr>
        <w:pStyle w:val="ListParagraph"/>
        <w:rPr>
          <w:rFonts w:ascii="Times New Roman" w:hAnsi="Times New Roman"/>
          <w:sz w:val="28"/>
          <w:lang w:val="az-Latn-AZ"/>
        </w:rPr>
      </w:pPr>
    </w:p>
    <w:p w:rsidR="002923BB" w:rsidRDefault="002923BB" w:rsidP="002923BB">
      <w:pPr>
        <w:numPr>
          <w:ilvl w:val="1"/>
          <w:numId w:val="44"/>
        </w:numPr>
        <w:tabs>
          <w:tab w:val="left" w:pos="2802"/>
        </w:tabs>
        <w:spacing w:after="0" w:line="240" w:lineRule="atLeast"/>
        <w:ind w:left="2802" w:hanging="426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b/>
          <w:sz w:val="28"/>
          <w:lang w:val="az-Latn-AZ"/>
        </w:rPr>
        <w:t>Tədris prosesinin forma və  metodları</w:t>
      </w:r>
    </w:p>
    <w:p w:rsidR="002923BB" w:rsidRDefault="002923BB" w:rsidP="002923BB">
      <w:pPr>
        <w:tabs>
          <w:tab w:val="left" w:pos="2802"/>
        </w:tabs>
        <w:spacing w:line="240" w:lineRule="atLeast"/>
        <w:ind w:left="2802"/>
        <w:jc w:val="both"/>
        <w:rPr>
          <w:rFonts w:ascii="Times New Roman" w:hAnsi="Times New Roman"/>
          <w:b/>
          <w:sz w:val="28"/>
          <w:lang w:val="az-Latn-AZ"/>
        </w:rPr>
      </w:pPr>
    </w:p>
    <w:p w:rsidR="002923BB" w:rsidRDefault="002923BB" w:rsidP="002923BB">
      <w:pPr>
        <w:numPr>
          <w:ilvl w:val="0"/>
          <w:numId w:val="45"/>
        </w:numPr>
        <w:tabs>
          <w:tab w:val="left" w:pos="722"/>
        </w:tabs>
        <w:spacing w:after="0" w:line="220" w:lineRule="auto"/>
        <w:ind w:left="722" w:right="380" w:hanging="722"/>
        <w:jc w:val="both"/>
        <w:rPr>
          <w:rFonts w:ascii="Times New Roman" w:hAnsi="Times New Roman"/>
          <w:b/>
          <w:sz w:val="28"/>
          <w:lang w:val="az-Latn-AZ"/>
        </w:rPr>
      </w:pPr>
      <w:r>
        <w:rPr>
          <w:rFonts w:ascii="Times New Roman" w:hAnsi="Times New Roman"/>
          <w:sz w:val="28"/>
          <w:lang w:val="az-Latn-AZ"/>
        </w:rPr>
        <w:t>Magistrantın nəzəri təlimi və pedaqoji hazırlı</w:t>
      </w:r>
      <w:r>
        <w:rPr>
          <w:rFonts w:ascii="Times New Roman" w:eastAsia="Batang" w:hAnsi="Times New Roman"/>
          <w:sz w:val="28"/>
          <w:lang w:val="az-Latn-AZ"/>
        </w:rPr>
        <w:t>ğ</w:t>
      </w:r>
      <w:r>
        <w:rPr>
          <w:rFonts w:ascii="Times New Roman" w:hAnsi="Times New Roman"/>
          <w:sz w:val="28"/>
          <w:lang w:val="az-Latn-AZ"/>
        </w:rPr>
        <w:t>ı mühazirə-seminar, məsləhət, sərbəst  iş, pedaqoji təcrübə və s. formalarda həyata keçirilir.</w:t>
      </w:r>
    </w:p>
    <w:p w:rsidR="000E4E97" w:rsidRP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6.2.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Magistr hazırlığı üzrə tədris prosesində şifahi şərh, müsahibə, interaktiv təlim, müstəqil iş, diskussiya, dəyirmi masa, illüstrasiya, tədqiqatçılıq, laboratoriya və praktik iş və digər metodlardan istifadə edilə bilər.</w:t>
      </w:r>
    </w:p>
    <w:p w:rsid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6.3.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060407 - Menecment 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ixtisası üzrə magistr hazırhğında elmi-tədqiqat və elmi-pedaqoji təcrübələr nəzərdə tutulur (təcrübələrin məqsəd və vəzifələri ixtisasdan asılı olaraq müəyyənləşdirilir). Təcrübələr növündən asdı olaraq müvafiq təşkilatlarda, yaxud ali m</w:t>
      </w:r>
      <w:r w:rsidR="00982EF4">
        <w:rPr>
          <w:rFonts w:ascii="Times New Roman" w:hAnsi="Times New Roman"/>
          <w:sz w:val="28"/>
          <w:szCs w:val="28"/>
          <w:lang w:val="az-Latn-AZ" w:eastAsia="az-Latn-AZ"/>
        </w:rPr>
        <w:t>ə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ktəblərin kafedra və laboratoriyalarında keçirilə bilər.</w:t>
      </w:r>
    </w:p>
    <w:p w:rsidR="00042AED" w:rsidRDefault="00042AED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Yekun dövlət attestasiyasına qoyulan tələblər və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 </w:t>
      </w: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>qiymətləndirmə</w:t>
      </w:r>
    </w:p>
    <w:p w:rsidR="00042AED" w:rsidRPr="000E4E97" w:rsidRDefault="00042AED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  <w:lang w:val="az-Latn-AZ" w:eastAsia="az-Latn-AZ"/>
        </w:rPr>
      </w:pPr>
    </w:p>
    <w:p w:rsidR="000E4E97" w:rsidRP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7.1.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="00982EF4">
        <w:rPr>
          <w:rFonts w:ascii="Times New Roman" w:hAnsi="Times New Roman"/>
          <w:sz w:val="28"/>
          <w:szCs w:val="28"/>
          <w:lang w:val="az-Latn-AZ" w:eastAsia="az-Latn-AZ"/>
        </w:rPr>
        <w:t>Yekun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 xml:space="preserve"> dövlət attestasiyası magistrlik dissertasiyasının müdafiəsindən ibarə</w:t>
      </w:r>
      <w:r w:rsidR="00982EF4">
        <w:rPr>
          <w:rFonts w:ascii="Times New Roman" w:hAnsi="Times New Roman"/>
          <w:sz w:val="28"/>
          <w:szCs w:val="28"/>
          <w:lang w:val="az-Latn-AZ" w:eastAsia="az-Latn-AZ"/>
        </w:rPr>
        <w:t>tdir. Dissertasiyanın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 xml:space="preserve"> məzmununa, həcminə, strukturana qoyulan tələblər və onun müdafiəsi qaydalan Azərbaycan Respublikası Təhsil Nazirliyi tərəfindən müəyyənləşdirilir.</w:t>
      </w:r>
    </w:p>
    <w:p w:rsidR="000E4E97" w:rsidRPr="000E4E97" w:rsidRDefault="000E4E97" w:rsidP="000E4E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7.2.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Tə</w:t>
      </w:r>
      <w:r w:rsidR="00982EF4">
        <w:rPr>
          <w:rFonts w:ascii="Times New Roman" w:hAnsi="Times New Roman"/>
          <w:sz w:val="28"/>
          <w:szCs w:val="28"/>
          <w:lang w:val="az-Latn-AZ" w:eastAsia="az-Latn-AZ"/>
        </w:rPr>
        <w:t>hsilalanların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 xml:space="preserve"> biliyinin qiymətləndirilməsi Azərbaycan Respublikası Nazirlər Kabineti tərəfindən təsdiq edilmiş qaydalar ə</w:t>
      </w:r>
      <w:r w:rsidR="00982EF4">
        <w:rPr>
          <w:rFonts w:ascii="Times New Roman" w:hAnsi="Times New Roman"/>
          <w:sz w:val="28"/>
          <w:szCs w:val="28"/>
          <w:lang w:val="az-Latn-AZ" w:eastAsia="az-Latn-AZ"/>
        </w:rPr>
        <w:t>sasın</w:t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da həyata keçirilir.</w:t>
      </w:r>
    </w:p>
    <w:p w:rsidR="000E4E97" w:rsidRPr="00A51AC1" w:rsidRDefault="000E4E97" w:rsidP="00A51AC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az-Latn-AZ" w:eastAsia="az-Latn-AZ"/>
        </w:rPr>
        <w:sectPr w:rsidR="000E4E97" w:rsidRPr="00A51AC1">
          <w:pgSz w:w="11900" w:h="16840"/>
          <w:pgMar w:top="1084" w:right="840" w:bottom="441" w:left="1420" w:header="708" w:footer="708" w:gutter="0"/>
          <w:cols w:space="708" w:equalWidth="0">
            <w:col w:w="9640"/>
          </w:cols>
          <w:noEndnote/>
        </w:sectPr>
      </w:pPr>
      <w:r w:rsidRPr="000E4E97"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 xml:space="preserve">7.3. </w:t>
      </w:r>
      <w:r>
        <w:rPr>
          <w:rFonts w:ascii="Times New Roman" w:hAnsi="Times New Roman"/>
          <w:b/>
          <w:bCs/>
          <w:sz w:val="28"/>
          <w:szCs w:val="28"/>
          <w:lang w:val="az-Latn-AZ" w:eastAsia="az-Latn-AZ"/>
        </w:rPr>
        <w:tab/>
      </w:r>
      <w:r w:rsidRPr="000E4E97">
        <w:rPr>
          <w:rFonts w:ascii="Times New Roman" w:hAnsi="Times New Roman"/>
          <w:sz w:val="28"/>
          <w:szCs w:val="28"/>
          <w:lang w:val="az-Latn-AZ" w:eastAsia="az-Latn-AZ"/>
        </w:rPr>
        <w:t>Yekun Dövlət Attestasiyası nəticəsində məzunlara magistr ali elmi-ixtisas dərəcəsi və dövlət nümunəli diplo</w:t>
      </w:r>
      <w:r w:rsidR="00A51AC1">
        <w:rPr>
          <w:rFonts w:ascii="Times New Roman" w:hAnsi="Times New Roman"/>
          <w:sz w:val="28"/>
          <w:szCs w:val="28"/>
          <w:lang w:val="az-Latn-AZ" w:eastAsia="az-Latn-AZ"/>
        </w:rPr>
        <w:t>m verilir</w:t>
      </w:r>
      <w:r w:rsidR="002923BB">
        <w:rPr>
          <w:rFonts w:ascii="Times New Roman" w:hAnsi="Times New Roman"/>
          <w:sz w:val="28"/>
          <w:szCs w:val="28"/>
          <w:lang w:val="az-Latn-AZ" w:eastAsia="az-Latn-AZ"/>
        </w:rPr>
        <w:t>.</w:t>
      </w:r>
    </w:p>
    <w:p w:rsidR="000E4E97" w:rsidRPr="00A51AC1" w:rsidRDefault="000E4E97" w:rsidP="000E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az-Latn-AZ"/>
        </w:rPr>
        <w:sectPr w:rsidR="000E4E97" w:rsidRPr="00A51AC1">
          <w:type w:val="continuous"/>
          <w:pgSz w:w="11900" w:h="16840"/>
          <w:pgMar w:top="1084" w:right="840" w:bottom="441" w:left="10940" w:header="708" w:footer="708" w:gutter="0"/>
          <w:cols w:space="708" w:equalWidth="0">
            <w:col w:w="120"/>
          </w:cols>
          <w:noEndnote/>
        </w:sectPr>
      </w:pPr>
    </w:p>
    <w:p w:rsidR="000E4E97" w:rsidRPr="00A51AC1" w:rsidRDefault="000E4E97" w:rsidP="00A51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az-Latn-AZ"/>
        </w:rPr>
      </w:pPr>
      <w:bookmarkStart w:id="2" w:name="page4"/>
      <w:bookmarkStart w:id="3" w:name="page6"/>
      <w:bookmarkStart w:id="4" w:name="page10"/>
      <w:bookmarkStart w:id="5" w:name="page11"/>
      <w:bookmarkEnd w:id="2"/>
      <w:bookmarkEnd w:id="3"/>
      <w:bookmarkEnd w:id="4"/>
      <w:bookmarkEnd w:id="5"/>
    </w:p>
    <w:sectPr w:rsidR="000E4E97" w:rsidRPr="00A51AC1" w:rsidSect="00042AED">
      <w:type w:val="continuous"/>
      <w:pgSz w:w="11900" w:h="16840"/>
      <w:pgMar w:top="1141" w:right="1300" w:bottom="441" w:left="1420" w:header="708" w:footer="708" w:gutter="0"/>
      <w:cols w:num="2" w:space="1300" w:equalWidth="0">
        <w:col w:w="3660" w:space="1300"/>
        <w:col w:w="42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0E" w:rsidRDefault="00AB370E" w:rsidP="00A51AC1">
      <w:pPr>
        <w:spacing w:after="0" w:line="240" w:lineRule="auto"/>
      </w:pPr>
      <w:r>
        <w:separator/>
      </w:r>
    </w:p>
  </w:endnote>
  <w:endnote w:type="continuationSeparator" w:id="0">
    <w:p w:rsidR="00AB370E" w:rsidRDefault="00AB370E" w:rsidP="00A5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??¢®E¡ËcE¡Ë¢çEc¡Ë¢ç¢®¡¿I¢®E¡Ëc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F6" w:rsidRDefault="00B03BF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F1252">
      <w:rPr>
        <w:noProof/>
      </w:rPr>
      <w:t>11</w:t>
    </w:r>
    <w:r>
      <w:fldChar w:fldCharType="end"/>
    </w:r>
  </w:p>
  <w:p w:rsidR="00B03BF6" w:rsidRDefault="00B03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0E" w:rsidRDefault="00AB370E" w:rsidP="00A51AC1">
      <w:pPr>
        <w:spacing w:after="0" w:line="240" w:lineRule="auto"/>
      </w:pPr>
      <w:r>
        <w:separator/>
      </w:r>
    </w:p>
  </w:footnote>
  <w:footnote w:type="continuationSeparator" w:id="0">
    <w:p w:rsidR="00AB370E" w:rsidRDefault="00AB370E" w:rsidP="00A5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2901D82"/>
    <w:lvl w:ilvl="0" w:tplc="FFFFFFFF">
      <w:start w:val="3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22D4713A"/>
    <w:lvl w:ilvl="0" w:tplc="FFFFFFFF">
      <w:start w:val="1"/>
      <w:numFmt w:val="decimal"/>
      <w:lvlText w:val="5.%1."/>
      <w:lvlJc w:val="left"/>
      <w:rPr>
        <w:rFonts w:cs="Times New Roman"/>
        <w:b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1E7FF5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E"/>
    <w:multiLevelType w:val="hybridMultilevel"/>
    <w:tmpl w:val="7C3DBD3C"/>
    <w:lvl w:ilvl="0" w:tplc="FFFFFFFF">
      <w:start w:val="1"/>
      <w:numFmt w:val="decimal"/>
      <w:lvlText w:val="6.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A49"/>
    <w:multiLevelType w:val="hybridMultilevel"/>
    <w:tmpl w:val="00005F32"/>
    <w:lvl w:ilvl="0" w:tplc="00003B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A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E40"/>
    <w:multiLevelType w:val="hybridMultilevel"/>
    <w:tmpl w:val="00001366"/>
    <w:lvl w:ilvl="0" w:tplc="00001CD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314F"/>
    <w:multiLevelType w:val="hybridMultilevel"/>
    <w:tmpl w:val="00005E14"/>
    <w:lvl w:ilvl="0" w:tplc="00004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000026A6"/>
    <w:lvl w:ilvl="0" w:tplc="0000701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878"/>
    <w:multiLevelType w:val="hybridMultilevel"/>
    <w:tmpl w:val="00006B36"/>
    <w:lvl w:ilvl="0" w:tplc="00005CFD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6C4"/>
    <w:multiLevelType w:val="hybridMultilevel"/>
    <w:tmpl w:val="00004230"/>
    <w:lvl w:ilvl="0" w:tplc="00007EB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797D"/>
    <w:multiLevelType w:val="hybridMultilevel"/>
    <w:tmpl w:val="00005F49"/>
    <w:lvl w:ilvl="0" w:tplc="00000DD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CA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7E87"/>
    <w:multiLevelType w:val="hybridMultilevel"/>
    <w:tmpl w:val="0000390C"/>
    <w:lvl w:ilvl="0" w:tplc="00000F3E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7FF5"/>
    <w:multiLevelType w:val="hybridMultilevel"/>
    <w:tmpl w:val="00004E45"/>
    <w:lvl w:ilvl="0" w:tplc="0000323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21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13C5146C"/>
    <w:multiLevelType w:val="hybridMultilevel"/>
    <w:tmpl w:val="4F4A328E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97076"/>
    <w:multiLevelType w:val="hybridMultilevel"/>
    <w:tmpl w:val="4BEE63C2"/>
    <w:lvl w:ilvl="0" w:tplc="069E471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1DFD1E0D"/>
    <w:multiLevelType w:val="hybridMultilevel"/>
    <w:tmpl w:val="8DFEE59C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BE5167"/>
    <w:multiLevelType w:val="hybridMultilevel"/>
    <w:tmpl w:val="5EB8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7A6105"/>
    <w:multiLevelType w:val="hybridMultilevel"/>
    <w:tmpl w:val="98A8F042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274271"/>
    <w:multiLevelType w:val="hybridMultilevel"/>
    <w:tmpl w:val="499A1E74"/>
    <w:lvl w:ilvl="0" w:tplc="00001547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2659BE"/>
    <w:multiLevelType w:val="hybridMultilevel"/>
    <w:tmpl w:val="35AA3824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4A7909"/>
    <w:multiLevelType w:val="hybridMultilevel"/>
    <w:tmpl w:val="5994F9E6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9B5777"/>
    <w:multiLevelType w:val="hybridMultilevel"/>
    <w:tmpl w:val="6C4E780E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6215C"/>
    <w:multiLevelType w:val="hybridMultilevel"/>
    <w:tmpl w:val="E81ADCCA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34451"/>
    <w:multiLevelType w:val="hybridMultilevel"/>
    <w:tmpl w:val="7BAA8A8A"/>
    <w:lvl w:ilvl="0" w:tplc="2104E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20567"/>
    <w:multiLevelType w:val="hybridMultilevel"/>
    <w:tmpl w:val="06809520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D270B"/>
    <w:multiLevelType w:val="hybridMultilevel"/>
    <w:tmpl w:val="FC169C14"/>
    <w:lvl w:ilvl="0" w:tplc="00001547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86947"/>
    <w:multiLevelType w:val="hybridMultilevel"/>
    <w:tmpl w:val="083C3828"/>
    <w:lvl w:ilvl="0" w:tplc="069E47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9"/>
  </w:num>
  <w:num w:numId="5">
    <w:abstractNumId w:val="14"/>
  </w:num>
  <w:num w:numId="6">
    <w:abstractNumId w:val="30"/>
  </w:num>
  <w:num w:numId="7">
    <w:abstractNumId w:val="6"/>
  </w:num>
  <w:num w:numId="8">
    <w:abstractNumId w:val="21"/>
  </w:num>
  <w:num w:numId="9">
    <w:abstractNumId w:val="23"/>
  </w:num>
  <w:num w:numId="10">
    <w:abstractNumId w:val="17"/>
  </w:num>
  <w:num w:numId="11">
    <w:abstractNumId w:val="24"/>
  </w:num>
  <w:num w:numId="12">
    <w:abstractNumId w:val="20"/>
  </w:num>
  <w:num w:numId="13">
    <w:abstractNumId w:val="26"/>
  </w:num>
  <w:num w:numId="14">
    <w:abstractNumId w:val="22"/>
  </w:num>
  <w:num w:numId="15">
    <w:abstractNumId w:val="10"/>
  </w:num>
  <w:num w:numId="16">
    <w:abstractNumId w:val="27"/>
  </w:num>
  <w:num w:numId="17">
    <w:abstractNumId w:val="31"/>
  </w:num>
  <w:num w:numId="18">
    <w:abstractNumId w:val="12"/>
  </w:num>
  <w:num w:numId="19">
    <w:abstractNumId w:val="15"/>
  </w:num>
  <w:num w:numId="20">
    <w:abstractNumId w:val="7"/>
  </w:num>
  <w:num w:numId="21">
    <w:abstractNumId w:val="11"/>
  </w:num>
  <w:num w:numId="22">
    <w:abstractNumId w:val="25"/>
  </w:num>
  <w:num w:numId="23">
    <w:abstractNumId w:val="9"/>
  </w:num>
  <w:num w:numId="24">
    <w:abstractNumId w:val="29"/>
  </w:num>
  <w:num w:numId="25">
    <w:abstractNumId w:val="16"/>
  </w:num>
  <w:num w:numId="26">
    <w:abstractNumId w:val="13"/>
  </w:num>
  <w:num w:numId="27">
    <w:abstractNumId w:val="28"/>
  </w:num>
  <w:num w:numId="28">
    <w:abstractNumId w:val="35"/>
  </w:num>
  <w:num w:numId="29">
    <w:abstractNumId w:val="34"/>
  </w:num>
  <w:num w:numId="30">
    <w:abstractNumId w:val="32"/>
  </w:num>
  <w:num w:numId="31">
    <w:abstractNumId w:val="45"/>
  </w:num>
  <w:num w:numId="32">
    <w:abstractNumId w:val="41"/>
  </w:num>
  <w:num w:numId="33">
    <w:abstractNumId w:val="43"/>
  </w:num>
  <w:num w:numId="34">
    <w:abstractNumId w:val="36"/>
  </w:num>
  <w:num w:numId="35">
    <w:abstractNumId w:val="39"/>
  </w:num>
  <w:num w:numId="36">
    <w:abstractNumId w:val="40"/>
  </w:num>
  <w:num w:numId="37">
    <w:abstractNumId w:val="37"/>
  </w:num>
  <w:num w:numId="38">
    <w:abstractNumId w:val="44"/>
  </w:num>
  <w:num w:numId="39">
    <w:abstractNumId w:val="38"/>
  </w:num>
  <w:num w:numId="40">
    <w:abstractNumId w:val="33"/>
  </w:num>
  <w:num w:numId="4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E"/>
    <w:rsid w:val="0003035F"/>
    <w:rsid w:val="00042AED"/>
    <w:rsid w:val="000967C9"/>
    <w:rsid w:val="000E4E97"/>
    <w:rsid w:val="000F166F"/>
    <w:rsid w:val="00120DC5"/>
    <w:rsid w:val="00143811"/>
    <w:rsid w:val="001A7FE5"/>
    <w:rsid w:val="001D6DD7"/>
    <w:rsid w:val="001E0915"/>
    <w:rsid w:val="002211AF"/>
    <w:rsid w:val="002400A4"/>
    <w:rsid w:val="002923BB"/>
    <w:rsid w:val="00293B39"/>
    <w:rsid w:val="002956E1"/>
    <w:rsid w:val="00330681"/>
    <w:rsid w:val="00336B80"/>
    <w:rsid w:val="003A5F4E"/>
    <w:rsid w:val="003F1252"/>
    <w:rsid w:val="004B0FF3"/>
    <w:rsid w:val="004B5299"/>
    <w:rsid w:val="004C3406"/>
    <w:rsid w:val="005031AE"/>
    <w:rsid w:val="005858F7"/>
    <w:rsid w:val="00627F73"/>
    <w:rsid w:val="00690A31"/>
    <w:rsid w:val="00721CE4"/>
    <w:rsid w:val="008115C6"/>
    <w:rsid w:val="0081786B"/>
    <w:rsid w:val="00826CA0"/>
    <w:rsid w:val="008E2157"/>
    <w:rsid w:val="00901C8C"/>
    <w:rsid w:val="009766B8"/>
    <w:rsid w:val="00982EF4"/>
    <w:rsid w:val="0099627C"/>
    <w:rsid w:val="009B236F"/>
    <w:rsid w:val="00A51AC1"/>
    <w:rsid w:val="00AB370E"/>
    <w:rsid w:val="00AD346E"/>
    <w:rsid w:val="00B03BF6"/>
    <w:rsid w:val="00BF44C0"/>
    <w:rsid w:val="00C24876"/>
    <w:rsid w:val="00CD2246"/>
    <w:rsid w:val="00D434C6"/>
    <w:rsid w:val="00EB2D85"/>
    <w:rsid w:val="00EE52A6"/>
    <w:rsid w:val="00F25959"/>
    <w:rsid w:val="00F417CC"/>
    <w:rsid w:val="00F7638B"/>
    <w:rsid w:val="00F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46E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AD346E"/>
    <w:pPr>
      <w:spacing w:after="200" w:line="276" w:lineRule="auto"/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35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1A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AC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51A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A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46E"/>
    <w:pPr>
      <w:spacing w:after="0" w:line="240" w:lineRule="auto"/>
    </w:pPr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34"/>
    <w:qFormat/>
    <w:rsid w:val="00AD346E"/>
    <w:pPr>
      <w:spacing w:after="200" w:line="276" w:lineRule="auto"/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35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1A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AC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51A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A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Tedris</dc:creator>
  <cp:lastModifiedBy>Tedris</cp:lastModifiedBy>
  <cp:revision>2</cp:revision>
  <cp:lastPrinted>2016-10-11T09:55:00Z</cp:lastPrinted>
  <dcterms:created xsi:type="dcterms:W3CDTF">2016-10-24T06:48:00Z</dcterms:created>
  <dcterms:modified xsi:type="dcterms:W3CDTF">2016-10-24T06:48:00Z</dcterms:modified>
</cp:coreProperties>
</file>