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696D" w:rsidRPr="00832A9A" w:rsidRDefault="0051696D" w:rsidP="00832A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A9A">
        <w:rPr>
          <w:rFonts w:ascii="Times New Roman" w:hAnsi="Times New Roman" w:cs="Times New Roman"/>
          <w:b/>
          <w:sz w:val="28"/>
          <w:szCs w:val="28"/>
        </w:rPr>
        <w:t>Naxçıvan Dövlət Universiteti</w:t>
      </w:r>
    </w:p>
    <w:p w:rsidR="0051696D" w:rsidRPr="00832A9A" w:rsidRDefault="00834003" w:rsidP="00832A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Təbiətşünaslıq və kənd təsərrüfatı fakültəsi</w:t>
      </w:r>
    </w:p>
    <w:p w:rsidR="0051696D" w:rsidRDefault="0051696D" w:rsidP="00832A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A9A">
        <w:rPr>
          <w:rFonts w:ascii="Times New Roman" w:hAnsi="Times New Roman" w:cs="Times New Roman"/>
          <w:b/>
          <w:sz w:val="28"/>
          <w:szCs w:val="28"/>
        </w:rPr>
        <w:t>Kimya kafedrası</w:t>
      </w:r>
    </w:p>
    <w:p w:rsidR="00832A9A" w:rsidRDefault="00832A9A" w:rsidP="00832A9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İxtisas qrupu: Kimya </w:t>
      </w:r>
    </w:p>
    <w:p w:rsidR="00832A9A" w:rsidRDefault="00E05C7D" w:rsidP="00832A9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İxtisas: Qeyri-üzvi</w:t>
      </w:r>
      <w:r w:rsidR="00832A9A">
        <w:rPr>
          <w:rFonts w:ascii="Times New Roman" w:hAnsi="Times New Roman" w:cs="Times New Roman"/>
          <w:b/>
          <w:sz w:val="28"/>
          <w:szCs w:val="28"/>
        </w:rPr>
        <w:t xml:space="preserve"> kimya </w:t>
      </w:r>
    </w:p>
    <w:p w:rsidR="00832A9A" w:rsidRDefault="00832A9A" w:rsidP="00832A9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İxtisas şifrə</w:t>
      </w:r>
      <w:r w:rsidR="00E05C7D">
        <w:rPr>
          <w:rFonts w:ascii="Times New Roman" w:hAnsi="Times New Roman" w:cs="Times New Roman"/>
          <w:b/>
          <w:sz w:val="28"/>
          <w:szCs w:val="28"/>
        </w:rPr>
        <w:t>si: 2303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E05C7D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834003" w:rsidRDefault="00E05C7D" w:rsidP="00832A9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İxtisaslaşma: Qeyri-üzvi</w:t>
      </w:r>
      <w:r w:rsidR="00832A9A">
        <w:rPr>
          <w:rFonts w:ascii="Times New Roman" w:hAnsi="Times New Roman" w:cs="Times New Roman"/>
          <w:b/>
          <w:sz w:val="28"/>
          <w:szCs w:val="28"/>
        </w:rPr>
        <w:t xml:space="preserve"> kimya </w:t>
      </w:r>
    </w:p>
    <w:p w:rsidR="00834003" w:rsidRPr="00834003" w:rsidRDefault="00834003" w:rsidP="008340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003">
        <w:rPr>
          <w:rFonts w:ascii="Times New Roman" w:hAnsi="Times New Roman" w:cs="Times New Roman"/>
          <w:b/>
          <w:sz w:val="28"/>
          <w:szCs w:val="28"/>
        </w:rPr>
        <w:t xml:space="preserve">DOKTORANTURAYA QƏBUL ÜÇÜN İXTİSAS FƏNNİNDƏN İMTAHAN </w:t>
      </w:r>
    </w:p>
    <w:p w:rsidR="00E70A9C" w:rsidRPr="00832A9A" w:rsidRDefault="00834003" w:rsidP="00C03F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003">
        <w:rPr>
          <w:rFonts w:ascii="Times New Roman" w:hAnsi="Times New Roman" w:cs="Times New Roman"/>
          <w:b/>
          <w:sz w:val="28"/>
          <w:szCs w:val="28"/>
        </w:rPr>
        <w:t>S U A L L A R I</w:t>
      </w:r>
    </w:p>
    <w:p w:rsidR="00C03F96" w:rsidRPr="00C03F96" w:rsidRDefault="00C03F96" w:rsidP="00C03F9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03F96">
        <w:rPr>
          <w:rFonts w:ascii="Times New Roman" w:hAnsi="Times New Roman" w:cs="Times New Roman"/>
          <w:sz w:val="28"/>
          <w:szCs w:val="28"/>
        </w:rPr>
        <w:t>Kimyanın predmeti, vəzifələri, əhəmiyyəti</w:t>
      </w:r>
      <w:r w:rsidRPr="00C03F96">
        <w:t xml:space="preserve"> </w:t>
      </w:r>
    </w:p>
    <w:p w:rsidR="00C03F96" w:rsidRDefault="00C03F96" w:rsidP="00C03F9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3F96">
        <w:rPr>
          <w:rFonts w:ascii="Times New Roman" w:hAnsi="Times New Roman" w:cs="Times New Roman"/>
          <w:sz w:val="28"/>
          <w:szCs w:val="28"/>
        </w:rPr>
        <w:t xml:space="preserve">Naxçıvan MR-in filiz və qeyri-filiz faydalı qazıntıları </w:t>
      </w:r>
    </w:p>
    <w:p w:rsidR="00C03F96" w:rsidRPr="00C03F96" w:rsidRDefault="00C03F96" w:rsidP="00C03F9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3F96">
        <w:rPr>
          <w:rFonts w:ascii="Times New Roman" w:eastAsia="Times New Roman" w:hAnsi="Times New Roman" w:cs="Times New Roman"/>
          <w:sz w:val="28"/>
          <w:szCs w:val="28"/>
        </w:rPr>
        <w:t>Dövri qanun və kimyəvi elementlərin dövri sistemi</w:t>
      </w:r>
    </w:p>
    <w:p w:rsidR="00C03F96" w:rsidRPr="00C03F96" w:rsidRDefault="00C03F96" w:rsidP="00C03F9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03F96">
        <w:rPr>
          <w:rFonts w:ascii="Times New Roman" w:hAnsi="Times New Roman" w:cs="Times New Roman"/>
          <w:sz w:val="28"/>
          <w:szCs w:val="28"/>
        </w:rPr>
        <w:t>Dövri sistemdə şaquli analogiya</w:t>
      </w:r>
    </w:p>
    <w:p w:rsidR="00C03F96" w:rsidRPr="00C03F96" w:rsidRDefault="00C03F96" w:rsidP="00C03F9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03F96">
        <w:rPr>
          <w:rFonts w:ascii="Times New Roman" w:hAnsi="Times New Roman" w:cs="Times New Roman"/>
          <w:sz w:val="28"/>
          <w:szCs w:val="28"/>
        </w:rPr>
        <w:t>Kimyəvi elementlərin bioloji və geoloji dövranı</w:t>
      </w:r>
    </w:p>
    <w:p w:rsidR="00C03F96" w:rsidRPr="00C03F96" w:rsidRDefault="00C03F96" w:rsidP="00C03F9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03F96">
        <w:rPr>
          <w:rFonts w:ascii="Times New Roman" w:hAnsi="Times New Roman" w:cs="Times New Roman"/>
          <w:sz w:val="28"/>
          <w:szCs w:val="28"/>
        </w:rPr>
        <w:t xml:space="preserve">Qeyri-keçid elementlərinin ümumi xassələri </w:t>
      </w:r>
    </w:p>
    <w:p w:rsidR="00E05C7D" w:rsidRDefault="00E05C7D" w:rsidP="00E05C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05C7D">
        <w:rPr>
          <w:rFonts w:ascii="Times New Roman" w:hAnsi="Times New Roman" w:cs="Times New Roman"/>
          <w:sz w:val="28"/>
          <w:szCs w:val="28"/>
        </w:rPr>
        <w:t xml:space="preserve">Kimyəvi elementlərin təbiətdə yayılması </w:t>
      </w:r>
    </w:p>
    <w:p w:rsidR="00C03F96" w:rsidRPr="00C03F96" w:rsidRDefault="00E05C7D" w:rsidP="00C03F9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05C7D">
        <w:rPr>
          <w:rFonts w:ascii="Times New Roman" w:hAnsi="Times New Roman" w:cs="Times New Roman"/>
          <w:sz w:val="28"/>
          <w:szCs w:val="28"/>
        </w:rPr>
        <w:t>Hidrogen, alınması, xassələri, tətbiqi</w:t>
      </w:r>
      <w:r w:rsidR="00C03F96" w:rsidRPr="00C03F96">
        <w:t xml:space="preserve"> </w:t>
      </w:r>
    </w:p>
    <w:p w:rsidR="00C03F96" w:rsidRDefault="00C03F96" w:rsidP="00C03F9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03F96">
        <w:rPr>
          <w:rFonts w:ascii="Times New Roman" w:hAnsi="Times New Roman" w:cs="Times New Roman"/>
          <w:sz w:val="28"/>
          <w:szCs w:val="28"/>
        </w:rPr>
        <w:t xml:space="preserve">Suyun səciyyəvi xüsusiyyətləri </w:t>
      </w:r>
    </w:p>
    <w:p w:rsidR="00C03F96" w:rsidRPr="00C03F96" w:rsidRDefault="00C03F96" w:rsidP="00C03F9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03F96">
        <w:rPr>
          <w:rFonts w:ascii="Times New Roman" w:hAnsi="Times New Roman" w:cs="Times New Roman"/>
          <w:sz w:val="28"/>
          <w:szCs w:val="28"/>
        </w:rPr>
        <w:t xml:space="preserve">Hidrogenin sənayedə və laboratoriyada alınması </w:t>
      </w:r>
    </w:p>
    <w:p w:rsidR="00C03F96" w:rsidRPr="00C03F96" w:rsidRDefault="00E05C7D" w:rsidP="00C03F9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C03F96">
        <w:rPr>
          <w:rFonts w:ascii="Times New Roman" w:eastAsia="Times New Roman" w:hAnsi="Times New Roman" w:cs="Times New Roman"/>
          <w:sz w:val="28"/>
          <w:szCs w:val="28"/>
        </w:rPr>
        <w:t>VII əsas yarımqrup eleme</w:t>
      </w:r>
      <w:r w:rsidR="00171B69" w:rsidRPr="00C03F96">
        <w:rPr>
          <w:rFonts w:ascii="Times New Roman" w:eastAsia="Times New Roman" w:hAnsi="Times New Roman" w:cs="Times New Roman"/>
          <w:sz w:val="28"/>
          <w:szCs w:val="28"/>
        </w:rPr>
        <w:t>ntlərinin qısa xarakteristikası</w:t>
      </w:r>
      <w:r w:rsidR="00C03F96" w:rsidRPr="00C03F96">
        <w:t xml:space="preserve"> </w:t>
      </w:r>
    </w:p>
    <w:p w:rsidR="00171B69" w:rsidRPr="00C03F96" w:rsidRDefault="00C03F96" w:rsidP="00C03F9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C03F96">
        <w:rPr>
          <w:rFonts w:ascii="Times New Roman" w:eastAsia="Times New Roman" w:hAnsi="Times New Roman" w:cs="Times New Roman"/>
          <w:sz w:val="28"/>
          <w:szCs w:val="28"/>
        </w:rPr>
        <w:t>Xlor, alınması, xassələri, tətbiqi</w:t>
      </w:r>
    </w:p>
    <w:p w:rsidR="00171B69" w:rsidRPr="00171B69" w:rsidRDefault="00171B69" w:rsidP="00171B6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71B69">
        <w:rPr>
          <w:rFonts w:ascii="Times New Roman" w:eastAsia="Times New Roman" w:hAnsi="Times New Roman" w:cs="Times New Roman"/>
          <w:sz w:val="28"/>
          <w:szCs w:val="28"/>
        </w:rPr>
        <w:t xml:space="preserve">Brom, yod, alınması, xassələri, tətbiqi </w:t>
      </w:r>
    </w:p>
    <w:p w:rsidR="00C03F96" w:rsidRPr="00C03F96" w:rsidRDefault="00E05C7D" w:rsidP="00C03F9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71B69">
        <w:rPr>
          <w:rFonts w:ascii="Times New Roman" w:eastAsia="Times New Roman" w:hAnsi="Times New Roman" w:cs="Times New Roman"/>
          <w:sz w:val="28"/>
          <w:szCs w:val="28"/>
        </w:rPr>
        <w:t>VI A elementlərinin qısa xarakteristikası</w:t>
      </w:r>
      <w:r w:rsidR="00C03F96" w:rsidRPr="00C03F96">
        <w:t xml:space="preserve"> </w:t>
      </w:r>
    </w:p>
    <w:p w:rsidR="00C03F96" w:rsidRPr="00C03F96" w:rsidRDefault="00C03F96" w:rsidP="00C03F9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C03F96">
        <w:rPr>
          <w:rFonts w:ascii="Times New Roman" w:eastAsia="Times New Roman" w:hAnsi="Times New Roman" w:cs="Times New Roman"/>
          <w:sz w:val="28"/>
          <w:szCs w:val="28"/>
        </w:rPr>
        <w:t xml:space="preserve">Hidrogen peroksid, alınması, xassələri, tətbiqi </w:t>
      </w:r>
    </w:p>
    <w:p w:rsidR="00171B69" w:rsidRPr="00C03F96" w:rsidRDefault="00171B69" w:rsidP="00C03F9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C03F96">
        <w:rPr>
          <w:rFonts w:ascii="Times New Roman" w:eastAsia="Times New Roman" w:hAnsi="Times New Roman" w:cs="Times New Roman"/>
          <w:sz w:val="28"/>
          <w:szCs w:val="28"/>
        </w:rPr>
        <w:t>Kükürdün oksigenli turşuları, kükürd qazı</w:t>
      </w:r>
    </w:p>
    <w:p w:rsidR="00C03F96" w:rsidRDefault="00171B69" w:rsidP="00C03F9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71B69">
        <w:rPr>
          <w:rFonts w:ascii="Times New Roman" w:eastAsia="Times New Roman" w:hAnsi="Times New Roman" w:cs="Times New Roman"/>
          <w:sz w:val="28"/>
          <w:szCs w:val="28"/>
        </w:rPr>
        <w:t xml:space="preserve">Sulfat turşusu, xassələri, tətbiqi </w:t>
      </w:r>
    </w:p>
    <w:p w:rsidR="00171B69" w:rsidRPr="00C03F96" w:rsidRDefault="00C03F96" w:rsidP="00C03F9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C03F96">
        <w:rPr>
          <w:rFonts w:ascii="Times New Roman" w:eastAsia="Times New Roman" w:hAnsi="Times New Roman" w:cs="Times New Roman"/>
          <w:sz w:val="28"/>
          <w:szCs w:val="28"/>
        </w:rPr>
        <w:t xml:space="preserve">Polimorfizm və izomorfizm </w:t>
      </w:r>
    </w:p>
    <w:p w:rsidR="00C03F96" w:rsidRPr="00C03F96" w:rsidRDefault="00171B69" w:rsidP="00C03F9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71B69">
        <w:rPr>
          <w:rFonts w:ascii="Times New Roman" w:eastAsia="Times New Roman" w:hAnsi="Times New Roman" w:cs="Times New Roman"/>
          <w:sz w:val="28"/>
          <w:szCs w:val="28"/>
        </w:rPr>
        <w:t>V A elementlərinin qısa xarakteristikası</w:t>
      </w:r>
      <w:r w:rsidR="00C03F96" w:rsidRPr="00C03F96">
        <w:t xml:space="preserve"> </w:t>
      </w:r>
    </w:p>
    <w:p w:rsidR="00C03F96" w:rsidRPr="00C03F96" w:rsidRDefault="00C03F96" w:rsidP="00C03F9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C03F96">
        <w:rPr>
          <w:rFonts w:ascii="Times New Roman" w:eastAsia="Times New Roman" w:hAnsi="Times New Roman" w:cs="Times New Roman"/>
          <w:sz w:val="28"/>
          <w:szCs w:val="28"/>
        </w:rPr>
        <w:t>Azotun hidrogenli birləşmələri, ammonyak</w:t>
      </w:r>
    </w:p>
    <w:p w:rsidR="00C03F96" w:rsidRPr="00C03F96" w:rsidRDefault="00C03F96" w:rsidP="00C03F9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C03F96">
        <w:rPr>
          <w:rFonts w:ascii="Times New Roman" w:eastAsia="Times New Roman" w:hAnsi="Times New Roman" w:cs="Times New Roman"/>
          <w:sz w:val="28"/>
          <w:szCs w:val="28"/>
        </w:rPr>
        <w:t xml:space="preserve">Nitrat turşusunun xassələri </w:t>
      </w:r>
    </w:p>
    <w:p w:rsidR="00C03F96" w:rsidRPr="00C03F96" w:rsidRDefault="00171B69" w:rsidP="00C03F9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C03F96">
        <w:rPr>
          <w:rFonts w:ascii="Times New Roman" w:eastAsia="Times New Roman" w:hAnsi="Times New Roman" w:cs="Times New Roman"/>
          <w:sz w:val="28"/>
          <w:szCs w:val="28"/>
        </w:rPr>
        <w:t>Fosfor turşuları, fosfatlar</w:t>
      </w:r>
      <w:r w:rsidR="00C03F96" w:rsidRPr="00C03F96">
        <w:t xml:space="preserve"> </w:t>
      </w:r>
    </w:p>
    <w:p w:rsidR="00171B69" w:rsidRPr="00C03F96" w:rsidRDefault="00C03F96" w:rsidP="00C03F9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C03F96">
        <w:rPr>
          <w:rFonts w:ascii="Times New Roman" w:eastAsia="Times New Roman" w:hAnsi="Times New Roman" w:cs="Times New Roman"/>
          <w:sz w:val="28"/>
          <w:szCs w:val="28"/>
        </w:rPr>
        <w:t>Arsenin modifikasiyaları, yarımkeçerici xassələri</w:t>
      </w:r>
    </w:p>
    <w:p w:rsidR="00C03F96" w:rsidRDefault="00171B69" w:rsidP="00C03F9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71B69">
        <w:rPr>
          <w:rFonts w:ascii="Times New Roman" w:eastAsia="Times New Roman" w:hAnsi="Times New Roman" w:cs="Times New Roman"/>
          <w:sz w:val="28"/>
          <w:szCs w:val="28"/>
        </w:rPr>
        <w:t xml:space="preserve">IV A elementlərin qısa xarakteristikası </w:t>
      </w:r>
    </w:p>
    <w:p w:rsidR="00C03F96" w:rsidRPr="00C03F96" w:rsidRDefault="00C03F96" w:rsidP="00C03F9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C03F96">
        <w:rPr>
          <w:rFonts w:ascii="Times New Roman" w:eastAsia="Times New Roman" w:hAnsi="Times New Roman" w:cs="Times New Roman"/>
          <w:sz w:val="28"/>
          <w:szCs w:val="28"/>
        </w:rPr>
        <w:t>Karbon oksidləri, karbon qazı, karbonatlar</w:t>
      </w:r>
      <w:r w:rsidRPr="00C03F96">
        <w:t xml:space="preserve"> </w:t>
      </w:r>
    </w:p>
    <w:p w:rsidR="00171B69" w:rsidRPr="00C03F96" w:rsidRDefault="00C03F96" w:rsidP="00C03F9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C03F96">
        <w:rPr>
          <w:rFonts w:ascii="Times New Roman" w:eastAsia="Times New Roman" w:hAnsi="Times New Roman" w:cs="Times New Roman"/>
          <w:sz w:val="28"/>
          <w:szCs w:val="28"/>
        </w:rPr>
        <w:t>Silikat materialları, şüşələr, növləri</w:t>
      </w:r>
    </w:p>
    <w:p w:rsidR="00C03F96" w:rsidRDefault="00171B69" w:rsidP="00C03F9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71B69">
        <w:rPr>
          <w:rFonts w:ascii="Times New Roman" w:eastAsia="Times New Roman" w:hAnsi="Times New Roman" w:cs="Times New Roman"/>
          <w:sz w:val="28"/>
          <w:szCs w:val="28"/>
        </w:rPr>
        <w:t xml:space="preserve">Germanium yarımqrupu elementləri </w:t>
      </w:r>
    </w:p>
    <w:p w:rsidR="00171B69" w:rsidRPr="00C03F96" w:rsidRDefault="00C03F96" w:rsidP="00C03F9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C03F96">
        <w:rPr>
          <w:rFonts w:ascii="Times New Roman" w:eastAsia="Times New Roman" w:hAnsi="Times New Roman" w:cs="Times New Roman"/>
          <w:sz w:val="28"/>
          <w:szCs w:val="28"/>
        </w:rPr>
        <w:t xml:space="preserve">Qurğuşun, təbii birləşmələri, istehsalı, xassələri </w:t>
      </w:r>
    </w:p>
    <w:p w:rsidR="00803029" w:rsidRDefault="00171B69" w:rsidP="0080302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71B69">
        <w:rPr>
          <w:rFonts w:ascii="Times New Roman" w:eastAsia="Times New Roman" w:hAnsi="Times New Roman" w:cs="Times New Roman"/>
          <w:sz w:val="28"/>
          <w:szCs w:val="28"/>
        </w:rPr>
        <w:t xml:space="preserve">III A elementlərin qısa xarakteristikası </w:t>
      </w:r>
    </w:p>
    <w:p w:rsidR="00803029" w:rsidRDefault="00803029" w:rsidP="0080302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803029">
        <w:rPr>
          <w:rFonts w:ascii="Times New Roman" w:eastAsia="Times New Roman" w:hAnsi="Times New Roman" w:cs="Times New Roman"/>
          <w:sz w:val="28"/>
          <w:szCs w:val="28"/>
        </w:rPr>
        <w:t xml:space="preserve">Bor turşuları, borun laboratoriyada alınması </w:t>
      </w:r>
    </w:p>
    <w:p w:rsidR="00171B69" w:rsidRPr="00803029" w:rsidRDefault="00803029" w:rsidP="0080302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803029">
        <w:rPr>
          <w:rFonts w:ascii="Times New Roman" w:eastAsia="Times New Roman" w:hAnsi="Times New Roman" w:cs="Times New Roman"/>
          <w:sz w:val="28"/>
          <w:szCs w:val="28"/>
        </w:rPr>
        <w:t xml:space="preserve">Alüminiumun amfoterliyi, alüminatlar </w:t>
      </w:r>
    </w:p>
    <w:p w:rsidR="00171B69" w:rsidRPr="00171B69" w:rsidRDefault="00171B69" w:rsidP="00171B6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71B69">
        <w:rPr>
          <w:rFonts w:ascii="Times New Roman" w:eastAsia="Times New Roman" w:hAnsi="Times New Roman" w:cs="Times New Roman"/>
          <w:sz w:val="28"/>
          <w:szCs w:val="28"/>
        </w:rPr>
        <w:t xml:space="preserve">Qallium yarımqrupu elementləri </w:t>
      </w:r>
    </w:p>
    <w:p w:rsidR="00171B69" w:rsidRPr="00171B69" w:rsidRDefault="00171B69" w:rsidP="00171B6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71B69">
        <w:rPr>
          <w:rFonts w:ascii="Times New Roman" w:eastAsia="Times New Roman" w:hAnsi="Times New Roman" w:cs="Times New Roman"/>
          <w:sz w:val="28"/>
          <w:szCs w:val="28"/>
        </w:rPr>
        <w:t xml:space="preserve">II A qrup elementlərinin qısa xarakteristikası </w:t>
      </w:r>
    </w:p>
    <w:p w:rsidR="00171B69" w:rsidRPr="00171B69" w:rsidRDefault="00171B69" w:rsidP="00171B6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71B69">
        <w:rPr>
          <w:rFonts w:ascii="Times New Roman" w:eastAsia="Times New Roman" w:hAnsi="Times New Roman" w:cs="Times New Roman"/>
          <w:sz w:val="28"/>
          <w:szCs w:val="28"/>
        </w:rPr>
        <w:t xml:space="preserve">Suyun codluğu, mübarizə üsulları </w:t>
      </w:r>
    </w:p>
    <w:p w:rsidR="00171B69" w:rsidRPr="00171B69" w:rsidRDefault="00171B69" w:rsidP="00171B6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71B69">
        <w:rPr>
          <w:rFonts w:ascii="Times New Roman" w:eastAsia="Times New Roman" w:hAnsi="Times New Roman" w:cs="Times New Roman"/>
          <w:sz w:val="28"/>
          <w:szCs w:val="28"/>
        </w:rPr>
        <w:t xml:space="preserve">I A qrup elementlərinin qısa xarakteristikası </w:t>
      </w:r>
    </w:p>
    <w:p w:rsidR="00171B69" w:rsidRPr="00171B69" w:rsidRDefault="00171B69" w:rsidP="00171B6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71B69">
        <w:rPr>
          <w:rFonts w:ascii="Times New Roman" w:eastAsia="Times New Roman" w:hAnsi="Times New Roman" w:cs="Times New Roman"/>
          <w:sz w:val="28"/>
          <w:szCs w:val="28"/>
        </w:rPr>
        <w:t>S-elementlərin p- və d-dən fərqli cəhətləri</w:t>
      </w:r>
    </w:p>
    <w:p w:rsidR="00171B69" w:rsidRPr="00171B69" w:rsidRDefault="00171B69" w:rsidP="00171B6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71B69">
        <w:rPr>
          <w:rFonts w:ascii="Times New Roman" w:eastAsia="Times New Roman" w:hAnsi="Times New Roman" w:cs="Times New Roman"/>
          <w:sz w:val="28"/>
          <w:szCs w:val="28"/>
        </w:rPr>
        <w:t>VIII A qrup elementlərinin qısa xarakteristikası. Onların reaksiya qabiliyyəti, birləşmələri</w:t>
      </w:r>
    </w:p>
    <w:p w:rsidR="00171B69" w:rsidRPr="00171B69" w:rsidRDefault="00171B69" w:rsidP="00171B6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71B69">
        <w:rPr>
          <w:rFonts w:ascii="Times New Roman" w:eastAsia="Times New Roman" w:hAnsi="Times New Roman" w:cs="Times New Roman"/>
          <w:sz w:val="28"/>
          <w:szCs w:val="28"/>
        </w:rPr>
        <w:t xml:space="preserve">Əlavə yarımqrup elementlərində üfüqi və şaquli analogiya </w:t>
      </w:r>
    </w:p>
    <w:p w:rsidR="00171B69" w:rsidRPr="00171B69" w:rsidRDefault="00171B69" w:rsidP="00171B6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71B69">
        <w:rPr>
          <w:rFonts w:ascii="Times New Roman" w:eastAsia="Times New Roman" w:hAnsi="Times New Roman" w:cs="Times New Roman"/>
          <w:sz w:val="28"/>
          <w:szCs w:val="28"/>
        </w:rPr>
        <w:t xml:space="preserve">Dövri sistemdə çarpaz analogiya, mahiyyəti və doğuran səbəblər </w:t>
      </w:r>
    </w:p>
    <w:p w:rsidR="00803029" w:rsidRDefault="00171B69" w:rsidP="0080302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71B69">
        <w:rPr>
          <w:rFonts w:ascii="Times New Roman" w:eastAsia="Times New Roman" w:hAnsi="Times New Roman" w:cs="Times New Roman"/>
          <w:sz w:val="28"/>
          <w:szCs w:val="28"/>
        </w:rPr>
        <w:t>Mis, gümüş və qızılın xarakter oksidləşmə dərəcələri, doğuran səbəblər</w:t>
      </w:r>
    </w:p>
    <w:p w:rsidR="00803029" w:rsidRDefault="00171B69" w:rsidP="0080302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71B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3029" w:rsidRPr="00803029">
        <w:rPr>
          <w:rFonts w:ascii="Times New Roman" w:eastAsia="Times New Roman" w:hAnsi="Times New Roman" w:cs="Times New Roman"/>
          <w:sz w:val="28"/>
          <w:szCs w:val="28"/>
        </w:rPr>
        <w:t xml:space="preserve">Misin sənayedə alınması və saflaşdırılması </w:t>
      </w:r>
    </w:p>
    <w:p w:rsidR="00171B69" w:rsidRPr="00803029" w:rsidRDefault="00803029" w:rsidP="0080302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803029">
        <w:rPr>
          <w:rFonts w:ascii="Times New Roman" w:eastAsia="Times New Roman" w:hAnsi="Times New Roman" w:cs="Times New Roman"/>
          <w:sz w:val="28"/>
          <w:szCs w:val="28"/>
        </w:rPr>
        <w:t>Qızıl ən çox hansı sahələrdə geniş tətbiq olunur</w:t>
      </w:r>
    </w:p>
    <w:p w:rsidR="00171B69" w:rsidRPr="00171B69" w:rsidRDefault="00171B69" w:rsidP="00171B6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71B69">
        <w:rPr>
          <w:rFonts w:ascii="Times New Roman" w:eastAsia="Times New Roman" w:hAnsi="Times New Roman" w:cs="Times New Roman"/>
          <w:sz w:val="28"/>
          <w:szCs w:val="28"/>
        </w:rPr>
        <w:t xml:space="preserve">II B qrup elementlərinin qısa xarakteristikası </w:t>
      </w:r>
    </w:p>
    <w:p w:rsidR="00171B69" w:rsidRPr="00171B69" w:rsidRDefault="00171B69" w:rsidP="00171B6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71B69">
        <w:rPr>
          <w:rFonts w:ascii="Times New Roman" w:eastAsia="Times New Roman" w:hAnsi="Times New Roman" w:cs="Times New Roman"/>
          <w:sz w:val="28"/>
          <w:szCs w:val="28"/>
        </w:rPr>
        <w:t>Hansı cəhətlərə görə II B qrupu bütün digər əlavə yarımqruplardan fərqlənir?</w:t>
      </w:r>
    </w:p>
    <w:p w:rsidR="00171B69" w:rsidRPr="00171B69" w:rsidRDefault="00171B69" w:rsidP="00171B6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71B69">
        <w:rPr>
          <w:rFonts w:ascii="Times New Roman" w:eastAsia="Times New Roman" w:hAnsi="Times New Roman" w:cs="Times New Roman"/>
          <w:sz w:val="28"/>
          <w:szCs w:val="28"/>
        </w:rPr>
        <w:t xml:space="preserve">II A və II B qrup elementlərinin xassələrinin müqayisəsi </w:t>
      </w:r>
    </w:p>
    <w:p w:rsidR="00171B69" w:rsidRPr="00171B69" w:rsidRDefault="00171B69" w:rsidP="00171B6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71B69">
        <w:rPr>
          <w:rFonts w:ascii="Times New Roman" w:eastAsia="Times New Roman" w:hAnsi="Times New Roman" w:cs="Times New Roman"/>
          <w:sz w:val="28"/>
          <w:szCs w:val="28"/>
        </w:rPr>
        <w:t>Civənin (+1) birləşmələrinin alınmasına dair misallar göstərin</w:t>
      </w:r>
    </w:p>
    <w:p w:rsidR="00803029" w:rsidRDefault="00171B69" w:rsidP="0080302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71B69">
        <w:rPr>
          <w:rFonts w:ascii="Times New Roman" w:eastAsia="Times New Roman" w:hAnsi="Times New Roman" w:cs="Times New Roman"/>
          <w:sz w:val="28"/>
          <w:szCs w:val="28"/>
        </w:rPr>
        <w:t>Amalqama nədir? Onların tərkibini və xarakter cəhətlərini göstərin</w:t>
      </w:r>
      <w:r w:rsidR="00803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71B69" w:rsidRPr="00803029" w:rsidRDefault="00803029" w:rsidP="0080302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803029">
        <w:rPr>
          <w:rFonts w:ascii="Times New Roman" w:eastAsia="Times New Roman" w:hAnsi="Times New Roman" w:cs="Times New Roman"/>
          <w:sz w:val="28"/>
          <w:szCs w:val="28"/>
        </w:rPr>
        <w:t xml:space="preserve">Civə (+1) və (+2) birləşmələrinin zəhərliliyini müqayisə edin </w:t>
      </w:r>
      <w:r w:rsidR="00171B69" w:rsidRPr="0080302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171B69" w:rsidRPr="00171B69" w:rsidRDefault="00171B69" w:rsidP="00171B6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71B69">
        <w:rPr>
          <w:rFonts w:ascii="Times New Roman" w:eastAsia="Times New Roman" w:hAnsi="Times New Roman" w:cs="Times New Roman"/>
          <w:sz w:val="28"/>
          <w:szCs w:val="28"/>
        </w:rPr>
        <w:t xml:space="preserve">Sink minerallarını və onlardan sinkin alınma reaksiyalarını göstərin </w:t>
      </w:r>
    </w:p>
    <w:p w:rsidR="0025340E" w:rsidRDefault="00171B69" w:rsidP="0025340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71B69">
        <w:rPr>
          <w:rFonts w:ascii="Times New Roman" w:eastAsia="Times New Roman" w:hAnsi="Times New Roman" w:cs="Times New Roman"/>
          <w:sz w:val="28"/>
          <w:szCs w:val="28"/>
        </w:rPr>
        <w:t xml:space="preserve">Kadmiumun mineralları və sənayedə alınma üsulları </w:t>
      </w:r>
    </w:p>
    <w:p w:rsidR="00171B69" w:rsidRPr="0025340E" w:rsidRDefault="0025340E" w:rsidP="0025340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5340E">
        <w:rPr>
          <w:rFonts w:ascii="Times New Roman" w:eastAsia="Times New Roman" w:hAnsi="Times New Roman" w:cs="Times New Roman"/>
          <w:sz w:val="28"/>
          <w:szCs w:val="28"/>
        </w:rPr>
        <w:t>Dövri sistemdə əlavə yarımqrup elementlərində üfüqi analogiya</w:t>
      </w:r>
    </w:p>
    <w:p w:rsidR="00D8101C" w:rsidRPr="00D8101C" w:rsidRDefault="00D8101C" w:rsidP="00D8101C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D8101C">
        <w:rPr>
          <w:rFonts w:ascii="Times New Roman" w:eastAsia="Times New Roman" w:hAnsi="Times New Roman" w:cs="Times New Roman"/>
          <w:sz w:val="28"/>
          <w:szCs w:val="28"/>
        </w:rPr>
        <w:t>d-elementlər keçid elementləri kimi, onların dövrlər üzrə paylanması</w:t>
      </w:r>
    </w:p>
    <w:p w:rsidR="00233194" w:rsidRPr="00233194" w:rsidRDefault="00233194" w:rsidP="00233194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33194">
        <w:rPr>
          <w:rFonts w:ascii="Times New Roman" w:eastAsia="Times New Roman" w:hAnsi="Times New Roman" w:cs="Times New Roman"/>
          <w:sz w:val="28"/>
          <w:szCs w:val="28"/>
        </w:rPr>
        <w:t>d</w:t>
      </w:r>
      <w:r w:rsidRPr="0023319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1-5</w:t>
      </w:r>
      <w:r w:rsidRPr="00233194">
        <w:rPr>
          <w:rFonts w:ascii="Times New Roman" w:eastAsia="Times New Roman" w:hAnsi="Times New Roman" w:cs="Times New Roman"/>
          <w:sz w:val="28"/>
          <w:szCs w:val="28"/>
        </w:rPr>
        <w:t>elementlərin xarakter cəhətləri</w:t>
      </w:r>
    </w:p>
    <w:p w:rsidR="00233194" w:rsidRPr="00233194" w:rsidRDefault="00233194" w:rsidP="00233194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33194">
        <w:rPr>
          <w:rFonts w:ascii="Times New Roman" w:eastAsia="Times New Roman" w:hAnsi="Times New Roman" w:cs="Times New Roman"/>
          <w:sz w:val="28"/>
          <w:szCs w:val="28"/>
        </w:rPr>
        <w:t>d</w:t>
      </w:r>
      <w:r w:rsidRPr="0023319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6-10</w:t>
      </w:r>
      <w:r w:rsidRPr="00233194">
        <w:rPr>
          <w:rFonts w:ascii="Times New Roman" w:eastAsia="Times New Roman" w:hAnsi="Times New Roman" w:cs="Times New Roman"/>
          <w:sz w:val="28"/>
          <w:szCs w:val="28"/>
        </w:rPr>
        <w:t xml:space="preserve"> elementlərin xarakter cəhətləri</w:t>
      </w:r>
    </w:p>
    <w:p w:rsidR="00233194" w:rsidRPr="00233194" w:rsidRDefault="00233194" w:rsidP="00233194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33194">
        <w:rPr>
          <w:rFonts w:ascii="Times New Roman" w:eastAsia="Times New Roman" w:hAnsi="Times New Roman" w:cs="Times New Roman"/>
          <w:sz w:val="28"/>
          <w:szCs w:val="28"/>
        </w:rPr>
        <w:t>Lantanoidlərin eyni minerallarda olma səbəbləri</w:t>
      </w:r>
    </w:p>
    <w:p w:rsidR="0025340E" w:rsidRPr="0025340E" w:rsidRDefault="00233194" w:rsidP="0025340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33194">
        <w:rPr>
          <w:rFonts w:ascii="Times New Roman" w:eastAsia="Times New Roman" w:hAnsi="Times New Roman" w:cs="Times New Roman"/>
          <w:sz w:val="28"/>
          <w:szCs w:val="28"/>
        </w:rPr>
        <w:t>IIIB qrupu digərlərindən nə ilə fərqlənir?</w:t>
      </w:r>
      <w:r w:rsidR="0025340E" w:rsidRPr="0025340E">
        <w:rPr>
          <w:color w:val="000000"/>
        </w:rPr>
        <w:t xml:space="preserve"> </w:t>
      </w:r>
    </w:p>
    <w:p w:rsidR="00233194" w:rsidRPr="0025340E" w:rsidRDefault="0025340E" w:rsidP="0025340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5340E">
        <w:rPr>
          <w:rFonts w:ascii="Times New Roman" w:eastAsia="Times New Roman" w:hAnsi="Times New Roman" w:cs="Times New Roman"/>
          <w:sz w:val="28"/>
          <w:szCs w:val="28"/>
        </w:rPr>
        <w:t>Daxili dövrülük nədir, hansı elementlərə xasdır?</w:t>
      </w:r>
    </w:p>
    <w:p w:rsidR="0025340E" w:rsidRPr="0025340E" w:rsidRDefault="00233194" w:rsidP="0025340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33194">
        <w:rPr>
          <w:rFonts w:ascii="Times New Roman" w:eastAsia="Times New Roman" w:hAnsi="Times New Roman" w:cs="Times New Roman"/>
          <w:sz w:val="28"/>
          <w:szCs w:val="28"/>
        </w:rPr>
        <w:t>NTE(NTM) nədir və buraya hansı kimyəvi elementlər aiddir?</w:t>
      </w:r>
      <w:r w:rsidR="0025340E" w:rsidRPr="0025340E">
        <w:rPr>
          <w:color w:val="000000"/>
        </w:rPr>
        <w:t xml:space="preserve"> </w:t>
      </w:r>
    </w:p>
    <w:p w:rsidR="00233194" w:rsidRPr="0025340E" w:rsidRDefault="0025340E" w:rsidP="0025340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5340E">
        <w:rPr>
          <w:rFonts w:ascii="Times New Roman" w:eastAsia="Times New Roman" w:hAnsi="Times New Roman" w:cs="Times New Roman"/>
          <w:sz w:val="28"/>
          <w:szCs w:val="28"/>
        </w:rPr>
        <w:t>IIIA və IIIB qrup elementlərinin xassələrinin müqayisəli xarakteristikası</w:t>
      </w:r>
    </w:p>
    <w:p w:rsidR="0025340E" w:rsidRPr="0025340E" w:rsidRDefault="00233194" w:rsidP="0025340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33194">
        <w:rPr>
          <w:rFonts w:ascii="Times New Roman" w:eastAsia="Times New Roman" w:hAnsi="Times New Roman" w:cs="Times New Roman"/>
          <w:sz w:val="28"/>
          <w:szCs w:val="28"/>
        </w:rPr>
        <w:t>f-elementlərin dövri sistemdə paylanması, ümumi xassələri</w:t>
      </w:r>
      <w:r w:rsidR="0025340E" w:rsidRPr="0025340E">
        <w:rPr>
          <w:color w:val="000000"/>
        </w:rPr>
        <w:t xml:space="preserve"> </w:t>
      </w:r>
    </w:p>
    <w:p w:rsidR="00233194" w:rsidRPr="0025340E" w:rsidRDefault="0025340E" w:rsidP="0025340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5340E">
        <w:rPr>
          <w:rFonts w:ascii="Times New Roman" w:eastAsia="Times New Roman" w:hAnsi="Times New Roman" w:cs="Times New Roman"/>
          <w:sz w:val="28"/>
          <w:szCs w:val="28"/>
        </w:rPr>
        <w:t>Lantanoid sıxlaşması nədir və anlayışı sxematik olaraq izah edin</w:t>
      </w:r>
    </w:p>
    <w:p w:rsidR="00233194" w:rsidRPr="00233194" w:rsidRDefault="00233194" w:rsidP="00233194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33194">
        <w:rPr>
          <w:rFonts w:ascii="Times New Roman" w:eastAsia="Times New Roman" w:hAnsi="Times New Roman" w:cs="Times New Roman"/>
          <w:sz w:val="28"/>
          <w:szCs w:val="28"/>
        </w:rPr>
        <w:t>NTE nə deməkdir, hansı elementləri əhatə edir?</w:t>
      </w:r>
    </w:p>
    <w:p w:rsidR="0025340E" w:rsidRPr="0025340E" w:rsidRDefault="00233194" w:rsidP="0025340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25340E">
        <w:rPr>
          <w:rFonts w:ascii="Times New Roman" w:eastAsia="Times New Roman" w:hAnsi="Times New Roman" w:cs="Times New Roman"/>
          <w:sz w:val="28"/>
          <w:szCs w:val="28"/>
        </w:rPr>
        <w:t>Kimyəvi elementlərin çevrilməsi, nüvə reaksiyaları</w:t>
      </w:r>
      <w:r w:rsidR="0025340E" w:rsidRPr="002534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5340E" w:rsidRPr="0025340E" w:rsidRDefault="0025340E" w:rsidP="0025340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25340E">
        <w:rPr>
          <w:rFonts w:ascii="Times New Roman" w:hAnsi="Times New Roman" w:cs="Times New Roman"/>
          <w:color w:val="000000"/>
          <w:sz w:val="28"/>
          <w:szCs w:val="28"/>
        </w:rPr>
        <w:t>Radioaktiv parçalanma növləri</w:t>
      </w:r>
      <w:r w:rsidRPr="0025340E">
        <w:rPr>
          <w:color w:val="000000"/>
        </w:rPr>
        <w:t xml:space="preserve"> </w:t>
      </w:r>
    </w:p>
    <w:p w:rsidR="0025340E" w:rsidRPr="0025340E" w:rsidRDefault="0025340E" w:rsidP="0025340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25340E">
        <w:rPr>
          <w:rFonts w:ascii="Times New Roman" w:hAnsi="Times New Roman" w:cs="Times New Roman"/>
          <w:color w:val="000000"/>
          <w:sz w:val="28"/>
          <w:szCs w:val="28"/>
        </w:rPr>
        <w:t>Aktinoidlər, təbiətdə yayılması, istehsalı, xassələri</w:t>
      </w:r>
    </w:p>
    <w:p w:rsidR="00233194" w:rsidRPr="0025340E" w:rsidRDefault="0025340E" w:rsidP="0025340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5340E">
        <w:rPr>
          <w:rFonts w:ascii="Times New Roman" w:eastAsia="Times New Roman" w:hAnsi="Times New Roman" w:cs="Times New Roman"/>
          <w:sz w:val="28"/>
          <w:szCs w:val="28"/>
        </w:rPr>
        <w:t>Suni radioaktivlik, nişanlanmış atomlar</w:t>
      </w:r>
    </w:p>
    <w:p w:rsidR="00233194" w:rsidRPr="00233194" w:rsidRDefault="00233194" w:rsidP="00233194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33194">
        <w:rPr>
          <w:rFonts w:ascii="Times New Roman" w:eastAsia="Times New Roman" w:hAnsi="Times New Roman" w:cs="Times New Roman"/>
          <w:sz w:val="28"/>
          <w:szCs w:val="28"/>
        </w:rPr>
        <w:t>Nüvə çevrilmələrinin energetik problemlərin həllində rolu</w:t>
      </w:r>
    </w:p>
    <w:p w:rsidR="0025340E" w:rsidRPr="0025340E" w:rsidRDefault="00233194" w:rsidP="0025340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33194">
        <w:rPr>
          <w:rFonts w:ascii="Times New Roman" w:eastAsia="Times New Roman" w:hAnsi="Times New Roman" w:cs="Times New Roman"/>
          <w:sz w:val="28"/>
          <w:szCs w:val="28"/>
        </w:rPr>
        <w:t>Bərpa olunan enerji mənbələri, onların fərqləndirici əlamətləri, növləri</w:t>
      </w:r>
      <w:r w:rsidR="0025340E" w:rsidRPr="0025340E">
        <w:rPr>
          <w:color w:val="000000"/>
        </w:rPr>
        <w:t xml:space="preserve"> </w:t>
      </w:r>
    </w:p>
    <w:p w:rsidR="00233194" w:rsidRPr="0025340E" w:rsidRDefault="0025340E" w:rsidP="0025340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5340E">
        <w:rPr>
          <w:rFonts w:ascii="Times New Roman" w:eastAsia="Times New Roman" w:hAnsi="Times New Roman" w:cs="Times New Roman"/>
          <w:sz w:val="28"/>
          <w:szCs w:val="28"/>
        </w:rPr>
        <w:t>Bərpa olunan enerji mənbələrindən istifadə sahəsində Naxçıvan MR-in uğurları</w:t>
      </w:r>
    </w:p>
    <w:p w:rsidR="00233194" w:rsidRPr="00233194" w:rsidRDefault="00233194" w:rsidP="00233194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33194">
        <w:rPr>
          <w:rFonts w:ascii="Times New Roman" w:eastAsia="Times New Roman" w:hAnsi="Times New Roman" w:cs="Times New Roman"/>
          <w:sz w:val="28"/>
          <w:szCs w:val="28"/>
        </w:rPr>
        <w:t>Alternativ enerji mənbələri haqqında</w:t>
      </w:r>
    </w:p>
    <w:p w:rsidR="0025340E" w:rsidRPr="0025340E" w:rsidRDefault="00233194" w:rsidP="0025340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33194">
        <w:rPr>
          <w:rFonts w:ascii="Times New Roman" w:eastAsia="Times New Roman" w:hAnsi="Times New Roman" w:cs="Times New Roman"/>
          <w:sz w:val="28"/>
          <w:szCs w:val="28"/>
        </w:rPr>
        <w:t>Titanın fiziki, kimyəvi xassələri, meta - və ortotitanatlar</w:t>
      </w:r>
      <w:r w:rsidR="0025340E" w:rsidRPr="0025340E">
        <w:rPr>
          <w:color w:val="000000"/>
        </w:rPr>
        <w:t xml:space="preserve"> </w:t>
      </w:r>
    </w:p>
    <w:p w:rsidR="00233194" w:rsidRPr="0025340E" w:rsidRDefault="0025340E" w:rsidP="0025340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5340E">
        <w:rPr>
          <w:rFonts w:ascii="Times New Roman" w:eastAsia="Times New Roman" w:hAnsi="Times New Roman" w:cs="Times New Roman"/>
          <w:sz w:val="28"/>
          <w:szCs w:val="28"/>
        </w:rPr>
        <w:t>Titan, sirkonium və hafniumun mononitrid və monokarbidləri,                              onların xassələri</w:t>
      </w:r>
    </w:p>
    <w:p w:rsidR="00FB0733" w:rsidRPr="00FB0733" w:rsidRDefault="00233194" w:rsidP="00FB073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233194">
        <w:rPr>
          <w:rFonts w:ascii="Times New Roman" w:eastAsia="Times New Roman" w:hAnsi="Times New Roman" w:cs="Times New Roman"/>
          <w:sz w:val="28"/>
          <w:szCs w:val="28"/>
        </w:rPr>
        <w:t>Elmi-texniki tərəqqi və texnoloji tərəqqi nədir?</w:t>
      </w:r>
      <w:r w:rsidR="0025340E" w:rsidRPr="0025340E">
        <w:rPr>
          <w:color w:val="000000"/>
        </w:rPr>
        <w:t xml:space="preserve"> </w:t>
      </w:r>
    </w:p>
    <w:p w:rsidR="0025340E" w:rsidRPr="00FB0733" w:rsidRDefault="00FB0733" w:rsidP="00FB073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FB0733">
        <w:rPr>
          <w:rFonts w:ascii="Times New Roman" w:hAnsi="Times New Roman" w:cs="Times New Roman"/>
          <w:color w:val="000000"/>
          <w:sz w:val="28"/>
          <w:szCs w:val="28"/>
        </w:rPr>
        <w:t>Vanadium, təbii birləşmələri, istehsalı</w:t>
      </w:r>
    </w:p>
    <w:p w:rsidR="00233194" w:rsidRPr="0025340E" w:rsidRDefault="0025340E" w:rsidP="0025340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5340E">
        <w:rPr>
          <w:rFonts w:ascii="Times New Roman" w:eastAsia="Times New Roman" w:hAnsi="Times New Roman" w:cs="Times New Roman"/>
          <w:sz w:val="28"/>
          <w:szCs w:val="28"/>
        </w:rPr>
        <w:t>IV əsas və IV əlavə yarımqruplarında xassələrin dəyişmə qanunauyğunluqları</w:t>
      </w:r>
    </w:p>
    <w:p w:rsidR="00233194" w:rsidRPr="00233194" w:rsidRDefault="00233194" w:rsidP="00233194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33194">
        <w:rPr>
          <w:rFonts w:ascii="Times New Roman" w:eastAsia="Times New Roman" w:hAnsi="Times New Roman" w:cs="Times New Roman"/>
          <w:sz w:val="28"/>
          <w:szCs w:val="28"/>
        </w:rPr>
        <w:t>IV B qrupu elementlərinin monokarbidləri, alınması, xassələri</w:t>
      </w:r>
    </w:p>
    <w:p w:rsidR="00233194" w:rsidRPr="00233194" w:rsidRDefault="00233194" w:rsidP="00233194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33194">
        <w:rPr>
          <w:rFonts w:ascii="Times New Roman" w:eastAsia="Times New Roman" w:hAnsi="Times New Roman" w:cs="Times New Roman"/>
          <w:sz w:val="28"/>
          <w:szCs w:val="28"/>
        </w:rPr>
        <w:t>V əlavə yarımqrup elementlərinin qısa xarakteristikası</w:t>
      </w:r>
    </w:p>
    <w:p w:rsidR="00233194" w:rsidRPr="00233194" w:rsidRDefault="00233194" w:rsidP="00233194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33194">
        <w:rPr>
          <w:rFonts w:ascii="Times New Roman" w:eastAsia="Times New Roman" w:hAnsi="Times New Roman" w:cs="Times New Roman"/>
          <w:sz w:val="28"/>
          <w:szCs w:val="28"/>
        </w:rPr>
        <w:t>Vanadiumun kimyəvi xassələri, meta-, piro-, ortovanadatlar</w:t>
      </w:r>
    </w:p>
    <w:p w:rsidR="00FB0733" w:rsidRPr="00FB0733" w:rsidRDefault="00233194" w:rsidP="00FB0733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33194">
        <w:rPr>
          <w:rFonts w:ascii="Times New Roman" w:eastAsia="Times New Roman" w:hAnsi="Times New Roman" w:cs="Times New Roman"/>
          <w:sz w:val="28"/>
          <w:szCs w:val="28"/>
        </w:rPr>
        <w:t>Xrom oksidləri, xromit, xromat, bixromatlar</w:t>
      </w:r>
      <w:r w:rsidR="00FB0733" w:rsidRPr="00FB0733">
        <w:rPr>
          <w:color w:val="000000"/>
        </w:rPr>
        <w:t xml:space="preserve"> </w:t>
      </w:r>
    </w:p>
    <w:p w:rsidR="00233194" w:rsidRPr="00FB0733" w:rsidRDefault="00FB0733" w:rsidP="00FB0733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FB0733">
        <w:rPr>
          <w:rFonts w:ascii="Times New Roman" w:eastAsia="Times New Roman" w:hAnsi="Times New Roman" w:cs="Times New Roman"/>
          <w:sz w:val="28"/>
          <w:szCs w:val="28"/>
        </w:rPr>
        <w:t>Xrom yarımqrupu elementlərinin karbonilləri</w:t>
      </w:r>
    </w:p>
    <w:p w:rsidR="00FB0733" w:rsidRPr="00FB0733" w:rsidRDefault="00233194" w:rsidP="00FB073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233194">
        <w:rPr>
          <w:rFonts w:ascii="Times New Roman" w:eastAsia="Times New Roman" w:hAnsi="Times New Roman" w:cs="Times New Roman"/>
          <w:sz w:val="28"/>
          <w:szCs w:val="28"/>
        </w:rPr>
        <w:t>Molibden, onun birləşmələri və xəlitələrin tətbiqi</w:t>
      </w:r>
      <w:r w:rsidR="0025340E" w:rsidRPr="0025340E">
        <w:rPr>
          <w:color w:val="000000"/>
        </w:rPr>
        <w:t xml:space="preserve"> </w:t>
      </w:r>
    </w:p>
    <w:p w:rsidR="0025340E" w:rsidRPr="00FB0733" w:rsidRDefault="00FB0733" w:rsidP="00FB073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FB0733">
        <w:rPr>
          <w:rFonts w:ascii="Times New Roman" w:hAnsi="Times New Roman" w:cs="Times New Roman"/>
          <w:color w:val="000000"/>
          <w:sz w:val="28"/>
          <w:szCs w:val="28"/>
        </w:rPr>
        <w:t>Volframın təbii birləşmələri, istehsalı, xassələri</w:t>
      </w:r>
    </w:p>
    <w:p w:rsidR="00233194" w:rsidRPr="0025340E" w:rsidRDefault="0025340E" w:rsidP="0025340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5340E">
        <w:rPr>
          <w:rFonts w:ascii="Times New Roman" w:eastAsia="Times New Roman" w:hAnsi="Times New Roman" w:cs="Times New Roman"/>
          <w:sz w:val="28"/>
          <w:szCs w:val="28"/>
        </w:rPr>
        <w:t>Kompleks birləşmələrin əmələ gəlmə prinsipləri</w:t>
      </w:r>
    </w:p>
    <w:p w:rsidR="00233194" w:rsidRPr="00233194" w:rsidRDefault="00233194" w:rsidP="00233194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33194">
        <w:rPr>
          <w:rFonts w:ascii="Times New Roman" w:eastAsia="Times New Roman" w:hAnsi="Times New Roman" w:cs="Times New Roman"/>
          <w:sz w:val="28"/>
          <w:szCs w:val="28"/>
        </w:rPr>
        <w:t>Koordinasion birləşmələrin növləri</w:t>
      </w:r>
    </w:p>
    <w:p w:rsidR="0025340E" w:rsidRPr="0025340E" w:rsidRDefault="0025340E" w:rsidP="0025340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5340E">
        <w:rPr>
          <w:rFonts w:ascii="Times New Roman" w:eastAsia="Times New Roman" w:hAnsi="Times New Roman" w:cs="Times New Roman"/>
          <w:sz w:val="28"/>
          <w:szCs w:val="28"/>
        </w:rPr>
        <w:t>p-elementlərin kompleks əmələ gətirmə qabiliyyəti</w:t>
      </w:r>
    </w:p>
    <w:p w:rsidR="0025340E" w:rsidRPr="0025340E" w:rsidRDefault="0025340E" w:rsidP="0025340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5340E">
        <w:rPr>
          <w:rFonts w:ascii="Times New Roman" w:eastAsia="Times New Roman" w:hAnsi="Times New Roman" w:cs="Times New Roman"/>
          <w:sz w:val="28"/>
          <w:szCs w:val="28"/>
        </w:rPr>
        <w:t>Klaster birləşmələrin növləri</w:t>
      </w:r>
    </w:p>
    <w:p w:rsidR="00FB0733" w:rsidRPr="00FB0733" w:rsidRDefault="0025340E" w:rsidP="00FB0733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5340E">
        <w:rPr>
          <w:rFonts w:ascii="Times New Roman" w:eastAsia="Times New Roman" w:hAnsi="Times New Roman" w:cs="Times New Roman"/>
          <w:sz w:val="28"/>
          <w:szCs w:val="28"/>
        </w:rPr>
        <w:t>"Qeyri-ənənəvi" komplekslər</w:t>
      </w:r>
      <w:r w:rsidR="00FB0733" w:rsidRPr="00FB0733">
        <w:rPr>
          <w:color w:val="000000"/>
        </w:rPr>
        <w:t xml:space="preserve"> </w:t>
      </w:r>
    </w:p>
    <w:p w:rsidR="0025340E" w:rsidRPr="00FB0733" w:rsidRDefault="00FB0733" w:rsidP="00FB0733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FB0733">
        <w:rPr>
          <w:rFonts w:ascii="Times New Roman" w:eastAsia="Times New Roman" w:hAnsi="Times New Roman" w:cs="Times New Roman"/>
          <w:sz w:val="28"/>
          <w:szCs w:val="28"/>
        </w:rPr>
        <w:t>p-elementlərin kompleks əmələ gətirmə qabiliyyəti</w:t>
      </w:r>
    </w:p>
    <w:p w:rsidR="00FB0733" w:rsidRPr="00FB0733" w:rsidRDefault="0025340E" w:rsidP="00FB0733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5340E">
        <w:rPr>
          <w:rFonts w:ascii="Times New Roman" w:eastAsia="Times New Roman" w:hAnsi="Times New Roman" w:cs="Times New Roman"/>
          <w:sz w:val="28"/>
          <w:szCs w:val="28"/>
        </w:rPr>
        <w:t>Reniumun oksid, sulfid, halogenid, karbonilləri. Perrenatlar</w:t>
      </w:r>
      <w:r w:rsidR="00FB0733" w:rsidRPr="00FB0733">
        <w:rPr>
          <w:color w:val="000000"/>
        </w:rPr>
        <w:t xml:space="preserve"> </w:t>
      </w:r>
    </w:p>
    <w:p w:rsidR="0025340E" w:rsidRPr="00FB0733" w:rsidRDefault="00FB0733" w:rsidP="00FB0733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FB0733">
        <w:rPr>
          <w:rFonts w:ascii="Times New Roman" w:eastAsia="Times New Roman" w:hAnsi="Times New Roman" w:cs="Times New Roman"/>
          <w:sz w:val="28"/>
          <w:szCs w:val="28"/>
        </w:rPr>
        <w:t>VII əlavə yarımqrup elementlərinin qısa xarakteristikası</w:t>
      </w:r>
    </w:p>
    <w:p w:rsidR="0025340E" w:rsidRPr="0025340E" w:rsidRDefault="0025340E" w:rsidP="0025340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5340E">
        <w:rPr>
          <w:rFonts w:ascii="Times New Roman" w:eastAsia="Times New Roman" w:hAnsi="Times New Roman" w:cs="Times New Roman"/>
          <w:sz w:val="28"/>
          <w:szCs w:val="28"/>
        </w:rPr>
        <w:t>VIII əlavə yarımqrupun xarakter cəhətləri</w:t>
      </w:r>
    </w:p>
    <w:p w:rsidR="0025340E" w:rsidRPr="0025340E" w:rsidRDefault="0025340E" w:rsidP="0025340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5340E">
        <w:rPr>
          <w:rFonts w:ascii="Times New Roman" w:eastAsia="Times New Roman" w:hAnsi="Times New Roman" w:cs="Times New Roman"/>
          <w:sz w:val="28"/>
          <w:szCs w:val="28"/>
        </w:rPr>
        <w:t>Azərbaycanda dəmir filizləri, onların sənaye əhəmiyyəti</w:t>
      </w:r>
    </w:p>
    <w:p w:rsidR="0025340E" w:rsidRPr="0025340E" w:rsidRDefault="0025340E" w:rsidP="0025340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5340E">
        <w:rPr>
          <w:rFonts w:ascii="Times New Roman" w:eastAsia="Times New Roman" w:hAnsi="Times New Roman" w:cs="Times New Roman"/>
          <w:sz w:val="28"/>
          <w:szCs w:val="28"/>
        </w:rPr>
        <w:t>Dəmir-karbon sistemində komponent və fazalar</w:t>
      </w:r>
    </w:p>
    <w:p w:rsidR="0025340E" w:rsidRPr="0025340E" w:rsidRDefault="0025340E" w:rsidP="0025340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5340E">
        <w:rPr>
          <w:rFonts w:ascii="Times New Roman" w:eastAsia="Times New Roman" w:hAnsi="Times New Roman" w:cs="Times New Roman"/>
          <w:sz w:val="28"/>
          <w:szCs w:val="28"/>
        </w:rPr>
        <w:t>Polad istehsalı prosesləri, əsas reaksiyalar</w:t>
      </w:r>
    </w:p>
    <w:p w:rsidR="0025340E" w:rsidRPr="0025340E" w:rsidRDefault="0025340E" w:rsidP="0025340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5340E">
        <w:rPr>
          <w:rFonts w:ascii="Times New Roman" w:eastAsia="Times New Roman" w:hAnsi="Times New Roman" w:cs="Times New Roman"/>
          <w:sz w:val="28"/>
          <w:szCs w:val="28"/>
        </w:rPr>
        <w:t>Dəmir fəsiləsi elementlərində üfuqi analogiyanın qabarıqlığı</w:t>
      </w:r>
    </w:p>
    <w:p w:rsidR="0025340E" w:rsidRPr="0025340E" w:rsidRDefault="0025340E" w:rsidP="0025340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5340E">
        <w:rPr>
          <w:rFonts w:ascii="Times New Roman" w:eastAsia="Times New Roman" w:hAnsi="Times New Roman" w:cs="Times New Roman"/>
          <w:sz w:val="28"/>
          <w:szCs w:val="28"/>
        </w:rPr>
        <w:t>Kobaltın təbii birləşmələri, sənayedə istehsalı</w:t>
      </w:r>
    </w:p>
    <w:p w:rsidR="0025340E" w:rsidRPr="0025340E" w:rsidRDefault="0025340E" w:rsidP="0025340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5340E">
        <w:rPr>
          <w:rFonts w:ascii="Times New Roman" w:eastAsia="Times New Roman" w:hAnsi="Times New Roman" w:cs="Times New Roman"/>
          <w:sz w:val="28"/>
          <w:szCs w:val="28"/>
        </w:rPr>
        <w:t>Platin fəsiləsi elementlərinin qısa xarakteristikası</w:t>
      </w:r>
    </w:p>
    <w:p w:rsidR="0025340E" w:rsidRPr="0025340E" w:rsidRDefault="0025340E" w:rsidP="0025340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5340E">
        <w:rPr>
          <w:rFonts w:ascii="Times New Roman" w:eastAsia="Times New Roman" w:hAnsi="Times New Roman" w:cs="Times New Roman"/>
          <w:sz w:val="28"/>
          <w:szCs w:val="28"/>
        </w:rPr>
        <w:t>Palladium, sənayedə istehsalı, xassələri,tətbiq sahələri</w:t>
      </w:r>
    </w:p>
    <w:p w:rsidR="0025340E" w:rsidRPr="0025340E" w:rsidRDefault="0025340E" w:rsidP="0025340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5340E">
        <w:rPr>
          <w:rFonts w:ascii="Times New Roman" w:eastAsia="Times New Roman" w:hAnsi="Times New Roman" w:cs="Times New Roman"/>
          <w:sz w:val="28"/>
          <w:szCs w:val="28"/>
        </w:rPr>
        <w:t>d-elementlər keçid elementləri kimi</w:t>
      </w:r>
    </w:p>
    <w:p w:rsidR="00E05C7D" w:rsidRPr="00FB0733" w:rsidRDefault="0025340E" w:rsidP="00FB0733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5340E">
        <w:rPr>
          <w:rFonts w:ascii="Times New Roman" w:eastAsia="Times New Roman" w:hAnsi="Times New Roman" w:cs="Times New Roman"/>
          <w:sz w:val="28"/>
          <w:szCs w:val="28"/>
        </w:rPr>
        <w:t>Əsas və əlavə yarımqrup elementləri xassələrinin müqayisəsi</w:t>
      </w:r>
    </w:p>
    <w:p w:rsidR="00834003" w:rsidRPr="00E05C7D" w:rsidRDefault="00834003" w:rsidP="00C6062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34003" w:rsidRPr="00F03C78" w:rsidRDefault="00834003" w:rsidP="00C6062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F03C78">
        <w:rPr>
          <w:rFonts w:ascii="Times New Roman" w:hAnsi="Times New Roman" w:cs="Times New Roman"/>
          <w:b/>
          <w:sz w:val="28"/>
          <w:szCs w:val="28"/>
          <w:lang w:val="az-Latn-AZ"/>
        </w:rPr>
        <w:t>Ədəbiyyat:</w:t>
      </w:r>
    </w:p>
    <w:p w:rsidR="00FB0733" w:rsidRPr="00FB0733" w:rsidRDefault="00FB0733" w:rsidP="00FB0733">
      <w:pPr>
        <w:numPr>
          <w:ilvl w:val="0"/>
          <w:numId w:val="3"/>
        </w:numPr>
        <w:tabs>
          <w:tab w:val="left" w:pos="0"/>
          <w:tab w:val="left" w:pos="33"/>
          <w:tab w:val="left" w:pos="889"/>
        </w:tabs>
        <w:spacing w:after="0" w:line="276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val="ru-RU" w:eastAsia="ja-JP"/>
        </w:rPr>
      </w:pPr>
      <w:r w:rsidRPr="00FB0733">
        <w:rPr>
          <w:rFonts w:ascii="Times New Roman" w:eastAsia="MS Mincho" w:hAnsi="Times New Roman" w:cs="Times New Roman"/>
          <w:sz w:val="28"/>
          <w:szCs w:val="28"/>
          <w:lang w:val="az-Latn-AZ" w:eastAsia="ja-JP"/>
        </w:rPr>
        <w:t xml:space="preserve">Əliyev Ə.B. Qeyri-üzvi kimya. </w:t>
      </w:r>
      <w:r w:rsidRPr="00FB0733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Dərslik. Bakı: Nurlan, 2005, 306 s.</w:t>
      </w:r>
    </w:p>
    <w:p w:rsidR="00FB0733" w:rsidRPr="00FB0733" w:rsidRDefault="00FB0733" w:rsidP="00FB0733">
      <w:pPr>
        <w:numPr>
          <w:ilvl w:val="0"/>
          <w:numId w:val="3"/>
        </w:numPr>
        <w:tabs>
          <w:tab w:val="left" w:pos="0"/>
          <w:tab w:val="left" w:pos="33"/>
          <w:tab w:val="left" w:pos="889"/>
        </w:tabs>
        <w:spacing w:after="0" w:line="276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val="ru-RU" w:eastAsia="ja-JP"/>
        </w:rPr>
      </w:pPr>
      <w:r w:rsidRPr="00FB0733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Qarayev Z.Ş.Qeyri-üzvi kimya. Dərslik. II nəşri. Bakı: Maarif. 1983, 440 s.</w:t>
      </w:r>
    </w:p>
    <w:p w:rsidR="00FB0733" w:rsidRDefault="00FB0733" w:rsidP="00FB0733">
      <w:pPr>
        <w:numPr>
          <w:ilvl w:val="0"/>
          <w:numId w:val="3"/>
        </w:numPr>
        <w:tabs>
          <w:tab w:val="left" w:pos="0"/>
          <w:tab w:val="left" w:pos="33"/>
          <w:tab w:val="left" w:pos="889"/>
        </w:tabs>
        <w:spacing w:after="0" w:line="276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val="ru-RU" w:eastAsia="ja-JP"/>
        </w:rPr>
      </w:pPr>
      <w:r w:rsidRPr="00FB0733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İlyaslı T.M., Seyfullayeva S.M.Elementlər kimyası. Dərslik. Bakı: BDU, 2004, 384 s.</w:t>
      </w:r>
    </w:p>
    <w:p w:rsidR="00FB0733" w:rsidRPr="00FB0733" w:rsidRDefault="00FB0733" w:rsidP="00FB0733">
      <w:pPr>
        <w:pStyle w:val="ListParagraph"/>
        <w:numPr>
          <w:ilvl w:val="0"/>
          <w:numId w:val="3"/>
        </w:numPr>
        <w:rPr>
          <w:rFonts w:ascii="Times New Roman" w:eastAsia="MS Mincho" w:hAnsi="Times New Roman" w:cs="Times New Roman"/>
          <w:sz w:val="28"/>
          <w:szCs w:val="28"/>
          <w:lang w:val="ru-RU" w:eastAsia="ja-JP"/>
        </w:rPr>
      </w:pPr>
      <w:r w:rsidRPr="00FB0733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Qəmbərov D.H., Babayev Y.N., Sadıqov F.M., İbadov İ.H. Qeyri-ənənəvi komplekslər. Dərs vəsaiti. Bakı: BDU, 1999, 80 s.</w:t>
      </w:r>
    </w:p>
    <w:p w:rsidR="00FB0733" w:rsidRPr="00FB0733" w:rsidRDefault="00FB0733" w:rsidP="00FB0733">
      <w:pPr>
        <w:numPr>
          <w:ilvl w:val="0"/>
          <w:numId w:val="3"/>
        </w:numPr>
        <w:tabs>
          <w:tab w:val="left" w:pos="0"/>
          <w:tab w:val="left" w:pos="33"/>
          <w:tab w:val="left" w:pos="889"/>
        </w:tabs>
        <w:spacing w:after="0" w:line="276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FB0733">
        <w:rPr>
          <w:rFonts w:ascii="Times New Roman" w:eastAsia="MS Mincho" w:hAnsi="Times New Roman" w:cs="Times New Roman"/>
          <w:sz w:val="28"/>
          <w:szCs w:val="28"/>
          <w:lang w:eastAsia="ja-JP"/>
        </w:rPr>
        <w:t>Nekrasov B.V. Ümumi kimya. Dərslik. Ruscada tərcümə. Bakı: Maarif, 1965, 320 s.</w:t>
      </w:r>
    </w:p>
    <w:p w:rsidR="00FB0733" w:rsidRPr="00FB0733" w:rsidRDefault="00FB0733" w:rsidP="00FB0733">
      <w:pPr>
        <w:numPr>
          <w:ilvl w:val="0"/>
          <w:numId w:val="3"/>
        </w:numPr>
        <w:tabs>
          <w:tab w:val="left" w:pos="0"/>
          <w:tab w:val="left" w:pos="33"/>
          <w:tab w:val="left" w:pos="889"/>
        </w:tabs>
        <w:spacing w:after="0" w:line="276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val="ru-RU" w:eastAsia="ja-JP"/>
        </w:rPr>
      </w:pPr>
      <w:r w:rsidRPr="00FB0733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Реми Г. Курс неорганической химии. Учебное пособие и справочник. Перевод с немецкого. М.: Мир, 1972, T. I, 824 с.; 1974, T. II, 776 с.</w:t>
      </w:r>
    </w:p>
    <w:p w:rsidR="00C60626" w:rsidRPr="008A0372" w:rsidRDefault="00C60626" w:rsidP="00C6062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</w:p>
    <w:p w:rsidR="00C60626" w:rsidRPr="00C60626" w:rsidRDefault="00C60626" w:rsidP="00C6062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</w:p>
    <w:p w:rsidR="00832A9A" w:rsidRPr="00832A9A" w:rsidRDefault="00832A9A" w:rsidP="00832A9A">
      <w:pPr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832A9A">
        <w:rPr>
          <w:rFonts w:ascii="Times New Roman" w:hAnsi="Times New Roman" w:cs="Times New Roman"/>
          <w:b/>
          <w:sz w:val="28"/>
          <w:szCs w:val="28"/>
          <w:lang w:val="az-Latn-AZ"/>
        </w:rPr>
        <w:t>Kafedra müdiri:                                      dos. Ş</w:t>
      </w:r>
      <w:r w:rsidR="00C60626">
        <w:rPr>
          <w:rFonts w:ascii="Times New Roman" w:hAnsi="Times New Roman" w:cs="Times New Roman"/>
          <w:b/>
          <w:sz w:val="28"/>
          <w:szCs w:val="28"/>
          <w:lang w:val="az-Latn-AZ"/>
        </w:rPr>
        <w:t>.M.</w:t>
      </w:r>
      <w:r w:rsidRPr="00832A9A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Mahmudov</w:t>
      </w:r>
    </w:p>
    <w:sectPr w:rsidR="00832A9A" w:rsidRPr="00832A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057395"/>
    <w:multiLevelType w:val="hybridMultilevel"/>
    <w:tmpl w:val="16DA2220"/>
    <w:lvl w:ilvl="0" w:tplc="042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440" w:hanging="360"/>
      </w:pPr>
    </w:lvl>
    <w:lvl w:ilvl="2" w:tplc="042C001B" w:tentative="1">
      <w:start w:val="1"/>
      <w:numFmt w:val="lowerRoman"/>
      <w:lvlText w:val="%3."/>
      <w:lvlJc w:val="right"/>
      <w:pPr>
        <w:ind w:left="2160" w:hanging="180"/>
      </w:pPr>
    </w:lvl>
    <w:lvl w:ilvl="3" w:tplc="042C000F" w:tentative="1">
      <w:start w:val="1"/>
      <w:numFmt w:val="decimal"/>
      <w:lvlText w:val="%4."/>
      <w:lvlJc w:val="left"/>
      <w:pPr>
        <w:ind w:left="2880" w:hanging="360"/>
      </w:pPr>
    </w:lvl>
    <w:lvl w:ilvl="4" w:tplc="042C0019" w:tentative="1">
      <w:start w:val="1"/>
      <w:numFmt w:val="lowerLetter"/>
      <w:lvlText w:val="%5."/>
      <w:lvlJc w:val="left"/>
      <w:pPr>
        <w:ind w:left="3600" w:hanging="360"/>
      </w:pPr>
    </w:lvl>
    <w:lvl w:ilvl="5" w:tplc="042C001B" w:tentative="1">
      <w:start w:val="1"/>
      <w:numFmt w:val="lowerRoman"/>
      <w:lvlText w:val="%6."/>
      <w:lvlJc w:val="right"/>
      <w:pPr>
        <w:ind w:left="4320" w:hanging="180"/>
      </w:pPr>
    </w:lvl>
    <w:lvl w:ilvl="6" w:tplc="042C000F" w:tentative="1">
      <w:start w:val="1"/>
      <w:numFmt w:val="decimal"/>
      <w:lvlText w:val="%7."/>
      <w:lvlJc w:val="left"/>
      <w:pPr>
        <w:ind w:left="5040" w:hanging="360"/>
      </w:pPr>
    </w:lvl>
    <w:lvl w:ilvl="7" w:tplc="042C0019" w:tentative="1">
      <w:start w:val="1"/>
      <w:numFmt w:val="lowerLetter"/>
      <w:lvlText w:val="%8."/>
      <w:lvlJc w:val="left"/>
      <w:pPr>
        <w:ind w:left="5760" w:hanging="360"/>
      </w:pPr>
    </w:lvl>
    <w:lvl w:ilvl="8" w:tplc="042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6B2C4E"/>
    <w:multiLevelType w:val="hybridMultilevel"/>
    <w:tmpl w:val="CFFA3D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EE3664"/>
    <w:multiLevelType w:val="hybridMultilevel"/>
    <w:tmpl w:val="486849BE"/>
    <w:lvl w:ilvl="0" w:tplc="5EA679C8">
      <w:start w:val="1"/>
      <w:numFmt w:val="decimal"/>
      <w:lvlText w:val="%1."/>
      <w:lvlJc w:val="left"/>
      <w:pPr>
        <w:ind w:left="107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2153782">
    <w:abstractNumId w:val="1"/>
  </w:num>
  <w:num w:numId="2" w16cid:durableId="1932201831">
    <w:abstractNumId w:val="2"/>
  </w:num>
  <w:num w:numId="3" w16cid:durableId="1660035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1A9"/>
    <w:rsid w:val="000331A9"/>
    <w:rsid w:val="0006785E"/>
    <w:rsid w:val="000D185A"/>
    <w:rsid w:val="00171B69"/>
    <w:rsid w:val="00233194"/>
    <w:rsid w:val="0025340E"/>
    <w:rsid w:val="0047020D"/>
    <w:rsid w:val="00471561"/>
    <w:rsid w:val="0051696D"/>
    <w:rsid w:val="005A1732"/>
    <w:rsid w:val="00636EC2"/>
    <w:rsid w:val="00803029"/>
    <w:rsid w:val="00832A9A"/>
    <w:rsid w:val="00834003"/>
    <w:rsid w:val="008A0372"/>
    <w:rsid w:val="009F1272"/>
    <w:rsid w:val="00A66954"/>
    <w:rsid w:val="00BB0D72"/>
    <w:rsid w:val="00BC7C26"/>
    <w:rsid w:val="00BE551A"/>
    <w:rsid w:val="00C03F96"/>
    <w:rsid w:val="00C60626"/>
    <w:rsid w:val="00D154F8"/>
    <w:rsid w:val="00D8101C"/>
    <w:rsid w:val="00E05C7D"/>
    <w:rsid w:val="00E70A9C"/>
    <w:rsid w:val="00ED7CEA"/>
    <w:rsid w:val="00F03C78"/>
    <w:rsid w:val="00FB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329CD9-94E0-4073-9741-9B250806E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6954"/>
    <w:pPr>
      <w:ind w:left="720"/>
      <w:contextualSpacing/>
    </w:pPr>
  </w:style>
  <w:style w:type="paragraph" w:styleId="NoSpacing">
    <w:name w:val="No Spacing"/>
    <w:uiPriority w:val="1"/>
    <w:qFormat/>
    <w:rsid w:val="00834003"/>
    <w:pPr>
      <w:spacing w:after="0" w:line="240" w:lineRule="auto"/>
    </w:pPr>
    <w:rPr>
      <w:lang w:val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03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03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Semil Mahmudov</dc:creator>
  <cp:keywords/>
  <dc:description/>
  <cp:lastModifiedBy>Təbrizə Bağırova</cp:lastModifiedBy>
  <cp:revision>2</cp:revision>
  <cp:lastPrinted>2023-07-21T12:17:00Z</cp:lastPrinted>
  <dcterms:created xsi:type="dcterms:W3CDTF">2023-08-08T15:08:00Z</dcterms:created>
  <dcterms:modified xsi:type="dcterms:W3CDTF">2023-08-08T15:08:00Z</dcterms:modified>
</cp:coreProperties>
</file>