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C12" w:rsidRPr="00FE372F" w:rsidRDefault="00FE372F" w:rsidP="00FE372F">
      <w:pPr>
        <w:jc w:val="center"/>
        <w:rPr>
          <w:rFonts w:ascii="Times New Roman" w:hAnsi="Times New Roman" w:cs="Times New Roman"/>
          <w:b/>
          <w:sz w:val="28"/>
          <w:lang w:val="az-Latn-AZ"/>
        </w:rPr>
      </w:pPr>
      <w:r w:rsidRPr="00FE372F">
        <w:rPr>
          <w:rFonts w:ascii="Times New Roman" w:hAnsi="Times New Roman" w:cs="Times New Roman"/>
          <w:b/>
          <w:sz w:val="28"/>
          <w:lang w:val="az-Latn-AZ"/>
        </w:rPr>
        <w:t>AZƏRBAYCAN RE</w:t>
      </w:r>
      <w:r>
        <w:rPr>
          <w:rFonts w:ascii="Times New Roman" w:hAnsi="Times New Roman" w:cs="Times New Roman"/>
          <w:b/>
          <w:sz w:val="28"/>
          <w:lang w:val="az-Latn-AZ"/>
        </w:rPr>
        <w:t>SPU</w:t>
      </w:r>
      <w:r w:rsidRPr="00FE372F">
        <w:rPr>
          <w:rFonts w:ascii="Times New Roman" w:hAnsi="Times New Roman" w:cs="Times New Roman"/>
          <w:b/>
          <w:sz w:val="28"/>
          <w:lang w:val="az-Latn-AZ"/>
        </w:rPr>
        <w:t>BLİKASI ELM VƏ TƏHSİL NAZİRLİYİ</w:t>
      </w:r>
    </w:p>
    <w:p w:rsidR="00FE372F" w:rsidRPr="00FE372F" w:rsidRDefault="00FE372F" w:rsidP="00FE372F">
      <w:pPr>
        <w:jc w:val="center"/>
        <w:rPr>
          <w:rFonts w:ascii="Times New Roman" w:hAnsi="Times New Roman" w:cs="Times New Roman"/>
          <w:b/>
          <w:sz w:val="28"/>
          <w:lang w:val="az-Latn-AZ"/>
        </w:rPr>
      </w:pPr>
      <w:r w:rsidRPr="00FE372F">
        <w:rPr>
          <w:rFonts w:ascii="Times New Roman" w:hAnsi="Times New Roman" w:cs="Times New Roman"/>
          <w:b/>
          <w:sz w:val="28"/>
          <w:lang w:val="az-Latn-AZ"/>
        </w:rPr>
        <w:t>NAXÇIVAN DÖVLƏT UNİVERSİTETİ</w:t>
      </w:r>
    </w:p>
    <w:p w:rsidR="00FE372F" w:rsidRPr="00FE372F" w:rsidRDefault="00FE372F" w:rsidP="00FE372F">
      <w:pPr>
        <w:jc w:val="center"/>
        <w:rPr>
          <w:rFonts w:ascii="Times New Roman" w:hAnsi="Times New Roman" w:cs="Times New Roman"/>
          <w:b/>
          <w:sz w:val="28"/>
          <w:lang w:val="az-Latn-AZ"/>
        </w:rPr>
      </w:pPr>
    </w:p>
    <w:p w:rsidR="00FE372F" w:rsidRPr="00FE372F" w:rsidRDefault="00FE372F" w:rsidP="00FE372F">
      <w:pPr>
        <w:jc w:val="center"/>
        <w:rPr>
          <w:rFonts w:ascii="Times New Roman" w:hAnsi="Times New Roman" w:cs="Times New Roman"/>
          <w:b/>
          <w:sz w:val="28"/>
          <w:lang w:val="az-Latn-AZ"/>
        </w:rPr>
      </w:pPr>
    </w:p>
    <w:p w:rsidR="00FE372F" w:rsidRPr="00FE372F" w:rsidRDefault="00FE372F" w:rsidP="00FE372F">
      <w:pPr>
        <w:jc w:val="center"/>
        <w:rPr>
          <w:rFonts w:ascii="Times New Roman" w:hAnsi="Times New Roman" w:cs="Times New Roman"/>
          <w:b/>
          <w:sz w:val="28"/>
          <w:lang w:val="az-Latn-AZ"/>
        </w:rPr>
      </w:pPr>
      <w:r w:rsidRPr="00FE372F">
        <w:rPr>
          <w:rFonts w:ascii="Times New Roman" w:hAnsi="Times New Roman" w:cs="Times New Roman"/>
          <w:b/>
          <w:sz w:val="28"/>
          <w:lang w:val="az-Latn-AZ"/>
        </w:rPr>
        <w:t>Nəqliyyat mühəndisliyi və texniki fənlər kafedrası</w:t>
      </w:r>
    </w:p>
    <w:p w:rsidR="00FE372F" w:rsidRDefault="00FE372F" w:rsidP="00FE372F">
      <w:pPr>
        <w:rPr>
          <w:rFonts w:ascii="Times New Roman" w:hAnsi="Times New Roman" w:cs="Times New Roman"/>
          <w:sz w:val="28"/>
          <w:lang w:val="az-Latn-AZ"/>
        </w:rPr>
      </w:pPr>
    </w:p>
    <w:p w:rsidR="00FE372F" w:rsidRDefault="00FE372F" w:rsidP="00FE372F">
      <w:pPr>
        <w:rPr>
          <w:rFonts w:ascii="Times New Roman" w:hAnsi="Times New Roman" w:cs="Times New Roman"/>
          <w:sz w:val="28"/>
          <w:lang w:val="az-Latn-AZ"/>
        </w:rPr>
      </w:pPr>
      <w:r w:rsidRPr="00FE372F">
        <w:rPr>
          <w:rFonts w:ascii="Times New Roman" w:hAnsi="Times New Roman" w:cs="Times New Roman"/>
          <w:b/>
          <w:sz w:val="28"/>
          <w:lang w:val="az-Latn-AZ"/>
        </w:rPr>
        <w:t>İxtisas qrupu:</w:t>
      </w:r>
      <w:r>
        <w:rPr>
          <w:rFonts w:ascii="Times New Roman" w:hAnsi="Times New Roman" w:cs="Times New Roman"/>
          <w:sz w:val="28"/>
          <w:lang w:val="az-Latn-AZ"/>
        </w:rPr>
        <w:t xml:space="preserve"> Texnika elmləri</w:t>
      </w:r>
    </w:p>
    <w:p w:rsidR="00FE372F" w:rsidRDefault="00FE372F" w:rsidP="00FE372F">
      <w:pPr>
        <w:rPr>
          <w:rFonts w:ascii="Times New Roman" w:hAnsi="Times New Roman" w:cs="Times New Roman"/>
          <w:sz w:val="28"/>
          <w:lang w:val="az-Latn-AZ"/>
        </w:rPr>
      </w:pPr>
      <w:r w:rsidRPr="00FE372F">
        <w:rPr>
          <w:rFonts w:ascii="Times New Roman" w:hAnsi="Times New Roman" w:cs="Times New Roman"/>
          <w:b/>
          <w:sz w:val="28"/>
          <w:lang w:val="az-Latn-AZ"/>
        </w:rPr>
        <w:t>İxtisas:</w:t>
      </w:r>
      <w:r>
        <w:rPr>
          <w:rFonts w:ascii="Times New Roman" w:hAnsi="Times New Roman" w:cs="Times New Roman"/>
          <w:sz w:val="28"/>
          <w:lang w:val="az-Latn-AZ"/>
        </w:rPr>
        <w:t xml:space="preserve"> Nəqliyyat qurğuları</w:t>
      </w:r>
    </w:p>
    <w:p w:rsidR="00FE372F" w:rsidRDefault="00FE372F" w:rsidP="00FE372F">
      <w:pPr>
        <w:rPr>
          <w:rFonts w:ascii="Times New Roman" w:hAnsi="Times New Roman" w:cs="Times New Roman"/>
          <w:sz w:val="28"/>
          <w:lang w:val="az-Latn-AZ"/>
        </w:rPr>
      </w:pPr>
      <w:r w:rsidRPr="00FE372F">
        <w:rPr>
          <w:rFonts w:ascii="Times New Roman" w:hAnsi="Times New Roman" w:cs="Times New Roman"/>
          <w:b/>
          <w:sz w:val="28"/>
          <w:lang w:val="az-Latn-AZ"/>
        </w:rPr>
        <w:t>İxtisas şifrəsi</w:t>
      </w:r>
      <w:r>
        <w:rPr>
          <w:rFonts w:ascii="Times New Roman" w:hAnsi="Times New Roman" w:cs="Times New Roman"/>
          <w:sz w:val="28"/>
          <w:lang w:val="az-Latn-AZ"/>
        </w:rPr>
        <w:t>: 3305.09</w:t>
      </w:r>
    </w:p>
    <w:p w:rsidR="00FE372F" w:rsidRDefault="00FE372F" w:rsidP="00FE372F">
      <w:pPr>
        <w:rPr>
          <w:rFonts w:ascii="Times New Roman" w:hAnsi="Times New Roman" w:cs="Times New Roman"/>
          <w:sz w:val="28"/>
          <w:lang w:val="az-Latn-AZ"/>
        </w:rPr>
      </w:pPr>
      <w:r w:rsidRPr="00FE372F">
        <w:rPr>
          <w:rFonts w:ascii="Times New Roman" w:hAnsi="Times New Roman" w:cs="Times New Roman"/>
          <w:b/>
          <w:sz w:val="28"/>
          <w:lang w:val="az-Latn-AZ"/>
        </w:rPr>
        <w:t>İxtisaslaşma:</w:t>
      </w:r>
      <w:r>
        <w:rPr>
          <w:rFonts w:ascii="Times New Roman" w:hAnsi="Times New Roman" w:cs="Times New Roman"/>
          <w:sz w:val="28"/>
          <w:lang w:val="az-Latn-AZ"/>
        </w:rPr>
        <w:t xml:space="preserve"> Nəqliyyat qurğuları</w:t>
      </w:r>
    </w:p>
    <w:p w:rsidR="00FE372F" w:rsidRDefault="00FE372F" w:rsidP="00FE372F">
      <w:pPr>
        <w:rPr>
          <w:rFonts w:ascii="Times New Roman" w:hAnsi="Times New Roman" w:cs="Times New Roman"/>
          <w:sz w:val="28"/>
          <w:lang w:val="az-Latn-AZ"/>
        </w:rPr>
      </w:pPr>
    </w:p>
    <w:p w:rsidR="00FE372F" w:rsidRDefault="00FE372F" w:rsidP="00FE372F">
      <w:pPr>
        <w:rPr>
          <w:rFonts w:ascii="Times New Roman" w:hAnsi="Times New Roman" w:cs="Times New Roman"/>
          <w:sz w:val="28"/>
          <w:lang w:val="az-Latn-AZ"/>
        </w:rPr>
      </w:pPr>
    </w:p>
    <w:p w:rsidR="00FE372F" w:rsidRDefault="00FE372F" w:rsidP="00FE372F">
      <w:pPr>
        <w:jc w:val="center"/>
        <w:rPr>
          <w:rFonts w:ascii="Times New Roman" w:hAnsi="Times New Roman" w:cs="Times New Roman"/>
          <w:b/>
          <w:sz w:val="28"/>
          <w:lang w:val="az-Latn-AZ"/>
        </w:rPr>
      </w:pPr>
      <w:r w:rsidRPr="00FE372F">
        <w:rPr>
          <w:rFonts w:ascii="Times New Roman" w:hAnsi="Times New Roman" w:cs="Times New Roman"/>
          <w:b/>
          <w:sz w:val="28"/>
          <w:lang w:val="az-Latn-AZ"/>
        </w:rPr>
        <w:t xml:space="preserve">DOKTORANTURAYA QƏBUL ÜÇÜN İXTİSAS FƏNNİNDƏN </w:t>
      </w:r>
    </w:p>
    <w:p w:rsidR="00FE372F" w:rsidRDefault="00FE372F" w:rsidP="00BD57C4">
      <w:pPr>
        <w:jc w:val="center"/>
        <w:rPr>
          <w:rFonts w:ascii="Times New Roman" w:hAnsi="Times New Roman" w:cs="Times New Roman"/>
          <w:b/>
          <w:sz w:val="28"/>
          <w:lang w:val="az-Latn-AZ"/>
        </w:rPr>
      </w:pPr>
      <w:r w:rsidRPr="00FE372F">
        <w:rPr>
          <w:rFonts w:ascii="Times New Roman" w:hAnsi="Times New Roman" w:cs="Times New Roman"/>
          <w:b/>
          <w:sz w:val="28"/>
          <w:lang w:val="az-Latn-AZ"/>
        </w:rPr>
        <w:t>İMTAHAN SUALLARI</w:t>
      </w:r>
      <w:bookmarkStart w:id="0" w:name="_GoBack"/>
      <w:bookmarkEnd w:id="0"/>
    </w:p>
    <w:p w:rsidR="00FE372F" w:rsidRDefault="00FE372F" w:rsidP="00FE372F">
      <w:pPr>
        <w:rPr>
          <w:rFonts w:ascii="Times New Roman" w:hAnsi="Times New Roman" w:cs="Times New Roman"/>
          <w:b/>
          <w:sz w:val="28"/>
          <w:lang w:val="az-Latn-AZ"/>
        </w:rPr>
      </w:pPr>
    </w:p>
    <w:p w:rsidR="000045F9" w:rsidRPr="00F37D2C" w:rsidRDefault="000045F9" w:rsidP="000045F9">
      <w:pPr>
        <w:rPr>
          <w:rStyle w:val="Emphasis"/>
          <w:rFonts w:ascii="Times New Roman" w:hAnsi="Times New Roman" w:cs="Times New Roman"/>
          <w:i w:val="0"/>
          <w:iCs w:val="0"/>
          <w:color w:val="000000"/>
          <w:lang w:val="az-Latn-AZ"/>
        </w:rPr>
      </w:pPr>
      <w:r w:rsidRPr="00F37D2C">
        <w:rPr>
          <w:rFonts w:ascii="Times New Roman" w:hAnsi="Times New Roman" w:cs="Times New Roman"/>
          <w:noProof/>
          <w:lang w:val="az-Latn-AZ"/>
        </w:rPr>
        <w:t>1.</w:t>
      </w:r>
      <w:r w:rsidRPr="00F37D2C">
        <w:rPr>
          <w:rStyle w:val="PlaceholderText"/>
          <w:rFonts w:ascii="Times New Roman" w:hAnsi="Times New Roman" w:cs="Times New Roman"/>
          <w:iCs/>
          <w:color w:val="000000"/>
          <w:lang w:val="az-Latn-AZ"/>
        </w:rPr>
        <w:t xml:space="preserve"> </w:t>
      </w:r>
      <w:r w:rsidRPr="00F37D2C">
        <w:rPr>
          <w:rStyle w:val="Emphasis"/>
          <w:rFonts w:ascii="Times New Roman" w:hAnsi="Times New Roman" w:cs="Times New Roman"/>
          <w:i w:val="0"/>
          <w:color w:val="000000"/>
          <w:lang w:val="az-Latn-AZ"/>
        </w:rPr>
        <w:t>Su keçirən boruların konstruksiyası.</w:t>
      </w:r>
    </w:p>
    <w:p w:rsidR="000045F9" w:rsidRPr="00F37D2C" w:rsidRDefault="000045F9" w:rsidP="000045F9">
      <w:pPr>
        <w:rPr>
          <w:rFonts w:ascii="Times New Roman" w:hAnsi="Times New Roman" w:cs="Times New Roman"/>
          <w:bCs/>
          <w:color w:val="000000"/>
          <w:lang w:val="az-Latn-AZ"/>
        </w:rPr>
      </w:pPr>
      <w:r w:rsidRPr="00F37D2C">
        <w:rPr>
          <w:rStyle w:val="Emphasis"/>
          <w:rFonts w:ascii="Times New Roman" w:hAnsi="Times New Roman" w:cs="Times New Roman"/>
          <w:i w:val="0"/>
          <w:color w:val="000000"/>
          <w:lang w:val="az-Latn-AZ"/>
        </w:rPr>
        <w:t xml:space="preserve"> 2.</w:t>
      </w:r>
      <w:r w:rsidRPr="00F37D2C">
        <w:rPr>
          <w:rFonts w:ascii="Times New Roman" w:hAnsi="Times New Roman" w:cs="Times New Roman"/>
          <w:b/>
          <w:bCs/>
          <w:color w:val="000000"/>
          <w:lang w:val="az-Latn-AZ"/>
        </w:rPr>
        <w:t xml:space="preserve"> </w:t>
      </w:r>
      <w:r w:rsidRPr="00F37D2C">
        <w:rPr>
          <w:rFonts w:ascii="Times New Roman" w:hAnsi="Times New Roman" w:cs="Times New Roman"/>
          <w:bCs/>
          <w:color w:val="000000"/>
          <w:lang w:val="az-Latn-AZ"/>
        </w:rPr>
        <w:t>Su keçirən boruların sxemi və en kəsik formaları.</w:t>
      </w:r>
    </w:p>
    <w:p w:rsidR="000045F9" w:rsidRPr="00F37D2C" w:rsidRDefault="000045F9" w:rsidP="000045F9">
      <w:pPr>
        <w:rPr>
          <w:rFonts w:ascii="Times New Roman" w:hAnsi="Times New Roman" w:cs="Times New Roman"/>
          <w:color w:val="000000"/>
          <w:lang w:val="az-Latn-AZ"/>
        </w:rPr>
      </w:pPr>
      <w:r w:rsidRPr="00F37D2C">
        <w:rPr>
          <w:rFonts w:ascii="Times New Roman" w:hAnsi="Times New Roman" w:cs="Times New Roman"/>
          <w:bCs/>
          <w:color w:val="000000"/>
          <w:lang w:val="az-Latn-AZ"/>
        </w:rPr>
        <w:t>3.</w:t>
      </w:r>
      <w:r w:rsidRPr="00F37D2C">
        <w:rPr>
          <w:rFonts w:ascii="Times New Roman" w:hAnsi="Times New Roman" w:cs="Times New Roman"/>
          <w:color w:val="000000"/>
          <w:lang w:val="az-Latn-AZ"/>
        </w:rPr>
        <w:t xml:space="preserve"> Maili qanadların yerləşmə vəziyyətinə görə su keçirən boru başlıqlarının təsnifatlaşdırılması.</w:t>
      </w:r>
    </w:p>
    <w:p w:rsidR="000045F9" w:rsidRPr="00F37D2C" w:rsidRDefault="000045F9" w:rsidP="000045F9">
      <w:pPr>
        <w:rPr>
          <w:rFonts w:ascii="Times New Roman" w:hAnsi="Times New Roman" w:cs="Times New Roman"/>
          <w:color w:val="000000"/>
          <w:lang w:val="az-Latn-AZ"/>
        </w:rPr>
      </w:pPr>
      <w:r w:rsidRPr="00F37D2C">
        <w:rPr>
          <w:rFonts w:ascii="Times New Roman" w:hAnsi="Times New Roman" w:cs="Times New Roman"/>
          <w:color w:val="000000"/>
          <w:lang w:val="az-Latn-AZ"/>
        </w:rPr>
        <w:t>4. Portal başlıqlı su keçirən boru sxemi.</w:t>
      </w:r>
    </w:p>
    <w:p w:rsidR="000045F9" w:rsidRPr="00F37D2C" w:rsidRDefault="000045F9" w:rsidP="000045F9">
      <w:pPr>
        <w:rPr>
          <w:rFonts w:ascii="Times New Roman" w:hAnsi="Times New Roman" w:cs="Times New Roman"/>
          <w:color w:val="000000"/>
          <w:lang w:val="az-Latn-AZ"/>
        </w:rPr>
      </w:pPr>
      <w:r w:rsidRPr="00F37D2C">
        <w:rPr>
          <w:rFonts w:ascii="Times New Roman" w:hAnsi="Times New Roman" w:cs="Times New Roman"/>
          <w:color w:val="000000"/>
          <w:lang w:val="az-Latn-AZ"/>
        </w:rPr>
        <w:t>5. Rastrub başlıqlı su keçirən boru sxemi.</w:t>
      </w:r>
    </w:p>
    <w:p w:rsidR="000045F9" w:rsidRPr="00F37D2C" w:rsidRDefault="000045F9" w:rsidP="000045F9">
      <w:pPr>
        <w:rPr>
          <w:rFonts w:ascii="Times New Roman" w:hAnsi="Times New Roman" w:cs="Times New Roman"/>
          <w:color w:val="000000"/>
          <w:lang w:val="az-Latn-AZ"/>
        </w:rPr>
      </w:pPr>
      <w:r w:rsidRPr="00F37D2C">
        <w:rPr>
          <w:rFonts w:ascii="Times New Roman" w:hAnsi="Times New Roman" w:cs="Times New Roman"/>
          <w:color w:val="000000"/>
          <w:lang w:val="az-Latn-AZ"/>
        </w:rPr>
        <w:t>6. Dəhliz tipli  başlıqlı su keçirən boru sxemi.</w:t>
      </w:r>
    </w:p>
    <w:p w:rsidR="000045F9" w:rsidRPr="00F37D2C" w:rsidRDefault="000045F9" w:rsidP="000045F9">
      <w:pPr>
        <w:rPr>
          <w:rFonts w:ascii="Times New Roman" w:hAnsi="Times New Roman" w:cs="Times New Roman"/>
          <w:color w:val="000000"/>
          <w:lang w:val="az-Latn-AZ"/>
        </w:rPr>
      </w:pPr>
      <w:r w:rsidRPr="00F37D2C">
        <w:rPr>
          <w:rFonts w:ascii="Times New Roman" w:hAnsi="Times New Roman" w:cs="Times New Roman"/>
          <w:color w:val="000000"/>
          <w:lang w:val="az-Latn-AZ"/>
        </w:rPr>
        <w:t>7. Giriş başlıqlarının növünə görə su keçirən boruların qruplaşdırılması.</w:t>
      </w:r>
    </w:p>
    <w:p w:rsidR="000045F9" w:rsidRPr="00F37D2C" w:rsidRDefault="000045F9" w:rsidP="000045F9">
      <w:pPr>
        <w:rPr>
          <w:rFonts w:ascii="Times New Roman" w:hAnsi="Times New Roman" w:cs="Times New Roman"/>
          <w:color w:val="000000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 xml:space="preserve">8. </w:t>
      </w:r>
      <w:r w:rsidRPr="00F37D2C">
        <w:rPr>
          <w:rFonts w:ascii="Times New Roman" w:hAnsi="Times New Roman" w:cs="Times New Roman"/>
          <w:color w:val="000000"/>
          <w:lang w:val="az-Latn-AZ"/>
        </w:rPr>
        <w:t>Normal başlıqlı su keçirən boru sxemi.</w:t>
      </w:r>
    </w:p>
    <w:p w:rsidR="000045F9" w:rsidRPr="00F37D2C" w:rsidRDefault="000045F9" w:rsidP="000045F9">
      <w:pPr>
        <w:rPr>
          <w:rFonts w:ascii="Times New Roman" w:hAnsi="Times New Roman" w:cs="Times New Roman"/>
          <w:color w:val="000000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 xml:space="preserve">9. </w:t>
      </w:r>
      <w:r w:rsidRPr="00F37D2C">
        <w:rPr>
          <w:rFonts w:ascii="Times New Roman" w:hAnsi="Times New Roman" w:cs="Times New Roman"/>
          <w:color w:val="000000"/>
          <w:lang w:val="az-Latn-AZ"/>
        </w:rPr>
        <w:t>Hündürləşdirilmiş  başlıqlı su keçirən boru sxemi.</w:t>
      </w:r>
    </w:p>
    <w:p w:rsidR="000045F9" w:rsidRPr="00F37D2C" w:rsidRDefault="000045F9" w:rsidP="000045F9">
      <w:pPr>
        <w:rPr>
          <w:rFonts w:ascii="Times New Roman" w:hAnsi="Times New Roman" w:cs="Times New Roman"/>
          <w:color w:val="000000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 xml:space="preserve">10. </w:t>
      </w:r>
      <w:r w:rsidRPr="00F37D2C">
        <w:rPr>
          <w:rFonts w:ascii="Times New Roman" w:hAnsi="Times New Roman" w:cs="Times New Roman"/>
          <w:color w:val="000000"/>
          <w:lang w:val="az-Latn-AZ"/>
        </w:rPr>
        <w:t>Konik  başlıqlı su keçirən boru sxemi.</w:t>
      </w:r>
    </w:p>
    <w:p w:rsidR="000045F9" w:rsidRPr="00F37D2C" w:rsidRDefault="000045F9" w:rsidP="000045F9">
      <w:pPr>
        <w:rPr>
          <w:rFonts w:ascii="Times New Roman" w:hAnsi="Times New Roman" w:cs="Times New Roman"/>
          <w:color w:val="000000"/>
          <w:lang w:val="az-Latn-AZ"/>
        </w:rPr>
      </w:pPr>
      <w:r w:rsidRPr="00F37D2C">
        <w:rPr>
          <w:rFonts w:ascii="Times New Roman" w:hAnsi="Times New Roman" w:cs="Times New Roman"/>
          <w:color w:val="000000"/>
          <w:lang w:val="az-Latn-AZ"/>
        </w:rPr>
        <w:t xml:space="preserve">11. Kiçik su axınlarının yol altından keçirilməsi üçün </w:t>
      </w:r>
      <w:r w:rsidRPr="00F37D2C">
        <w:rPr>
          <w:rFonts w:ascii="Times New Roman" w:hAnsi="Times New Roman" w:cs="Times New Roman"/>
          <w:bCs/>
          <w:color w:val="000000"/>
          <w:lang w:val="az-Latn-AZ"/>
        </w:rPr>
        <w:t>dyükkerlər</w:t>
      </w:r>
      <w:r w:rsidRPr="00F37D2C">
        <w:rPr>
          <w:rFonts w:ascii="Times New Roman" w:hAnsi="Times New Roman" w:cs="Times New Roman"/>
          <w:color w:val="000000"/>
          <w:lang w:val="az-Latn-AZ"/>
        </w:rPr>
        <w:t>in konstruksiyası.</w:t>
      </w:r>
    </w:p>
    <w:p w:rsidR="000045F9" w:rsidRPr="00F37D2C" w:rsidRDefault="000045F9" w:rsidP="000045F9">
      <w:pPr>
        <w:rPr>
          <w:rFonts w:ascii="Times New Roman" w:hAnsi="Times New Roman" w:cs="Times New Roman"/>
          <w:bCs/>
          <w:color w:val="000000"/>
          <w:lang w:val="az-Latn-AZ"/>
        </w:rPr>
      </w:pPr>
      <w:r w:rsidRPr="00F37D2C">
        <w:rPr>
          <w:rFonts w:ascii="Times New Roman" w:hAnsi="Times New Roman" w:cs="Times New Roman"/>
          <w:color w:val="000000"/>
          <w:lang w:val="az-Latn-AZ"/>
        </w:rPr>
        <w:t xml:space="preserve">12. </w:t>
      </w:r>
      <w:r w:rsidRPr="00F37D2C">
        <w:rPr>
          <w:rFonts w:ascii="Times New Roman" w:hAnsi="Times New Roman" w:cs="Times New Roman"/>
          <w:bCs/>
          <w:color w:val="000000"/>
          <w:lang w:val="az-Latn-AZ"/>
        </w:rPr>
        <w:t>Yolun oxuna çəpinə boruların sxemi.</w:t>
      </w:r>
    </w:p>
    <w:p w:rsidR="000045F9" w:rsidRPr="00F37D2C" w:rsidRDefault="000045F9" w:rsidP="000045F9">
      <w:pPr>
        <w:rPr>
          <w:rFonts w:ascii="Times New Roman" w:hAnsi="Times New Roman" w:cs="Times New Roman"/>
          <w:bCs/>
          <w:color w:val="000000"/>
          <w:lang w:val="az-Latn-AZ"/>
        </w:rPr>
      </w:pPr>
      <w:r w:rsidRPr="00F37D2C">
        <w:rPr>
          <w:rFonts w:ascii="Times New Roman" w:hAnsi="Times New Roman" w:cs="Times New Roman"/>
          <w:bCs/>
          <w:color w:val="000000"/>
          <w:lang w:val="az-Latn-AZ"/>
        </w:rPr>
        <w:t>13. Böyük maillikli boruların konstruksiyası.</w:t>
      </w:r>
    </w:p>
    <w:p w:rsidR="000045F9" w:rsidRPr="00F37D2C" w:rsidRDefault="000045F9" w:rsidP="000045F9">
      <w:pPr>
        <w:rPr>
          <w:rFonts w:ascii="Times New Roman" w:hAnsi="Times New Roman" w:cs="Times New Roman"/>
          <w:bCs/>
          <w:color w:val="000000"/>
          <w:lang w:val="az-Latn-AZ"/>
        </w:rPr>
      </w:pPr>
      <w:r w:rsidRPr="00F37D2C">
        <w:rPr>
          <w:rFonts w:ascii="Times New Roman" w:hAnsi="Times New Roman" w:cs="Times New Roman"/>
          <w:bCs/>
          <w:color w:val="000000"/>
          <w:lang w:val="az-Latn-AZ"/>
        </w:rPr>
        <w:lastRenderedPageBreak/>
        <w:t>14. Yığma dəmir beton boruların konstruksiyası.</w:t>
      </w:r>
    </w:p>
    <w:p w:rsidR="000045F9" w:rsidRPr="00F37D2C" w:rsidRDefault="000045F9" w:rsidP="000045F9">
      <w:pPr>
        <w:rPr>
          <w:rFonts w:ascii="Times New Roman" w:hAnsi="Times New Roman" w:cs="Times New Roman"/>
          <w:bCs/>
          <w:color w:val="000000"/>
          <w:lang w:val="az-Latn-AZ"/>
        </w:rPr>
      </w:pPr>
      <w:r w:rsidRPr="00F37D2C">
        <w:rPr>
          <w:rFonts w:ascii="Times New Roman" w:hAnsi="Times New Roman" w:cs="Times New Roman"/>
          <w:bCs/>
          <w:color w:val="000000"/>
          <w:lang w:val="az-Latn-AZ"/>
        </w:rPr>
        <w:t>15. Dəmir beton boru bölmələrinin en kəsik forması növləri.</w:t>
      </w:r>
    </w:p>
    <w:p w:rsidR="000045F9" w:rsidRPr="00F37D2C" w:rsidRDefault="000045F9" w:rsidP="000045F9">
      <w:pPr>
        <w:rPr>
          <w:rFonts w:ascii="Times New Roman" w:hAnsi="Times New Roman" w:cs="Times New Roman"/>
          <w:bCs/>
          <w:color w:val="000000"/>
          <w:lang w:val="az-Latn-AZ"/>
        </w:rPr>
      </w:pPr>
      <w:r w:rsidRPr="00F37D2C">
        <w:rPr>
          <w:rFonts w:ascii="Times New Roman" w:hAnsi="Times New Roman" w:cs="Times New Roman"/>
          <w:bCs/>
          <w:color w:val="000000"/>
          <w:lang w:val="az-Latn-AZ"/>
        </w:rPr>
        <w:t>16. Dairəvi en kəsik formalı dəmir beton boru bölmələrinin armaturlanması sxemi.</w:t>
      </w:r>
    </w:p>
    <w:p w:rsidR="000045F9" w:rsidRPr="00F37D2C" w:rsidRDefault="000045F9" w:rsidP="000045F9">
      <w:pPr>
        <w:rPr>
          <w:rFonts w:ascii="Times New Roman" w:hAnsi="Times New Roman" w:cs="Times New Roman"/>
          <w:bCs/>
          <w:color w:val="000000"/>
          <w:lang w:val="az-Latn-AZ"/>
        </w:rPr>
      </w:pPr>
      <w:r w:rsidRPr="00F37D2C">
        <w:rPr>
          <w:rFonts w:ascii="Times New Roman" w:hAnsi="Times New Roman" w:cs="Times New Roman"/>
          <w:bCs/>
          <w:color w:val="000000"/>
          <w:lang w:val="az-Latn-AZ"/>
        </w:rPr>
        <w:t>17. Düzbucaqlı  en kəsik formalı dəmir beton boru bölmələrinin armaturlanması sxemi.</w:t>
      </w:r>
    </w:p>
    <w:p w:rsidR="000045F9" w:rsidRPr="00F37D2C" w:rsidRDefault="000045F9" w:rsidP="000045F9">
      <w:pPr>
        <w:rPr>
          <w:rFonts w:ascii="Times New Roman" w:hAnsi="Times New Roman" w:cs="Times New Roman"/>
          <w:bCs/>
          <w:color w:val="000000"/>
          <w:lang w:val="az-Latn-AZ"/>
        </w:rPr>
      </w:pPr>
      <w:r w:rsidRPr="00F37D2C">
        <w:rPr>
          <w:rFonts w:ascii="Times New Roman" w:hAnsi="Times New Roman" w:cs="Times New Roman"/>
          <w:bCs/>
          <w:color w:val="000000"/>
          <w:lang w:val="az-Latn-AZ"/>
        </w:rPr>
        <w:t>18. Su keçirən boru bölmələrinin özülünün növləri.</w:t>
      </w:r>
    </w:p>
    <w:p w:rsidR="000045F9" w:rsidRPr="00F37D2C" w:rsidRDefault="000045F9" w:rsidP="000045F9">
      <w:pPr>
        <w:rPr>
          <w:rFonts w:ascii="Times New Roman" w:hAnsi="Times New Roman" w:cs="Times New Roman"/>
          <w:bCs/>
          <w:color w:val="000000"/>
          <w:lang w:val="az-Latn-AZ"/>
        </w:rPr>
      </w:pPr>
      <w:r w:rsidRPr="00F37D2C">
        <w:rPr>
          <w:rFonts w:ascii="Times New Roman" w:hAnsi="Times New Roman" w:cs="Times New Roman"/>
          <w:bCs/>
          <w:color w:val="000000"/>
          <w:lang w:val="az-Latn-AZ"/>
        </w:rPr>
        <w:t>19. Su keçirən boru bölmələrinin  monolit beton konstruksiyalı özülü.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bCs/>
          <w:color w:val="000000"/>
          <w:lang w:val="az-Latn-AZ"/>
        </w:rPr>
        <w:t>20. Su keçirən boru bölmələrinin  beton bloklardan ibarət özülü.</w:t>
      </w:r>
    </w:p>
    <w:p w:rsidR="000045F9" w:rsidRPr="00F37D2C" w:rsidRDefault="000045F9" w:rsidP="000045F9">
      <w:pPr>
        <w:rPr>
          <w:rFonts w:ascii="Times New Roman" w:hAnsi="Times New Roman" w:cs="Times New Roman"/>
          <w:bCs/>
          <w:color w:val="000000"/>
          <w:lang w:val="az-Latn-AZ"/>
        </w:rPr>
      </w:pPr>
      <w:r w:rsidRPr="00F37D2C">
        <w:rPr>
          <w:rFonts w:ascii="Times New Roman" w:hAnsi="Times New Roman" w:cs="Times New Roman"/>
          <w:bCs/>
          <w:color w:val="000000"/>
          <w:lang w:val="az-Latn-AZ"/>
        </w:rPr>
        <w:t>21. Su keçirən boru bölmələrinin  svay dirəklərdən ibarət  özülü.</w:t>
      </w:r>
    </w:p>
    <w:p w:rsidR="000045F9" w:rsidRPr="00F37D2C" w:rsidRDefault="000045F9" w:rsidP="000045F9">
      <w:pPr>
        <w:rPr>
          <w:rFonts w:ascii="Times New Roman" w:hAnsi="Times New Roman" w:cs="Times New Roman"/>
          <w:bCs/>
          <w:color w:val="000000"/>
          <w:lang w:val="az-Latn-AZ"/>
        </w:rPr>
      </w:pPr>
      <w:r w:rsidRPr="00F37D2C">
        <w:rPr>
          <w:rFonts w:ascii="Times New Roman" w:hAnsi="Times New Roman" w:cs="Times New Roman"/>
          <w:bCs/>
          <w:color w:val="000000"/>
          <w:lang w:val="az-Latn-AZ"/>
        </w:rPr>
        <w:t>22. Boru bölmələri və tikişləri səthi üzərində hidroizolyasiya işləri.</w:t>
      </w:r>
    </w:p>
    <w:p w:rsidR="000045F9" w:rsidRPr="00F37D2C" w:rsidRDefault="000045F9" w:rsidP="000045F9">
      <w:pPr>
        <w:rPr>
          <w:rFonts w:ascii="Times New Roman" w:hAnsi="Times New Roman" w:cs="Times New Roman"/>
          <w:bCs/>
          <w:color w:val="000000"/>
          <w:lang w:val="az-Latn-AZ"/>
        </w:rPr>
      </w:pPr>
      <w:r w:rsidRPr="00F37D2C">
        <w:rPr>
          <w:rFonts w:ascii="Times New Roman" w:hAnsi="Times New Roman" w:cs="Times New Roman"/>
          <w:bCs/>
          <w:color w:val="000000"/>
          <w:lang w:val="az-Latn-AZ"/>
        </w:rPr>
        <w:t>23. Üzən körpülərin layihələndirmə prinsipləri.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bCs/>
          <w:color w:val="000000"/>
          <w:lang w:val="az-Latn-AZ"/>
        </w:rPr>
        <w:t>24.</w:t>
      </w:r>
      <w:r w:rsidRPr="00F37D2C">
        <w:rPr>
          <w:rFonts w:ascii="Times New Roman" w:hAnsi="Times New Roman" w:cs="Times New Roman"/>
          <w:lang w:val="az-Latn-AZ"/>
        </w:rPr>
        <w:t xml:space="preserve"> Üzən körpülərin əsas sxemləri.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25. Metal konstruksiyalı üzən körpülər.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26. Metal konstruksiyalı üzən dayaqlar-pantonlar.</w:t>
      </w:r>
    </w:p>
    <w:p w:rsidR="000045F9" w:rsidRPr="00F37D2C" w:rsidRDefault="000045F9" w:rsidP="000045F9">
      <w:pPr>
        <w:rPr>
          <w:rFonts w:ascii="Times New Roman" w:hAnsi="Times New Roman" w:cs="Times New Roman"/>
          <w:bCs/>
          <w:color w:val="000000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 xml:space="preserve">27. </w:t>
      </w:r>
      <w:r w:rsidRPr="00F37D2C">
        <w:rPr>
          <w:rFonts w:ascii="Times New Roman" w:hAnsi="Times New Roman" w:cs="Times New Roman"/>
          <w:bCs/>
          <w:color w:val="000000"/>
          <w:lang w:val="az-Latn-AZ"/>
        </w:rPr>
        <w:t>Üzən körpülərin metal aşırım qurğularının konstruktiv sxemləri.</w:t>
      </w:r>
    </w:p>
    <w:p w:rsidR="000045F9" w:rsidRPr="00F37D2C" w:rsidRDefault="000045F9" w:rsidP="000045F9">
      <w:pPr>
        <w:rPr>
          <w:rFonts w:ascii="Times New Roman" w:hAnsi="Times New Roman" w:cs="Times New Roman"/>
          <w:bCs/>
          <w:color w:val="000000"/>
          <w:lang w:val="az-Latn-AZ"/>
        </w:rPr>
      </w:pPr>
      <w:r w:rsidRPr="00F37D2C">
        <w:rPr>
          <w:rFonts w:ascii="Times New Roman" w:hAnsi="Times New Roman" w:cs="Times New Roman"/>
          <w:bCs/>
          <w:color w:val="000000"/>
          <w:lang w:val="az-Latn-AZ"/>
        </w:rPr>
        <w:t>28. Dəmir beton konstruksiyalı üzən körpülər.</w:t>
      </w:r>
    </w:p>
    <w:p w:rsidR="000045F9" w:rsidRPr="00F37D2C" w:rsidRDefault="000045F9" w:rsidP="000045F9">
      <w:pPr>
        <w:rPr>
          <w:rStyle w:val="Strong"/>
          <w:rFonts w:ascii="Times New Roman" w:hAnsi="Times New Roman"/>
          <w:b w:val="0"/>
          <w:lang w:val="az-Latn-AZ"/>
        </w:rPr>
      </w:pPr>
      <w:r w:rsidRPr="00F37D2C">
        <w:rPr>
          <w:rFonts w:ascii="Times New Roman" w:hAnsi="Times New Roman" w:cs="Times New Roman"/>
          <w:bCs/>
          <w:color w:val="000000"/>
          <w:lang w:val="az-Latn-AZ"/>
        </w:rPr>
        <w:t xml:space="preserve">29. </w:t>
      </w:r>
      <w:r w:rsidRPr="00F37D2C">
        <w:rPr>
          <w:rStyle w:val="Strong"/>
          <w:rFonts w:ascii="Times New Roman" w:hAnsi="Times New Roman"/>
          <w:b w:val="0"/>
          <w:lang w:val="az-Latn-AZ"/>
        </w:rPr>
        <w:t>Çərçivə sistemli körpülərin əsas sxemləri.</w:t>
      </w:r>
    </w:p>
    <w:p w:rsidR="000045F9" w:rsidRPr="00F37D2C" w:rsidRDefault="000045F9" w:rsidP="000045F9">
      <w:pPr>
        <w:rPr>
          <w:rFonts w:ascii="Times New Roman" w:hAnsi="Times New Roman" w:cs="Times New Roman"/>
          <w:bCs/>
          <w:lang w:val="az-Latn-AZ"/>
        </w:rPr>
      </w:pPr>
      <w:r w:rsidRPr="00F37D2C">
        <w:rPr>
          <w:rStyle w:val="Strong"/>
          <w:rFonts w:ascii="Times New Roman" w:hAnsi="Times New Roman"/>
          <w:b w:val="0"/>
          <w:lang w:val="az-Latn-AZ"/>
        </w:rPr>
        <w:t xml:space="preserve">30. </w:t>
      </w:r>
      <w:r w:rsidRPr="00F37D2C">
        <w:rPr>
          <w:rFonts w:ascii="Times New Roman" w:hAnsi="Times New Roman" w:cs="Times New Roman"/>
          <w:bCs/>
          <w:lang w:val="az-Latn-AZ"/>
        </w:rPr>
        <w:t>Adi möhkəmlikli armaturlu dəmir beton konstruksiyalı çərçivə sistemli körpülərin sxemləri.</w:t>
      </w:r>
    </w:p>
    <w:p w:rsidR="000045F9" w:rsidRPr="00F37D2C" w:rsidRDefault="000045F9" w:rsidP="000045F9">
      <w:pPr>
        <w:rPr>
          <w:rFonts w:ascii="Times New Roman" w:hAnsi="Times New Roman" w:cs="Times New Roman"/>
          <w:bCs/>
          <w:lang w:val="az-Latn-AZ"/>
        </w:rPr>
      </w:pPr>
      <w:r w:rsidRPr="00F37D2C">
        <w:rPr>
          <w:rFonts w:ascii="Times New Roman" w:hAnsi="Times New Roman" w:cs="Times New Roman"/>
          <w:bCs/>
          <w:lang w:val="az-Latn-AZ"/>
        </w:rPr>
        <w:t>31. Gərginləşdirilmiş dəmir beton konstruksiyalı çərçivə sistemli körpülərin sxemləri.</w:t>
      </w:r>
    </w:p>
    <w:p w:rsidR="000045F9" w:rsidRPr="00F37D2C" w:rsidRDefault="000045F9" w:rsidP="000045F9">
      <w:pPr>
        <w:rPr>
          <w:rFonts w:ascii="Times New Roman" w:hAnsi="Times New Roman" w:cs="Times New Roman"/>
          <w:bCs/>
          <w:color w:val="000000"/>
          <w:lang w:val="az-Latn-AZ"/>
        </w:rPr>
      </w:pPr>
      <w:r w:rsidRPr="00F37D2C">
        <w:rPr>
          <w:rFonts w:ascii="Times New Roman" w:hAnsi="Times New Roman" w:cs="Times New Roman"/>
          <w:bCs/>
          <w:lang w:val="az-Latn-AZ"/>
        </w:rPr>
        <w:t xml:space="preserve">32. </w:t>
      </w:r>
      <w:r w:rsidRPr="00F37D2C">
        <w:rPr>
          <w:rFonts w:ascii="Times New Roman" w:hAnsi="Times New Roman" w:cs="Times New Roman"/>
          <w:bCs/>
          <w:color w:val="000000"/>
          <w:lang w:val="az-Latn-AZ"/>
        </w:rPr>
        <w:t>Çərçivə sistemli dəmir beton körpülərin konstruksiyası.</w:t>
      </w:r>
    </w:p>
    <w:p w:rsidR="000045F9" w:rsidRPr="00F37D2C" w:rsidRDefault="000045F9" w:rsidP="000045F9">
      <w:pPr>
        <w:rPr>
          <w:rFonts w:ascii="Times New Roman" w:hAnsi="Times New Roman" w:cs="Times New Roman"/>
          <w:bCs/>
          <w:color w:val="000000"/>
          <w:lang w:val="az-Latn-AZ"/>
        </w:rPr>
      </w:pPr>
      <w:r w:rsidRPr="00F37D2C">
        <w:rPr>
          <w:rFonts w:ascii="Times New Roman" w:hAnsi="Times New Roman" w:cs="Times New Roman"/>
          <w:bCs/>
          <w:color w:val="000000"/>
          <w:lang w:val="az-Latn-AZ"/>
        </w:rPr>
        <w:t>33. Tağlı dəmir beton körpülərin əsas növləri.</w:t>
      </w:r>
    </w:p>
    <w:p w:rsidR="000045F9" w:rsidRPr="00F37D2C" w:rsidRDefault="000045F9" w:rsidP="000045F9">
      <w:pPr>
        <w:rPr>
          <w:rFonts w:ascii="Times New Roman" w:hAnsi="Times New Roman" w:cs="Times New Roman"/>
          <w:bCs/>
          <w:color w:val="000000"/>
          <w:lang w:val="az-Latn-AZ"/>
        </w:rPr>
      </w:pPr>
      <w:r w:rsidRPr="00F37D2C">
        <w:rPr>
          <w:rFonts w:ascii="Times New Roman" w:hAnsi="Times New Roman" w:cs="Times New Roman"/>
          <w:bCs/>
          <w:color w:val="000000"/>
          <w:lang w:val="az-Latn-AZ"/>
        </w:rPr>
        <w:t>34. Oynaqların sayına və hərəkət hissəsi səviyyəsinə görə tağlı körpülərin növləri.</w:t>
      </w:r>
    </w:p>
    <w:p w:rsidR="000045F9" w:rsidRPr="00F37D2C" w:rsidRDefault="000045F9" w:rsidP="000045F9">
      <w:pPr>
        <w:rPr>
          <w:rFonts w:ascii="Times New Roman" w:hAnsi="Times New Roman" w:cs="Times New Roman"/>
          <w:bCs/>
          <w:color w:val="000000"/>
          <w:lang w:val="az-Latn-AZ"/>
        </w:rPr>
      </w:pPr>
      <w:r w:rsidRPr="00F37D2C">
        <w:rPr>
          <w:rFonts w:ascii="Times New Roman" w:hAnsi="Times New Roman" w:cs="Times New Roman"/>
          <w:bCs/>
          <w:color w:val="000000"/>
          <w:lang w:val="az-Latn-AZ"/>
        </w:rPr>
        <w:t>35. Dəmir beton tağlı aşırım qurğuları.</w:t>
      </w:r>
    </w:p>
    <w:p w:rsidR="000045F9" w:rsidRPr="00F37D2C" w:rsidRDefault="000045F9" w:rsidP="000045F9">
      <w:pPr>
        <w:rPr>
          <w:rFonts w:ascii="Times New Roman" w:hAnsi="Times New Roman" w:cs="Times New Roman"/>
          <w:bCs/>
          <w:color w:val="000000"/>
          <w:lang w:val="az-Latn-AZ"/>
        </w:rPr>
      </w:pPr>
      <w:r w:rsidRPr="00F37D2C">
        <w:rPr>
          <w:rFonts w:ascii="Times New Roman" w:hAnsi="Times New Roman" w:cs="Times New Roman"/>
          <w:bCs/>
          <w:color w:val="000000"/>
          <w:lang w:val="az-Latn-AZ"/>
        </w:rPr>
        <w:t>36. Tağlı körpülərin əsas göstəriciləri.</w:t>
      </w:r>
    </w:p>
    <w:p w:rsidR="000045F9" w:rsidRPr="00F37D2C" w:rsidRDefault="000045F9" w:rsidP="000045F9">
      <w:pPr>
        <w:rPr>
          <w:rFonts w:ascii="Times New Roman" w:hAnsi="Times New Roman" w:cs="Times New Roman"/>
          <w:bCs/>
          <w:color w:val="000000"/>
          <w:lang w:val="az-Latn-AZ"/>
        </w:rPr>
      </w:pPr>
      <w:r w:rsidRPr="00F37D2C">
        <w:rPr>
          <w:rFonts w:ascii="Times New Roman" w:hAnsi="Times New Roman" w:cs="Times New Roman"/>
          <w:bCs/>
          <w:color w:val="000000"/>
          <w:lang w:val="az-Latn-AZ"/>
        </w:rPr>
        <w:t>37. Tağlı dəmir beton aşırım qurğularının , hərəkət hissəsi ilə birlikdə en kəsik formaları.</w:t>
      </w:r>
    </w:p>
    <w:p w:rsidR="000045F9" w:rsidRPr="00F37D2C" w:rsidRDefault="000045F9" w:rsidP="000045F9">
      <w:pPr>
        <w:rPr>
          <w:rFonts w:ascii="Times New Roman" w:hAnsi="Times New Roman" w:cs="Times New Roman"/>
          <w:bCs/>
          <w:color w:val="000000"/>
          <w:lang w:val="az-Latn-AZ"/>
        </w:rPr>
      </w:pPr>
      <w:r w:rsidRPr="00F37D2C">
        <w:rPr>
          <w:rFonts w:ascii="Times New Roman" w:hAnsi="Times New Roman" w:cs="Times New Roman"/>
          <w:bCs/>
          <w:color w:val="000000"/>
          <w:lang w:val="az-Latn-AZ"/>
        </w:rPr>
        <w:t>38. Yığma dəmir beton svaylardan ibarət dayaq özülləri.</w:t>
      </w:r>
    </w:p>
    <w:p w:rsidR="000045F9" w:rsidRPr="00F37D2C" w:rsidRDefault="000045F9" w:rsidP="000045F9">
      <w:pPr>
        <w:rPr>
          <w:rFonts w:ascii="Times New Roman" w:hAnsi="Times New Roman" w:cs="Times New Roman"/>
          <w:bCs/>
          <w:color w:val="000000"/>
          <w:lang w:val="az-Latn-AZ"/>
        </w:rPr>
      </w:pPr>
      <w:r w:rsidRPr="00F37D2C">
        <w:rPr>
          <w:rFonts w:ascii="Times New Roman" w:hAnsi="Times New Roman" w:cs="Times New Roman"/>
          <w:bCs/>
          <w:color w:val="000000"/>
          <w:lang w:val="az-Latn-AZ"/>
        </w:rPr>
        <w:t>39. Qazma doldurma svayların konstruksiyası.</w:t>
      </w:r>
    </w:p>
    <w:p w:rsidR="000045F9" w:rsidRPr="00F37D2C" w:rsidRDefault="000045F9" w:rsidP="000045F9">
      <w:pPr>
        <w:rPr>
          <w:rFonts w:ascii="Times New Roman" w:hAnsi="Times New Roman" w:cs="Times New Roman"/>
          <w:bCs/>
          <w:color w:val="000000"/>
          <w:lang w:val="az-Latn-AZ"/>
        </w:rPr>
      </w:pPr>
      <w:r w:rsidRPr="00F37D2C">
        <w:rPr>
          <w:rFonts w:ascii="Times New Roman" w:hAnsi="Times New Roman" w:cs="Times New Roman"/>
          <w:bCs/>
          <w:color w:val="000000"/>
          <w:lang w:val="az-Latn-AZ"/>
        </w:rPr>
        <w:t>40. Buraxılan quyu dayaqların növləri.</w:t>
      </w:r>
    </w:p>
    <w:p w:rsidR="000045F9" w:rsidRPr="00F37D2C" w:rsidRDefault="000045F9" w:rsidP="000045F9">
      <w:pPr>
        <w:rPr>
          <w:rFonts w:ascii="Times New Roman" w:hAnsi="Times New Roman" w:cs="Times New Roman"/>
          <w:bCs/>
          <w:iCs/>
          <w:lang w:val="az-Latn-AZ"/>
        </w:rPr>
      </w:pPr>
      <w:r w:rsidRPr="00F37D2C">
        <w:rPr>
          <w:rFonts w:ascii="Times New Roman" w:hAnsi="Times New Roman" w:cs="Times New Roman"/>
          <w:bCs/>
          <w:lang w:val="az-Latn-AZ"/>
        </w:rPr>
        <w:t xml:space="preserve">41. </w:t>
      </w:r>
      <w:r w:rsidRPr="00F37D2C">
        <w:rPr>
          <w:rFonts w:ascii="Times New Roman" w:hAnsi="Times New Roman" w:cs="Times New Roman"/>
          <w:bCs/>
          <w:iCs/>
          <w:lang w:val="az-Latn-AZ"/>
        </w:rPr>
        <w:t>Dağ yollarında tikilən süni mühəndisi qurğular.</w:t>
      </w:r>
    </w:p>
    <w:p w:rsidR="000045F9" w:rsidRPr="00F37D2C" w:rsidRDefault="000045F9" w:rsidP="000045F9">
      <w:pPr>
        <w:rPr>
          <w:rFonts w:ascii="Times New Roman" w:hAnsi="Times New Roman" w:cs="Times New Roman"/>
          <w:bCs/>
          <w:iCs/>
          <w:lang w:val="az-Latn-AZ"/>
        </w:rPr>
      </w:pPr>
      <w:r w:rsidRPr="00F37D2C">
        <w:rPr>
          <w:rFonts w:ascii="Times New Roman" w:hAnsi="Times New Roman" w:cs="Times New Roman"/>
          <w:bCs/>
          <w:iCs/>
          <w:lang w:val="az-Latn-AZ"/>
        </w:rPr>
        <w:t>42. İstinad divarlarının layıhələndirmə prinsipləri və təyinatı.</w:t>
      </w:r>
    </w:p>
    <w:p w:rsidR="000045F9" w:rsidRPr="00F37D2C" w:rsidRDefault="000045F9" w:rsidP="000045F9">
      <w:pPr>
        <w:rPr>
          <w:rFonts w:ascii="Times New Roman" w:hAnsi="Times New Roman" w:cs="Times New Roman"/>
          <w:bCs/>
          <w:iCs/>
          <w:lang w:val="az-Latn-AZ"/>
        </w:rPr>
      </w:pPr>
      <w:r w:rsidRPr="00F37D2C">
        <w:rPr>
          <w:rFonts w:ascii="Times New Roman" w:hAnsi="Times New Roman" w:cs="Times New Roman"/>
          <w:bCs/>
          <w:iCs/>
          <w:lang w:val="az-Latn-AZ"/>
        </w:rPr>
        <w:t>43. Yüngül konstruksiyalı istinad divarları.</w:t>
      </w:r>
    </w:p>
    <w:p w:rsidR="000045F9" w:rsidRPr="00F37D2C" w:rsidRDefault="000045F9" w:rsidP="000045F9">
      <w:pPr>
        <w:rPr>
          <w:rFonts w:ascii="Times New Roman" w:hAnsi="Times New Roman" w:cs="Times New Roman"/>
          <w:bCs/>
          <w:iCs/>
          <w:lang w:val="az-Latn-AZ"/>
        </w:rPr>
      </w:pPr>
      <w:r w:rsidRPr="00F37D2C">
        <w:rPr>
          <w:rFonts w:ascii="Times New Roman" w:hAnsi="Times New Roman" w:cs="Times New Roman"/>
          <w:bCs/>
          <w:iCs/>
          <w:lang w:val="az-Latn-AZ"/>
        </w:rPr>
        <w:t>44. Massiv-ağır konstruksiyalı istinad divarları.</w:t>
      </w:r>
    </w:p>
    <w:p w:rsidR="000045F9" w:rsidRPr="00F37D2C" w:rsidRDefault="000045F9" w:rsidP="000045F9">
      <w:pPr>
        <w:rPr>
          <w:rFonts w:ascii="Times New Roman" w:hAnsi="Times New Roman" w:cs="Times New Roman"/>
          <w:bCs/>
          <w:iCs/>
          <w:lang w:val="az-Latn-AZ"/>
        </w:rPr>
      </w:pPr>
      <w:r w:rsidRPr="00F37D2C">
        <w:rPr>
          <w:rFonts w:ascii="Times New Roman" w:hAnsi="Times New Roman" w:cs="Times New Roman"/>
          <w:bCs/>
          <w:iCs/>
          <w:lang w:val="az-Latn-AZ"/>
        </w:rPr>
        <w:lastRenderedPageBreak/>
        <w:t>45. Dağ yollarında tikilən yarımkörpülərin konstruksiyası.</w:t>
      </w:r>
    </w:p>
    <w:p w:rsidR="000045F9" w:rsidRPr="00F37D2C" w:rsidRDefault="000045F9" w:rsidP="000045F9">
      <w:pPr>
        <w:rPr>
          <w:rFonts w:ascii="Times New Roman" w:hAnsi="Times New Roman" w:cs="Times New Roman"/>
          <w:bCs/>
          <w:iCs/>
          <w:lang w:val="az-Latn-AZ"/>
        </w:rPr>
      </w:pPr>
      <w:r w:rsidRPr="00F37D2C">
        <w:rPr>
          <w:rFonts w:ascii="Times New Roman" w:hAnsi="Times New Roman" w:cs="Times New Roman"/>
          <w:bCs/>
          <w:iCs/>
          <w:lang w:val="az-Latn-AZ"/>
        </w:rPr>
        <w:t>46. Dağ yollarında tikilən balkonların  konstruksiyası.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bCs/>
          <w:iCs/>
          <w:lang w:val="az-Latn-AZ"/>
        </w:rPr>
        <w:t xml:space="preserve">47. </w:t>
      </w:r>
      <w:r w:rsidRPr="00F37D2C">
        <w:rPr>
          <w:rFonts w:ascii="Times New Roman" w:hAnsi="Times New Roman" w:cs="Times New Roman"/>
          <w:lang w:val="az-Latn-AZ"/>
        </w:rPr>
        <w:t>Yolların qar və daş uçqunlarından qorunması üçün qalareyaların konstruksiyası.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48. Konsol tipli qalareyaların konstruksiyası.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49. Asma və vantlı körpülərin işləmə xarakteri.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50. Əsas əlamətlərinə görə asma körpülərin sinifləndirilməsi.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51. Əsas əlamətlərinə görə vantlı  körpülərin sinifləndirilməsi.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52. Asma körpülərin sərtliyinin artırılması üsulları.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53. Yükdaşıyıcı vantların pilonla və sərtlik tiri ilə birləşmə növləri.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54. Radial sistemli vantlı tirvarı körpülər.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55. Arfa və ya paralel sistemli vantlı tirvarı körpülər.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56. Yelpik  sistemli vantlı tirvarı körpülər.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57. Ulduz sistemli vantlı tirvari körpülər.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58. Asma və vantlı körpülərin pilonları.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59. Yerləşmə yerinə görə pilonların sinifləndirilməsi.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60. Statiki sxeminnə və materialına görə pilonların sinifləndirilməsi.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61. Körpünün en kəsiyi üzrə pilonun konstruktiv formasına görə pilonların sinifləndirilməsi.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62. Pilonun en kəsik tipinə görə pilonların sinifləndirilməsi.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63. Sərtlik tirinin yerləşmə yerinə gorə pilonların sinifləndirilməsi.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64. Əsas daimi və müvəqqəti yüklər üçün etibarlılıq və dinamiki əmsalların təyini.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 xml:space="preserve">65. Dəmir beton aşırım qurğusunun AK müvəqqəti yükü ilə </w:t>
      </w:r>
      <w:r w:rsidRPr="00F37D2C">
        <w:rPr>
          <w:rFonts w:ascii="Times New Roman" w:hAnsi="Times New Roman" w:cs="Times New Roman"/>
          <w:b/>
          <w:lang w:val="az-Latn-AZ"/>
        </w:rPr>
        <w:t>1</w:t>
      </w:r>
      <w:r w:rsidRPr="00F37D2C">
        <w:rPr>
          <w:rFonts w:ascii="Times New Roman" w:hAnsi="Times New Roman" w:cs="Times New Roman"/>
          <w:lang w:val="az-Latn-AZ"/>
        </w:rPr>
        <w:t>-ci yükləmə sxemi.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 xml:space="preserve">66. Dəmir beton aşırım qurğusunun AK müvəqqəti yükü ilə </w:t>
      </w:r>
      <w:r w:rsidRPr="00F37D2C">
        <w:rPr>
          <w:rFonts w:ascii="Times New Roman" w:hAnsi="Times New Roman" w:cs="Times New Roman"/>
          <w:b/>
          <w:lang w:val="az-Latn-AZ"/>
        </w:rPr>
        <w:t>2</w:t>
      </w:r>
      <w:r w:rsidRPr="00F37D2C">
        <w:rPr>
          <w:rFonts w:ascii="Times New Roman" w:hAnsi="Times New Roman" w:cs="Times New Roman"/>
          <w:lang w:val="az-Latn-AZ"/>
        </w:rPr>
        <w:t>-ci yükləmə sxemi.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67. Dəmir beton aşırım qurğusunun NK-100 müvəqqəti yükü ilə  yükləmə sxemi.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68. Kənar tirin simmetriya oxundan körpünün kənarına qədər olan məsafə b=80 sm ,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 xml:space="preserve">     Q=10 m , n=7 ədəd olduğu halda tirlər arası məsafəni təyin edin.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69. Kənar tirin simmetriya oxundan körpünün kənarına qədər olan məsafə b=100 sm ,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 xml:space="preserve">     Q=11.50 m , n=9 ədəd olduğu halda tirlər arası məsafəni təyin edin.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70. Hərəkət hissəsi örtüyündən düşən daimi yükün qiymətini təyin edin.</w:t>
      </w:r>
    </w:p>
    <w:p w:rsidR="000045F9" w:rsidRPr="00C6464F" w:rsidRDefault="000045F9" w:rsidP="000045F9">
      <w:pPr>
        <w:rPr>
          <w:rFonts w:ascii="A3 Times AzCyr" w:hAnsi="A3 Times AzCyr" w:cs="Times New Roman"/>
          <w:b/>
          <w:sz w:val="24"/>
          <w:szCs w:val="24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 xml:space="preserve">       </w:t>
      </w:r>
      <w:r w:rsidRPr="00F37D2C">
        <w:rPr>
          <w:rFonts w:ascii="Times New Roman" w:hAnsi="Times New Roman" w:cs="Times New Roman"/>
          <w:lang w:val="az-Latn-AZ"/>
        </w:rPr>
        <w:br/>
        <w:t xml:space="preserve">                      </w:t>
      </w:r>
      <w:r w:rsidRPr="002932D0">
        <w:rPr>
          <w:rFonts w:ascii="Times New Roman" w:hAnsi="Times New Roman" w:cs="Times New Roman"/>
          <w:sz w:val="28"/>
          <w:szCs w:val="28"/>
          <w:lang w:val="az-Latn-AZ"/>
        </w:rPr>
        <w:t xml:space="preserve">    </w:t>
      </w:r>
      <w:r w:rsidRPr="00C6464F">
        <w:rPr>
          <w:rFonts w:ascii="A3 Times AzCyr" w:hAnsi="A3 Times AzCyr" w:cs="Times New Roman"/>
          <w:b/>
          <w:sz w:val="24"/>
          <w:szCs w:val="24"/>
          <w:lang w:val="az-Latn-AZ"/>
        </w:rPr>
        <w:t>q</w:t>
      </w:r>
      <w:r w:rsidRPr="00C6464F">
        <w:rPr>
          <w:rFonts w:ascii="Cambria" w:hAnsi="Cambria" w:cs="Cambria"/>
          <w:b/>
          <w:sz w:val="24"/>
          <w:szCs w:val="24"/>
          <w:vertAlign w:val="subscript"/>
          <w:lang w:val="az-Latn-AZ"/>
        </w:rPr>
        <w:t>ö</w:t>
      </w:r>
      <w:r w:rsidRPr="00C6464F">
        <w:rPr>
          <w:rFonts w:ascii="A3 Times AzCyr" w:hAnsi="A3 Times AzCyr" w:cs="Times New Roman"/>
          <w:b/>
          <w:sz w:val="24"/>
          <w:szCs w:val="24"/>
          <w:vertAlign w:val="subscript"/>
          <w:lang w:val="az-Latn-AZ"/>
        </w:rPr>
        <w:t>r</w:t>
      </w:r>
      <w:r w:rsidRPr="00C6464F">
        <w:rPr>
          <w:rFonts w:ascii="A3 Times AzCyr" w:hAnsi="A3 Times AzCyr" w:cs="Times New Roman"/>
          <w:b/>
          <w:sz w:val="24"/>
          <w:szCs w:val="24"/>
          <w:lang w:val="az-Latn-AZ"/>
        </w:rPr>
        <w:t>=</w:t>
      </w:r>
      <w:r w:rsidRPr="00C6464F">
        <w:rPr>
          <w:rFonts w:ascii="Cambria" w:hAnsi="Cambria" w:cs="Cambria"/>
          <w:b/>
          <w:sz w:val="24"/>
          <w:szCs w:val="24"/>
          <w:lang w:val="az-Latn-AZ"/>
        </w:rPr>
        <w:t>ϒ</w:t>
      </w:r>
      <w:r w:rsidRPr="00C6464F">
        <w:rPr>
          <w:rFonts w:ascii="A3 Times AzCyr" w:hAnsi="A3 Times AzCyr" w:cs="Times New Roman"/>
          <w:b/>
          <w:sz w:val="24"/>
          <w:szCs w:val="24"/>
          <w:vertAlign w:val="subscript"/>
          <w:lang w:val="az-Latn-AZ"/>
        </w:rPr>
        <w:t xml:space="preserve">fa </w:t>
      </w:r>
      <w:r w:rsidRPr="00C6464F">
        <w:rPr>
          <w:rFonts w:ascii="A3 Times AzCyr" w:hAnsi="A3 Times AzCyr" w:cs="Times New Roman"/>
          <w:b/>
          <w:sz w:val="24"/>
          <w:szCs w:val="24"/>
          <w:lang w:val="az-Latn-AZ"/>
        </w:rPr>
        <w:t>* h</w:t>
      </w:r>
      <w:r w:rsidRPr="00C6464F">
        <w:rPr>
          <w:rFonts w:ascii="Cambria" w:hAnsi="Cambria" w:cs="Cambria"/>
          <w:b/>
          <w:sz w:val="24"/>
          <w:szCs w:val="24"/>
          <w:vertAlign w:val="subscript"/>
          <w:lang w:val="az-Latn-AZ"/>
        </w:rPr>
        <w:t>ö</w:t>
      </w:r>
      <w:r w:rsidRPr="00C6464F">
        <w:rPr>
          <w:rFonts w:ascii="A3 Times AzCyr" w:hAnsi="A3 Times AzCyr" w:cs="Times New Roman"/>
          <w:b/>
          <w:sz w:val="24"/>
          <w:szCs w:val="24"/>
          <w:vertAlign w:val="subscript"/>
          <w:lang w:val="az-Latn-AZ"/>
        </w:rPr>
        <w:t xml:space="preserve">r </w:t>
      </w:r>
      <w:r w:rsidRPr="00C6464F">
        <w:rPr>
          <w:rFonts w:ascii="A3 Times AzCyr" w:hAnsi="A3 Times AzCyr" w:cs="Times New Roman"/>
          <w:b/>
          <w:sz w:val="24"/>
          <w:szCs w:val="24"/>
          <w:lang w:val="az-Latn-AZ"/>
        </w:rPr>
        <w:t xml:space="preserve">* </w:t>
      </w:r>
      <w:r w:rsidRPr="00C6464F">
        <w:rPr>
          <w:rFonts w:ascii="Cambria" w:hAnsi="Cambria" w:cs="Cambria"/>
          <w:b/>
          <w:sz w:val="24"/>
          <w:szCs w:val="24"/>
          <w:lang w:val="az-Latn-AZ"/>
        </w:rPr>
        <w:t>ρ</w:t>
      </w:r>
      <w:r w:rsidRPr="00C6464F">
        <w:rPr>
          <w:rFonts w:ascii="Cambria" w:hAnsi="Cambria" w:cs="Cambria"/>
          <w:b/>
          <w:sz w:val="24"/>
          <w:szCs w:val="24"/>
          <w:vertAlign w:val="subscript"/>
          <w:lang w:val="az-Latn-AZ"/>
        </w:rPr>
        <w:t>ö</w:t>
      </w:r>
      <w:r w:rsidRPr="00C6464F">
        <w:rPr>
          <w:rFonts w:ascii="A3 Times AzCyr" w:hAnsi="A3 Times AzCyr" w:cs="Times New Roman"/>
          <w:b/>
          <w:sz w:val="24"/>
          <w:szCs w:val="24"/>
          <w:vertAlign w:val="subscript"/>
          <w:lang w:val="az-Latn-AZ"/>
        </w:rPr>
        <w:t xml:space="preserve">r                                  </w:t>
      </w:r>
      <w:r w:rsidRPr="00C6464F">
        <w:rPr>
          <w:rFonts w:ascii="A3 Times AzCyr" w:hAnsi="A3 Times AzCyr" w:cs="Times New Roman"/>
          <w:b/>
          <w:sz w:val="24"/>
          <w:szCs w:val="24"/>
          <w:lang w:val="az-Latn-AZ"/>
        </w:rPr>
        <w:t>h</w:t>
      </w:r>
      <w:r w:rsidRPr="00C6464F">
        <w:rPr>
          <w:rFonts w:ascii="Cambria" w:hAnsi="Cambria" w:cs="Cambria"/>
          <w:b/>
          <w:sz w:val="24"/>
          <w:szCs w:val="24"/>
          <w:vertAlign w:val="subscript"/>
          <w:lang w:val="az-Latn-AZ"/>
        </w:rPr>
        <w:t>ö</w:t>
      </w:r>
      <w:r w:rsidRPr="00C6464F">
        <w:rPr>
          <w:rFonts w:ascii="A3 Times AzCyr" w:hAnsi="A3 Times AzCyr" w:cs="Times New Roman"/>
          <w:b/>
          <w:sz w:val="24"/>
          <w:szCs w:val="24"/>
          <w:vertAlign w:val="subscript"/>
          <w:lang w:val="az-Latn-AZ"/>
        </w:rPr>
        <w:t>r</w:t>
      </w:r>
      <w:r w:rsidRPr="00C6464F">
        <w:rPr>
          <w:rFonts w:ascii="A3 Times AzCyr" w:hAnsi="A3 Times AzCyr" w:cs="Times New Roman"/>
          <w:b/>
          <w:sz w:val="24"/>
          <w:szCs w:val="24"/>
          <w:lang w:val="az-Latn-AZ"/>
        </w:rPr>
        <w:t>=10 sm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71. Hərəkət hissəsi örtüyündən düşən daimi yükün qiymətini təyin edin.</w:t>
      </w:r>
    </w:p>
    <w:p w:rsidR="000045F9" w:rsidRPr="00C6464F" w:rsidRDefault="000045F9" w:rsidP="000045F9">
      <w:pPr>
        <w:rPr>
          <w:rFonts w:ascii="A3 Times AzCyr" w:hAnsi="A3 Times AzCyr" w:cs="Times New Roman"/>
          <w:b/>
          <w:sz w:val="24"/>
          <w:szCs w:val="24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lastRenderedPageBreak/>
        <w:t xml:space="preserve">       </w:t>
      </w:r>
      <w:r w:rsidRPr="00F37D2C">
        <w:rPr>
          <w:rFonts w:ascii="Times New Roman" w:hAnsi="Times New Roman" w:cs="Times New Roman"/>
          <w:lang w:val="az-Latn-AZ"/>
        </w:rPr>
        <w:br/>
      </w:r>
      <w:r w:rsidRPr="00C6464F">
        <w:rPr>
          <w:rFonts w:ascii="A3 Times AzCyr" w:hAnsi="A3 Times AzCyr" w:cs="Times New Roman"/>
          <w:sz w:val="24"/>
          <w:szCs w:val="24"/>
          <w:lang w:val="az-Latn-AZ"/>
        </w:rPr>
        <w:t xml:space="preserve">                          </w:t>
      </w:r>
      <w:r w:rsidRPr="00C6464F">
        <w:rPr>
          <w:rFonts w:ascii="A3 Times AzCyr" w:hAnsi="A3 Times AzCyr" w:cs="Times New Roman"/>
          <w:b/>
          <w:sz w:val="24"/>
          <w:szCs w:val="24"/>
          <w:lang w:val="az-Latn-AZ"/>
        </w:rPr>
        <w:t>q</w:t>
      </w:r>
      <w:r w:rsidRPr="00C6464F">
        <w:rPr>
          <w:rFonts w:ascii="Cambria" w:hAnsi="Cambria" w:cs="Cambria"/>
          <w:b/>
          <w:sz w:val="24"/>
          <w:szCs w:val="24"/>
          <w:vertAlign w:val="subscript"/>
          <w:lang w:val="az-Latn-AZ"/>
        </w:rPr>
        <w:t>ö</w:t>
      </w:r>
      <w:r w:rsidRPr="00C6464F">
        <w:rPr>
          <w:rFonts w:ascii="A3 Times AzCyr" w:hAnsi="A3 Times AzCyr" w:cs="Times New Roman"/>
          <w:b/>
          <w:sz w:val="24"/>
          <w:szCs w:val="24"/>
          <w:vertAlign w:val="subscript"/>
          <w:lang w:val="az-Latn-AZ"/>
        </w:rPr>
        <w:t>r</w:t>
      </w:r>
      <w:r w:rsidRPr="00C6464F">
        <w:rPr>
          <w:rFonts w:ascii="A3 Times AzCyr" w:hAnsi="A3 Times AzCyr" w:cs="Times New Roman"/>
          <w:b/>
          <w:sz w:val="24"/>
          <w:szCs w:val="24"/>
          <w:lang w:val="az-Latn-AZ"/>
        </w:rPr>
        <w:t>=</w:t>
      </w:r>
      <w:r w:rsidRPr="00C6464F">
        <w:rPr>
          <w:rFonts w:ascii="Cambria" w:hAnsi="Cambria" w:cs="Cambria"/>
          <w:b/>
          <w:sz w:val="24"/>
          <w:szCs w:val="24"/>
          <w:lang w:val="az-Latn-AZ"/>
        </w:rPr>
        <w:t>ϒ</w:t>
      </w:r>
      <w:r w:rsidRPr="00C6464F">
        <w:rPr>
          <w:rFonts w:ascii="A3 Times AzCyr" w:hAnsi="A3 Times AzCyr" w:cs="Times New Roman"/>
          <w:b/>
          <w:sz w:val="24"/>
          <w:szCs w:val="24"/>
          <w:vertAlign w:val="subscript"/>
          <w:lang w:val="az-Latn-AZ"/>
        </w:rPr>
        <w:t xml:space="preserve">fa </w:t>
      </w:r>
      <w:r w:rsidRPr="00C6464F">
        <w:rPr>
          <w:rFonts w:ascii="A3 Times AzCyr" w:hAnsi="A3 Times AzCyr" w:cs="Times New Roman"/>
          <w:b/>
          <w:sz w:val="24"/>
          <w:szCs w:val="24"/>
          <w:lang w:val="az-Latn-AZ"/>
        </w:rPr>
        <w:t>* h</w:t>
      </w:r>
      <w:r w:rsidRPr="00C6464F">
        <w:rPr>
          <w:rFonts w:ascii="Cambria" w:hAnsi="Cambria" w:cs="Cambria"/>
          <w:b/>
          <w:sz w:val="24"/>
          <w:szCs w:val="24"/>
          <w:vertAlign w:val="subscript"/>
          <w:lang w:val="az-Latn-AZ"/>
        </w:rPr>
        <w:t>ö</w:t>
      </w:r>
      <w:r w:rsidRPr="00C6464F">
        <w:rPr>
          <w:rFonts w:ascii="A3 Times AzCyr" w:hAnsi="A3 Times AzCyr" w:cs="Times New Roman"/>
          <w:b/>
          <w:sz w:val="24"/>
          <w:szCs w:val="24"/>
          <w:vertAlign w:val="subscript"/>
          <w:lang w:val="az-Latn-AZ"/>
        </w:rPr>
        <w:t xml:space="preserve">r </w:t>
      </w:r>
      <w:r w:rsidRPr="00C6464F">
        <w:rPr>
          <w:rFonts w:ascii="A3 Times AzCyr" w:hAnsi="A3 Times AzCyr" w:cs="Times New Roman"/>
          <w:b/>
          <w:sz w:val="24"/>
          <w:szCs w:val="24"/>
          <w:lang w:val="az-Latn-AZ"/>
        </w:rPr>
        <w:t xml:space="preserve">* </w:t>
      </w:r>
      <w:r w:rsidRPr="00C6464F">
        <w:rPr>
          <w:rFonts w:ascii="Cambria" w:hAnsi="Cambria" w:cs="Cambria"/>
          <w:b/>
          <w:sz w:val="24"/>
          <w:szCs w:val="24"/>
          <w:lang w:val="az-Latn-AZ"/>
        </w:rPr>
        <w:t>ρ</w:t>
      </w:r>
      <w:r w:rsidRPr="00C6464F">
        <w:rPr>
          <w:rFonts w:ascii="Cambria" w:hAnsi="Cambria" w:cs="Cambria"/>
          <w:b/>
          <w:sz w:val="24"/>
          <w:szCs w:val="24"/>
          <w:vertAlign w:val="subscript"/>
          <w:lang w:val="az-Latn-AZ"/>
        </w:rPr>
        <w:t>ö</w:t>
      </w:r>
      <w:r w:rsidRPr="00C6464F">
        <w:rPr>
          <w:rFonts w:ascii="A3 Times AzCyr" w:hAnsi="A3 Times AzCyr" w:cs="Times New Roman"/>
          <w:b/>
          <w:sz w:val="24"/>
          <w:szCs w:val="24"/>
          <w:vertAlign w:val="subscript"/>
          <w:lang w:val="az-Latn-AZ"/>
        </w:rPr>
        <w:t xml:space="preserve">r                                  </w:t>
      </w:r>
      <w:r w:rsidRPr="00C6464F">
        <w:rPr>
          <w:rFonts w:ascii="A3 Times AzCyr" w:hAnsi="A3 Times AzCyr" w:cs="Times New Roman"/>
          <w:b/>
          <w:sz w:val="24"/>
          <w:szCs w:val="24"/>
          <w:lang w:val="az-Latn-AZ"/>
        </w:rPr>
        <w:t>h</w:t>
      </w:r>
      <w:r w:rsidRPr="00C6464F">
        <w:rPr>
          <w:rFonts w:ascii="Cambria" w:hAnsi="Cambria" w:cs="Cambria"/>
          <w:b/>
          <w:sz w:val="24"/>
          <w:szCs w:val="24"/>
          <w:vertAlign w:val="subscript"/>
          <w:lang w:val="az-Latn-AZ"/>
        </w:rPr>
        <w:t>ö</w:t>
      </w:r>
      <w:r w:rsidRPr="00C6464F">
        <w:rPr>
          <w:rFonts w:ascii="A3 Times AzCyr" w:hAnsi="A3 Times AzCyr" w:cs="Times New Roman"/>
          <w:b/>
          <w:sz w:val="24"/>
          <w:szCs w:val="24"/>
          <w:vertAlign w:val="subscript"/>
          <w:lang w:val="az-Latn-AZ"/>
        </w:rPr>
        <w:t>r</w:t>
      </w:r>
      <w:r w:rsidRPr="00C6464F">
        <w:rPr>
          <w:rFonts w:ascii="A3 Times AzCyr" w:hAnsi="A3 Times AzCyr" w:cs="Times New Roman"/>
          <w:b/>
          <w:sz w:val="24"/>
          <w:szCs w:val="24"/>
          <w:lang w:val="az-Latn-AZ"/>
        </w:rPr>
        <w:t>=12 sm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72. Hərəkət hissəsi tavasından düşən daimi yükün qiymətini təyin edin.</w:t>
      </w:r>
    </w:p>
    <w:p w:rsidR="000045F9" w:rsidRPr="00C6464F" w:rsidRDefault="000045F9" w:rsidP="000045F9">
      <w:pPr>
        <w:rPr>
          <w:rFonts w:ascii="A3 Times AzCyr" w:hAnsi="A3 Times AzCyr" w:cs="Times New Roman"/>
          <w:b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 xml:space="preserve">       </w:t>
      </w:r>
      <w:r w:rsidRPr="00F37D2C">
        <w:rPr>
          <w:rFonts w:ascii="Times New Roman" w:hAnsi="Times New Roman" w:cs="Times New Roman"/>
          <w:lang w:val="az-Latn-AZ"/>
        </w:rPr>
        <w:br/>
      </w:r>
      <w:r w:rsidRPr="00C6464F">
        <w:rPr>
          <w:rFonts w:ascii="A3 Times AzCyr" w:hAnsi="A3 Times AzCyr" w:cs="Times New Roman"/>
          <w:lang w:val="az-Latn-AZ"/>
        </w:rPr>
        <w:t xml:space="preserve">                          </w:t>
      </w:r>
      <w:r w:rsidRPr="00C6464F">
        <w:rPr>
          <w:rFonts w:ascii="A3 Times AzCyr" w:hAnsi="A3 Times AzCyr" w:cs="Times New Roman"/>
          <w:b/>
          <w:lang w:val="az-Latn-AZ"/>
        </w:rPr>
        <w:t>q</w:t>
      </w:r>
      <w:r w:rsidRPr="00C6464F">
        <w:rPr>
          <w:rFonts w:ascii="A3 Times AzCyr" w:hAnsi="A3 Times AzCyr" w:cs="Times New Roman"/>
          <w:b/>
          <w:vertAlign w:val="subscript"/>
          <w:lang w:val="az-Latn-AZ"/>
        </w:rPr>
        <w:t xml:space="preserve">t </w:t>
      </w:r>
      <w:r w:rsidRPr="00C6464F">
        <w:rPr>
          <w:rFonts w:ascii="A3 Times AzCyr" w:hAnsi="A3 Times AzCyr" w:cs="Times New Roman"/>
          <w:b/>
          <w:lang w:val="az-Latn-AZ"/>
        </w:rPr>
        <w:t>=</w:t>
      </w:r>
      <w:r w:rsidRPr="00C6464F">
        <w:rPr>
          <w:rFonts w:ascii="Cambria" w:hAnsi="Cambria" w:cs="Cambria"/>
          <w:b/>
          <w:lang w:val="az-Latn-AZ"/>
        </w:rPr>
        <w:t>ϒ</w:t>
      </w:r>
      <w:r w:rsidRPr="00C6464F">
        <w:rPr>
          <w:rFonts w:ascii="A3 Times AzCyr" w:hAnsi="A3 Times AzCyr" w:cs="Times New Roman"/>
          <w:b/>
          <w:vertAlign w:val="subscript"/>
          <w:lang w:val="az-Latn-AZ"/>
        </w:rPr>
        <w:t xml:space="preserve">fa </w:t>
      </w:r>
      <w:r w:rsidRPr="00C6464F">
        <w:rPr>
          <w:rFonts w:ascii="A3 Times AzCyr" w:hAnsi="A3 Times AzCyr" w:cs="Times New Roman"/>
          <w:b/>
          <w:lang w:val="az-Latn-AZ"/>
        </w:rPr>
        <w:t>* h</w:t>
      </w:r>
      <w:r w:rsidRPr="00C6464F">
        <w:rPr>
          <w:rFonts w:ascii="A3 Times AzCyr" w:hAnsi="A3 Times AzCyr" w:cs="Times New Roman"/>
          <w:b/>
          <w:vertAlign w:val="subscript"/>
          <w:lang w:val="az-Latn-AZ"/>
        </w:rPr>
        <w:t xml:space="preserve">t </w:t>
      </w:r>
      <w:r w:rsidRPr="00C6464F">
        <w:rPr>
          <w:rFonts w:ascii="A3 Times AzCyr" w:hAnsi="A3 Times AzCyr" w:cs="Times New Roman"/>
          <w:b/>
          <w:lang w:val="az-Latn-AZ"/>
        </w:rPr>
        <w:t xml:space="preserve">* </w:t>
      </w:r>
      <w:r w:rsidRPr="00C6464F">
        <w:rPr>
          <w:rFonts w:ascii="Cambria" w:hAnsi="Cambria" w:cs="Cambria"/>
          <w:b/>
          <w:lang w:val="az-Latn-AZ"/>
        </w:rPr>
        <w:t>ρ</w:t>
      </w:r>
      <w:r w:rsidRPr="00C6464F">
        <w:rPr>
          <w:rFonts w:ascii="A3 Times AzCyr" w:hAnsi="A3 Times AzCyr" w:cs="Times New Roman"/>
          <w:b/>
          <w:vertAlign w:val="subscript"/>
          <w:lang w:val="az-Latn-AZ"/>
        </w:rPr>
        <w:t xml:space="preserve">d/b                                  </w:t>
      </w:r>
      <w:r w:rsidRPr="00C6464F">
        <w:rPr>
          <w:rFonts w:ascii="A3 Times AzCyr" w:hAnsi="A3 Times AzCyr" w:cs="Times New Roman"/>
          <w:b/>
          <w:lang w:val="az-Latn-AZ"/>
        </w:rPr>
        <w:t>h</w:t>
      </w:r>
      <w:r w:rsidRPr="00C6464F">
        <w:rPr>
          <w:rFonts w:ascii="A3 Times AzCyr" w:hAnsi="A3 Times AzCyr" w:cs="Times New Roman"/>
          <w:b/>
          <w:vertAlign w:val="subscript"/>
          <w:lang w:val="az-Latn-AZ"/>
        </w:rPr>
        <w:t xml:space="preserve">t </w:t>
      </w:r>
      <w:r w:rsidRPr="00C6464F">
        <w:rPr>
          <w:rFonts w:ascii="A3 Times AzCyr" w:hAnsi="A3 Times AzCyr" w:cs="Times New Roman"/>
          <w:b/>
          <w:lang w:val="az-Latn-AZ"/>
        </w:rPr>
        <w:t>=20 sm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73. Hərəkət hissəsi tavasından düşən daimi yükün qiymətini təyin edin.</w:t>
      </w:r>
    </w:p>
    <w:p w:rsidR="000045F9" w:rsidRPr="00C6464F" w:rsidRDefault="000045F9" w:rsidP="000045F9">
      <w:pPr>
        <w:rPr>
          <w:rFonts w:ascii="A3 Times AzCyr" w:hAnsi="A3 Times AzCyr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 xml:space="preserve">       </w:t>
      </w:r>
      <w:r w:rsidRPr="00F37D2C">
        <w:rPr>
          <w:rFonts w:ascii="Times New Roman" w:hAnsi="Times New Roman" w:cs="Times New Roman"/>
          <w:lang w:val="az-Latn-AZ"/>
        </w:rPr>
        <w:br/>
      </w:r>
      <w:r w:rsidRPr="00C6464F">
        <w:rPr>
          <w:rFonts w:ascii="A3 Times AzCyr" w:hAnsi="A3 Times AzCyr" w:cs="Times New Roman"/>
          <w:lang w:val="az-Latn-AZ"/>
        </w:rPr>
        <w:t xml:space="preserve">                          </w:t>
      </w:r>
      <w:r w:rsidRPr="00C6464F">
        <w:rPr>
          <w:rFonts w:ascii="A3 Times AzCyr" w:hAnsi="A3 Times AzCyr" w:cs="Times New Roman"/>
          <w:b/>
          <w:lang w:val="az-Latn-AZ"/>
        </w:rPr>
        <w:t>q</w:t>
      </w:r>
      <w:r w:rsidRPr="00C6464F">
        <w:rPr>
          <w:rFonts w:ascii="A3 Times AzCyr" w:hAnsi="A3 Times AzCyr" w:cs="Times New Roman"/>
          <w:b/>
          <w:vertAlign w:val="subscript"/>
          <w:lang w:val="az-Latn-AZ"/>
        </w:rPr>
        <w:t xml:space="preserve">t </w:t>
      </w:r>
      <w:r w:rsidRPr="00C6464F">
        <w:rPr>
          <w:rFonts w:ascii="A3 Times AzCyr" w:hAnsi="A3 Times AzCyr" w:cs="Times New Roman"/>
          <w:b/>
          <w:lang w:val="az-Latn-AZ"/>
        </w:rPr>
        <w:t>=</w:t>
      </w:r>
      <w:r w:rsidRPr="00C6464F">
        <w:rPr>
          <w:rFonts w:ascii="Cambria" w:hAnsi="Cambria" w:cs="Cambria"/>
          <w:b/>
          <w:lang w:val="az-Latn-AZ"/>
        </w:rPr>
        <w:t>ϒ</w:t>
      </w:r>
      <w:r w:rsidRPr="00C6464F">
        <w:rPr>
          <w:rFonts w:ascii="A3 Times AzCyr" w:hAnsi="A3 Times AzCyr" w:cs="Times New Roman"/>
          <w:b/>
          <w:vertAlign w:val="subscript"/>
          <w:lang w:val="az-Latn-AZ"/>
        </w:rPr>
        <w:t xml:space="preserve">fa </w:t>
      </w:r>
      <w:r w:rsidRPr="00C6464F">
        <w:rPr>
          <w:rFonts w:ascii="A3 Times AzCyr" w:hAnsi="A3 Times AzCyr" w:cs="Times New Roman"/>
          <w:b/>
          <w:lang w:val="az-Latn-AZ"/>
        </w:rPr>
        <w:t>* h</w:t>
      </w:r>
      <w:r w:rsidRPr="00C6464F">
        <w:rPr>
          <w:rFonts w:ascii="A3 Times AzCyr" w:hAnsi="A3 Times AzCyr" w:cs="Times New Roman"/>
          <w:b/>
          <w:vertAlign w:val="subscript"/>
          <w:lang w:val="az-Latn-AZ"/>
        </w:rPr>
        <w:t xml:space="preserve">t </w:t>
      </w:r>
      <w:r w:rsidRPr="00C6464F">
        <w:rPr>
          <w:rFonts w:ascii="A3 Times AzCyr" w:hAnsi="A3 Times AzCyr" w:cs="Times New Roman"/>
          <w:b/>
          <w:lang w:val="az-Latn-AZ"/>
        </w:rPr>
        <w:t xml:space="preserve">* </w:t>
      </w:r>
      <w:r w:rsidRPr="00C6464F">
        <w:rPr>
          <w:rFonts w:ascii="Cambria" w:hAnsi="Cambria" w:cs="Cambria"/>
          <w:b/>
          <w:lang w:val="az-Latn-AZ"/>
        </w:rPr>
        <w:t>ρ</w:t>
      </w:r>
      <w:r w:rsidRPr="00C6464F">
        <w:rPr>
          <w:rFonts w:ascii="A3 Times AzCyr" w:hAnsi="A3 Times AzCyr" w:cs="Times New Roman"/>
          <w:b/>
          <w:vertAlign w:val="subscript"/>
          <w:lang w:val="az-Latn-AZ"/>
        </w:rPr>
        <w:t xml:space="preserve">d/b                                  </w:t>
      </w:r>
      <w:r w:rsidRPr="00C6464F">
        <w:rPr>
          <w:rFonts w:ascii="A3 Times AzCyr" w:hAnsi="A3 Times AzCyr" w:cs="Times New Roman"/>
          <w:b/>
          <w:lang w:val="az-Latn-AZ"/>
        </w:rPr>
        <w:t>h</w:t>
      </w:r>
      <w:r w:rsidRPr="00C6464F">
        <w:rPr>
          <w:rFonts w:ascii="A3 Times AzCyr" w:hAnsi="A3 Times AzCyr" w:cs="Times New Roman"/>
          <w:b/>
          <w:vertAlign w:val="subscript"/>
          <w:lang w:val="az-Latn-AZ"/>
        </w:rPr>
        <w:t xml:space="preserve">t </w:t>
      </w:r>
      <w:r w:rsidRPr="00C6464F">
        <w:rPr>
          <w:rFonts w:ascii="A3 Times AzCyr" w:hAnsi="A3 Times AzCyr" w:cs="Times New Roman"/>
          <w:b/>
          <w:lang w:val="az-Latn-AZ"/>
        </w:rPr>
        <w:t>=18 sm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74. Hərəkət hissəsi tavasının körpünün uzunluğu boyunca ,  AK ox yukundən düşən yük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 xml:space="preserve">        hansı məsafəyə yayılır . Tavanın aşırımını və örtüyün qalınlığını sərbəst seçməli.</w:t>
      </w:r>
    </w:p>
    <w:p w:rsidR="000045F9" w:rsidRPr="00C6464F" w:rsidRDefault="000045F9" w:rsidP="000045F9">
      <w:pPr>
        <w:rPr>
          <w:rFonts w:ascii="A3 Times AzCyr" w:hAnsi="A3 Times AzCyr" w:cs="Times New Roman"/>
          <w:b/>
          <w:vertAlign w:val="subscript"/>
          <w:lang w:val="az-Latn-AZ"/>
        </w:rPr>
      </w:pPr>
      <w:r w:rsidRPr="00C6464F">
        <w:rPr>
          <w:rFonts w:ascii="A3 Times AzCyr" w:hAnsi="A3 Times AzCyr" w:cs="Times New Roman"/>
          <w:b/>
          <w:lang w:val="az-Latn-AZ"/>
        </w:rPr>
        <w:t xml:space="preserve">                                      a</w:t>
      </w:r>
      <w:r w:rsidRPr="00C6464F">
        <w:rPr>
          <w:rFonts w:ascii="A3 Times AzCyr" w:hAnsi="A3 Times AzCyr" w:cs="Times New Roman"/>
          <w:b/>
          <w:vertAlign w:val="subscript"/>
          <w:lang w:val="az-Latn-AZ"/>
        </w:rPr>
        <w:t>1</w:t>
      </w:r>
      <w:r w:rsidRPr="00C6464F">
        <w:rPr>
          <w:rFonts w:ascii="A3 Times AzCyr" w:hAnsi="A3 Times AzCyr" w:cs="Times New Roman"/>
          <w:b/>
          <w:lang w:val="az-Latn-AZ"/>
        </w:rPr>
        <w:t>=a</w:t>
      </w:r>
      <w:r w:rsidRPr="00C6464F">
        <w:rPr>
          <w:rFonts w:ascii="A3 Times AzCyr" w:hAnsi="A3 Times AzCyr" w:cs="Times New Roman"/>
          <w:b/>
          <w:vertAlign w:val="subscript"/>
          <w:lang w:val="az-Latn-AZ"/>
        </w:rPr>
        <w:t>2</w:t>
      </w:r>
      <w:r w:rsidRPr="00C6464F">
        <w:rPr>
          <w:rFonts w:ascii="A3 Times AzCyr" w:hAnsi="A3 Times AzCyr" w:cs="Times New Roman"/>
          <w:b/>
          <w:lang w:val="az-Latn-AZ"/>
        </w:rPr>
        <w:t>+2h</w:t>
      </w:r>
      <w:r w:rsidRPr="00C6464F">
        <w:rPr>
          <w:rFonts w:ascii="Cambria" w:hAnsi="Cambria" w:cs="Cambria"/>
          <w:b/>
          <w:vertAlign w:val="subscript"/>
          <w:lang w:val="az-Latn-AZ"/>
        </w:rPr>
        <w:t>ö</w:t>
      </w:r>
      <w:r w:rsidRPr="00C6464F">
        <w:rPr>
          <w:rFonts w:ascii="A3 Times AzCyr" w:hAnsi="A3 Times AzCyr" w:cs="Times New Roman"/>
          <w:b/>
          <w:vertAlign w:val="subscript"/>
          <w:lang w:val="az-Latn-AZ"/>
        </w:rPr>
        <w:t>r</w:t>
      </w:r>
      <w:r w:rsidRPr="00C6464F">
        <w:rPr>
          <w:rFonts w:ascii="A3 Times AzCyr" w:hAnsi="A3 Times AzCyr" w:cs="Times New Roman"/>
          <w:b/>
          <w:lang w:val="az-Latn-AZ"/>
        </w:rPr>
        <w:t>+1/3 l</w:t>
      </w:r>
      <w:r w:rsidRPr="00C6464F">
        <w:rPr>
          <w:rFonts w:ascii="A3 Times AzCyr" w:hAnsi="A3 Times AzCyr" w:cs="Times New Roman"/>
          <w:b/>
          <w:vertAlign w:val="subscript"/>
          <w:lang w:val="az-Latn-AZ"/>
        </w:rPr>
        <w:t>h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75. Hərəkət hissəsi tavası üçün tələb olunan işçi armatur sahəsini təyin edin.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 xml:space="preserve">       Tavanın  qalınlığını sərbəst seçməli.</w:t>
      </w:r>
    </w:p>
    <w:p w:rsidR="000045F9" w:rsidRPr="00C6464F" w:rsidRDefault="000045F9" w:rsidP="000045F9">
      <w:pPr>
        <w:rPr>
          <w:rFonts w:ascii="A3 Times AzCyr" w:hAnsi="A3 Times AzCyr" w:cs="Times New Roman"/>
          <w:b/>
          <w:lang w:val="az-Latn-AZ"/>
        </w:rPr>
      </w:pPr>
      <w:r w:rsidRPr="00C6464F">
        <w:rPr>
          <w:rFonts w:ascii="A3 Times AzCyr" w:hAnsi="A3 Times AzCyr" w:cs="Times New Roman"/>
          <w:lang w:val="az-Latn-AZ"/>
        </w:rPr>
        <w:t xml:space="preserve">            </w:t>
      </w:r>
      <w:r w:rsidRPr="00C6464F">
        <w:rPr>
          <w:rFonts w:ascii="A3 Times AzCyr" w:hAnsi="A3 Times AzCyr" w:cs="Times New Roman"/>
          <w:b/>
          <w:lang w:val="az-Latn-AZ"/>
        </w:rPr>
        <w:t>A</w:t>
      </w:r>
      <w:r w:rsidRPr="00C6464F">
        <w:rPr>
          <w:rFonts w:ascii="A3 Times AzCyr" w:hAnsi="A3 Times AzCyr" w:cs="Times New Roman"/>
          <w:b/>
          <w:vertAlign w:val="subscript"/>
          <w:lang w:val="az-Latn-AZ"/>
        </w:rPr>
        <w:t>s</w:t>
      </w:r>
      <w:r w:rsidRPr="00C6464F">
        <w:rPr>
          <w:rFonts w:ascii="A3 Times AzCyr" w:hAnsi="A3 Times AzCyr" w:cs="Times New Roman"/>
          <w:b/>
          <w:lang w:val="az-Latn-AZ"/>
        </w:rPr>
        <w:t>=M</w:t>
      </w:r>
      <w:r w:rsidRPr="00C6464F">
        <w:rPr>
          <w:rFonts w:ascii="A3 Times AzCyr" w:hAnsi="A3 Times AzCyr" w:cs="Times New Roman"/>
          <w:b/>
          <w:vertAlign w:val="subscript"/>
          <w:lang w:val="az-Latn-AZ"/>
        </w:rPr>
        <w:t xml:space="preserve">max  </w:t>
      </w:r>
      <w:r w:rsidRPr="00C6464F">
        <w:rPr>
          <w:rFonts w:ascii="A3 Times AzCyr" w:hAnsi="A3 Times AzCyr" w:cs="Times New Roman"/>
          <w:b/>
          <w:lang w:val="az-Latn-AZ"/>
        </w:rPr>
        <w:t>/ v h</w:t>
      </w:r>
      <w:r w:rsidRPr="00C6464F">
        <w:rPr>
          <w:rFonts w:ascii="A3 Times AzCyr" w:hAnsi="A3 Times AzCyr" w:cs="Times New Roman"/>
          <w:b/>
          <w:vertAlign w:val="subscript"/>
          <w:lang w:val="az-Latn-AZ"/>
        </w:rPr>
        <w:t xml:space="preserve">0 </w:t>
      </w:r>
      <w:r w:rsidRPr="00C6464F">
        <w:rPr>
          <w:rFonts w:ascii="A3 Times AzCyr" w:hAnsi="A3 Times AzCyr" w:cs="Times New Roman"/>
          <w:b/>
          <w:lang w:val="az-Latn-AZ"/>
        </w:rPr>
        <w:t>R           Armatur AII  sinifli , v=0.787 ,  M</w:t>
      </w:r>
      <w:r w:rsidRPr="00C6464F">
        <w:rPr>
          <w:rFonts w:ascii="A3 Times AzCyr" w:hAnsi="A3 Times AzCyr" w:cs="Times New Roman"/>
          <w:b/>
          <w:vertAlign w:val="subscript"/>
          <w:lang w:val="az-Latn-AZ"/>
        </w:rPr>
        <w:t>max</w:t>
      </w:r>
      <w:r w:rsidRPr="00C6464F">
        <w:rPr>
          <w:rFonts w:ascii="A3 Times AzCyr" w:hAnsi="A3 Times AzCyr" w:cs="Times New Roman"/>
          <w:b/>
          <w:lang w:val="az-Latn-AZ"/>
        </w:rPr>
        <w:t xml:space="preserve"> = 2.50 t m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76. Hərəkət hissəsi tavası üçün tələb olunan işçi armatur sahəsini təyin edin.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 xml:space="preserve">       Tavanın  qalınlığını sərbəst seçməli.</w:t>
      </w:r>
    </w:p>
    <w:p w:rsidR="000045F9" w:rsidRPr="00C6464F" w:rsidRDefault="000045F9" w:rsidP="000045F9">
      <w:pPr>
        <w:rPr>
          <w:rFonts w:ascii="A3 Times AzCyr" w:hAnsi="A3 Times AzCyr" w:cs="Times New Roman"/>
          <w:b/>
          <w:lang w:val="az-Latn-AZ"/>
        </w:rPr>
      </w:pPr>
      <w:r w:rsidRPr="00C6464F">
        <w:rPr>
          <w:rFonts w:ascii="A3 Times AzCyr" w:hAnsi="A3 Times AzCyr" w:cs="Times New Roman"/>
          <w:lang w:val="az-Latn-AZ"/>
        </w:rPr>
        <w:t xml:space="preserve">            </w:t>
      </w:r>
      <w:r w:rsidRPr="00C6464F">
        <w:rPr>
          <w:rFonts w:ascii="A3 Times AzCyr" w:hAnsi="A3 Times AzCyr" w:cs="Times New Roman"/>
          <w:b/>
          <w:lang w:val="az-Latn-AZ"/>
        </w:rPr>
        <w:t>A</w:t>
      </w:r>
      <w:r w:rsidRPr="00C6464F">
        <w:rPr>
          <w:rFonts w:ascii="A3 Times AzCyr" w:hAnsi="A3 Times AzCyr" w:cs="Times New Roman"/>
          <w:b/>
          <w:vertAlign w:val="subscript"/>
          <w:lang w:val="az-Latn-AZ"/>
        </w:rPr>
        <w:t>s</w:t>
      </w:r>
      <w:r w:rsidRPr="00C6464F">
        <w:rPr>
          <w:rFonts w:ascii="A3 Times AzCyr" w:hAnsi="A3 Times AzCyr" w:cs="Times New Roman"/>
          <w:b/>
          <w:lang w:val="az-Latn-AZ"/>
        </w:rPr>
        <w:t>=M</w:t>
      </w:r>
      <w:r w:rsidRPr="00C6464F">
        <w:rPr>
          <w:rFonts w:ascii="A3 Times AzCyr" w:hAnsi="A3 Times AzCyr" w:cs="Times New Roman"/>
          <w:b/>
          <w:vertAlign w:val="subscript"/>
          <w:lang w:val="az-Latn-AZ"/>
        </w:rPr>
        <w:t xml:space="preserve">max  </w:t>
      </w:r>
      <w:r w:rsidRPr="00C6464F">
        <w:rPr>
          <w:rFonts w:ascii="A3 Times AzCyr" w:hAnsi="A3 Times AzCyr" w:cs="Times New Roman"/>
          <w:b/>
          <w:lang w:val="az-Latn-AZ"/>
        </w:rPr>
        <w:t>/ v h</w:t>
      </w:r>
      <w:r w:rsidRPr="00C6464F">
        <w:rPr>
          <w:rFonts w:ascii="A3 Times AzCyr" w:hAnsi="A3 Times AzCyr" w:cs="Times New Roman"/>
          <w:b/>
          <w:vertAlign w:val="subscript"/>
          <w:lang w:val="az-Latn-AZ"/>
        </w:rPr>
        <w:t xml:space="preserve">0 </w:t>
      </w:r>
      <w:r w:rsidRPr="00C6464F">
        <w:rPr>
          <w:rFonts w:ascii="A3 Times AzCyr" w:hAnsi="A3 Times AzCyr" w:cs="Times New Roman"/>
          <w:b/>
          <w:lang w:val="az-Latn-AZ"/>
        </w:rPr>
        <w:t>R           Armatur AIII  sinifli , v=0.800 ,  M</w:t>
      </w:r>
      <w:r w:rsidRPr="00C6464F">
        <w:rPr>
          <w:rFonts w:ascii="A3 Times AzCyr" w:hAnsi="A3 Times AzCyr" w:cs="Times New Roman"/>
          <w:b/>
          <w:vertAlign w:val="subscript"/>
          <w:lang w:val="az-Latn-AZ"/>
        </w:rPr>
        <w:t>max</w:t>
      </w:r>
      <w:r w:rsidRPr="00C6464F">
        <w:rPr>
          <w:rFonts w:ascii="A3 Times AzCyr" w:hAnsi="A3 Times AzCyr" w:cs="Times New Roman"/>
          <w:b/>
          <w:lang w:val="az-Latn-AZ"/>
        </w:rPr>
        <w:t xml:space="preserve"> = 3.0 t m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77. Dayaq kəsiyində daimi yük təsirindən tirin en kəsiyində yaranan kəsici quvvəni təyin edin.</w:t>
      </w:r>
    </w:p>
    <w:p w:rsidR="000045F9" w:rsidRPr="00C6464F" w:rsidRDefault="000045F9" w:rsidP="000045F9">
      <w:pPr>
        <w:rPr>
          <w:rFonts w:ascii="A3 Times AzCyr" w:hAnsi="A3 Times AzCyr" w:cs="Times New Roman"/>
          <w:b/>
          <w:lang w:val="az-Latn-AZ"/>
        </w:rPr>
      </w:pPr>
      <w:r w:rsidRPr="00F37D2C">
        <w:rPr>
          <w:rFonts w:ascii="Times New Roman" w:hAnsi="Times New Roman" w:cs="Times New Roman"/>
          <w:b/>
          <w:lang w:val="az-Latn-AZ"/>
        </w:rPr>
        <w:t xml:space="preserve">               </w:t>
      </w:r>
      <w:r w:rsidRPr="00C6464F">
        <w:rPr>
          <w:rFonts w:ascii="A3 Times AzCyr" w:hAnsi="A3 Times AzCyr" w:cs="Times New Roman"/>
          <w:b/>
          <w:lang w:val="az-Latn-AZ"/>
        </w:rPr>
        <w:t>Q</w:t>
      </w:r>
      <w:r w:rsidRPr="00C6464F">
        <w:rPr>
          <w:rFonts w:ascii="A3 Times AzCyr" w:hAnsi="A3 Times AzCyr" w:cs="Times New Roman"/>
          <w:b/>
          <w:vertAlign w:val="subscript"/>
          <w:lang w:val="az-Latn-AZ"/>
        </w:rPr>
        <w:t>d</w:t>
      </w:r>
      <w:r w:rsidRPr="00C6464F">
        <w:rPr>
          <w:rFonts w:ascii="A3 Times AzCyr" w:hAnsi="A3 Times AzCyr" w:cs="Times New Roman"/>
          <w:b/>
          <w:lang w:val="az-Latn-AZ"/>
        </w:rPr>
        <w:t>=?                                                 l</w:t>
      </w:r>
      <w:r w:rsidRPr="00C6464F">
        <w:rPr>
          <w:rFonts w:ascii="A3 Times AzCyr" w:hAnsi="A3 Times AzCyr" w:cs="Times New Roman"/>
          <w:b/>
          <w:vertAlign w:val="subscript"/>
          <w:lang w:val="az-Latn-AZ"/>
        </w:rPr>
        <w:t>h</w:t>
      </w:r>
      <w:r w:rsidRPr="00C6464F">
        <w:rPr>
          <w:rFonts w:ascii="A3 Times AzCyr" w:hAnsi="A3 Times AzCyr" w:cs="Times New Roman"/>
          <w:b/>
          <w:lang w:val="az-Latn-AZ"/>
        </w:rPr>
        <w:t>=20m  ,   q</w:t>
      </w:r>
      <w:r w:rsidRPr="00C6464F">
        <w:rPr>
          <w:rFonts w:ascii="A3 Times AzCyr" w:hAnsi="A3 Times AzCyr" w:cs="Times New Roman"/>
          <w:b/>
          <w:vertAlign w:val="subscript"/>
          <w:lang w:val="az-Latn-AZ"/>
        </w:rPr>
        <w:t xml:space="preserve">d   </w:t>
      </w:r>
      <w:r w:rsidRPr="00C6464F">
        <w:rPr>
          <w:rFonts w:ascii="A3 Times AzCyr" w:hAnsi="A3 Times AzCyr" w:cs="Times New Roman"/>
          <w:b/>
          <w:lang w:val="az-Latn-AZ"/>
        </w:rPr>
        <w:t>= 2000 kq / m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78. Dayaq kəsiyində daimi yük təsirindən tirin en kəsiyində yaranan kəsici quvvəni təyin edin.</w:t>
      </w:r>
    </w:p>
    <w:p w:rsidR="000045F9" w:rsidRPr="00C6464F" w:rsidRDefault="000045F9" w:rsidP="000045F9">
      <w:pPr>
        <w:rPr>
          <w:rFonts w:ascii="A3 Times AzCyr" w:hAnsi="A3 Times AzCyr" w:cs="Times New Roman"/>
          <w:b/>
          <w:lang w:val="az-Latn-AZ"/>
        </w:rPr>
      </w:pPr>
      <w:r w:rsidRPr="00C6464F">
        <w:rPr>
          <w:rFonts w:ascii="A3 Times AzCyr" w:hAnsi="A3 Times AzCyr" w:cs="Times New Roman"/>
          <w:b/>
          <w:lang w:val="az-Latn-AZ"/>
        </w:rPr>
        <w:t xml:space="preserve">               Q</w:t>
      </w:r>
      <w:r w:rsidRPr="00C6464F">
        <w:rPr>
          <w:rFonts w:ascii="A3 Times AzCyr" w:hAnsi="A3 Times AzCyr" w:cs="Times New Roman"/>
          <w:b/>
          <w:vertAlign w:val="subscript"/>
          <w:lang w:val="az-Latn-AZ"/>
        </w:rPr>
        <w:t>d</w:t>
      </w:r>
      <w:r w:rsidRPr="00C6464F">
        <w:rPr>
          <w:rFonts w:ascii="A3 Times AzCyr" w:hAnsi="A3 Times AzCyr" w:cs="Times New Roman"/>
          <w:b/>
          <w:lang w:val="az-Latn-AZ"/>
        </w:rPr>
        <w:t>=?                                                 l</w:t>
      </w:r>
      <w:r w:rsidRPr="00C6464F">
        <w:rPr>
          <w:rFonts w:ascii="A3 Times AzCyr" w:hAnsi="A3 Times AzCyr" w:cs="Times New Roman"/>
          <w:b/>
          <w:vertAlign w:val="subscript"/>
          <w:lang w:val="az-Latn-AZ"/>
        </w:rPr>
        <w:t>h</w:t>
      </w:r>
      <w:r w:rsidRPr="00C6464F">
        <w:rPr>
          <w:rFonts w:ascii="A3 Times AzCyr" w:hAnsi="A3 Times AzCyr" w:cs="Times New Roman"/>
          <w:b/>
          <w:lang w:val="az-Latn-AZ"/>
        </w:rPr>
        <w:t>=15m  ,   q</w:t>
      </w:r>
      <w:r w:rsidRPr="00C6464F">
        <w:rPr>
          <w:rFonts w:ascii="A3 Times AzCyr" w:hAnsi="A3 Times AzCyr" w:cs="Times New Roman"/>
          <w:b/>
          <w:vertAlign w:val="subscript"/>
          <w:lang w:val="az-Latn-AZ"/>
        </w:rPr>
        <w:t xml:space="preserve">d   </w:t>
      </w:r>
      <w:r w:rsidRPr="00C6464F">
        <w:rPr>
          <w:rFonts w:ascii="A3 Times AzCyr" w:hAnsi="A3 Times AzCyr" w:cs="Times New Roman"/>
          <w:b/>
          <w:lang w:val="az-Latn-AZ"/>
        </w:rPr>
        <w:t>= 1500 kq / m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 xml:space="preserve">79.  AK  yükü üçün  xarakter kəsiklərdə dinamiki əmsalı təyin edin. </w:t>
      </w:r>
    </w:p>
    <w:p w:rsidR="000045F9" w:rsidRPr="00C6464F" w:rsidRDefault="000045F9" w:rsidP="000045F9">
      <w:pPr>
        <w:rPr>
          <w:rFonts w:ascii="A3 Times AzCyr" w:hAnsi="A3 Times AzCyr" w:cs="Times New Roman"/>
          <w:b/>
          <w:lang w:val="az-Latn-AZ"/>
        </w:rPr>
      </w:pPr>
      <w:r w:rsidRPr="00C6464F">
        <w:rPr>
          <w:rFonts w:ascii="A3 Times AzCyr" w:hAnsi="A3 Times AzCyr" w:cs="Times New Roman"/>
          <w:lang w:val="az-Latn-AZ"/>
        </w:rPr>
        <w:t xml:space="preserve">        </w:t>
      </w:r>
      <w:r w:rsidRPr="00C6464F">
        <w:rPr>
          <w:rFonts w:ascii="A3 Times AzCyr" w:hAnsi="A3 Times AzCyr" w:cs="Times New Roman"/>
          <w:b/>
          <w:lang w:val="az-Latn-AZ"/>
        </w:rPr>
        <w:t>(1+µ)=?                                    l</w:t>
      </w:r>
      <w:r w:rsidRPr="00C6464F">
        <w:rPr>
          <w:rFonts w:ascii="A3 Times AzCyr" w:hAnsi="A3 Times AzCyr" w:cs="Times New Roman"/>
          <w:b/>
          <w:vertAlign w:val="subscript"/>
          <w:lang w:val="az-Latn-AZ"/>
        </w:rPr>
        <w:t>h</w:t>
      </w:r>
      <w:r w:rsidRPr="00C6464F">
        <w:rPr>
          <w:rFonts w:ascii="A3 Times AzCyr" w:hAnsi="A3 Times AzCyr" w:cs="Times New Roman"/>
          <w:b/>
          <w:lang w:val="az-Latn-AZ"/>
        </w:rPr>
        <w:t>= 18 m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 xml:space="preserve">80.  AK  yükü üçün xarakter kəsiklərdə dinamiki əmsalı təyin edin. </w:t>
      </w:r>
    </w:p>
    <w:p w:rsidR="000045F9" w:rsidRPr="00C6464F" w:rsidRDefault="000045F9" w:rsidP="000045F9">
      <w:pPr>
        <w:rPr>
          <w:rFonts w:ascii="A3 Times AzCyr" w:hAnsi="A3 Times AzCyr" w:cs="Times New Roman"/>
          <w:b/>
          <w:lang w:val="az-Latn-AZ"/>
        </w:rPr>
      </w:pPr>
      <w:r w:rsidRPr="00C6464F">
        <w:rPr>
          <w:rFonts w:ascii="A3 Times AzCyr" w:hAnsi="A3 Times AzCyr" w:cs="Times New Roman"/>
          <w:lang w:val="az-Latn-AZ"/>
        </w:rPr>
        <w:t xml:space="preserve">        </w:t>
      </w:r>
      <w:r w:rsidRPr="00C6464F">
        <w:rPr>
          <w:rFonts w:ascii="A3 Times AzCyr" w:hAnsi="A3 Times AzCyr" w:cs="Times New Roman"/>
          <w:b/>
          <w:lang w:val="az-Latn-AZ"/>
        </w:rPr>
        <w:t>(1+µ)=?                                    l</w:t>
      </w:r>
      <w:r w:rsidRPr="00C6464F">
        <w:rPr>
          <w:rFonts w:ascii="A3 Times AzCyr" w:hAnsi="A3 Times AzCyr" w:cs="Times New Roman"/>
          <w:b/>
          <w:vertAlign w:val="subscript"/>
          <w:lang w:val="az-Latn-AZ"/>
        </w:rPr>
        <w:t>h</w:t>
      </w:r>
      <w:r w:rsidRPr="00C6464F">
        <w:rPr>
          <w:rFonts w:ascii="A3 Times AzCyr" w:hAnsi="A3 Times AzCyr" w:cs="Times New Roman"/>
          <w:b/>
          <w:lang w:val="az-Latn-AZ"/>
        </w:rPr>
        <w:t>= 13 m</w:t>
      </w:r>
    </w:p>
    <w:p w:rsidR="000045F9" w:rsidRPr="00F37D2C" w:rsidRDefault="000045F9" w:rsidP="000045F9">
      <w:pPr>
        <w:rPr>
          <w:rFonts w:ascii="Times New Roman" w:hAnsi="Times New Roman" w:cs="Times New Roman"/>
          <w:b/>
          <w:lang w:val="az-Latn-AZ"/>
        </w:rPr>
      </w:pP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81. AK  yükü üçün xarakter kəsiklərdə etibarlılıq əmsalını  təyin edin.</w:t>
      </w:r>
    </w:p>
    <w:p w:rsidR="000045F9" w:rsidRPr="00C6464F" w:rsidRDefault="000045F9" w:rsidP="000045F9">
      <w:pPr>
        <w:rPr>
          <w:rFonts w:ascii="A3 Times AzCyr" w:hAnsi="A3 Times AzCyr" w:cs="Times New Roman"/>
          <w:b/>
          <w:lang w:val="az-Latn-AZ"/>
        </w:rPr>
      </w:pPr>
      <w:r w:rsidRPr="00F37D2C">
        <w:rPr>
          <w:rFonts w:ascii="Times New Roman" w:hAnsi="Times New Roman" w:cs="Times New Roman"/>
          <w:b/>
          <w:lang w:val="az-Latn-AZ"/>
        </w:rPr>
        <w:t xml:space="preserve">      </w:t>
      </w:r>
      <w:r w:rsidRPr="00C6464F">
        <w:rPr>
          <w:rFonts w:ascii="Cambria" w:hAnsi="Cambria" w:cs="Cambria"/>
          <w:b/>
          <w:lang w:val="az-Latn-AZ"/>
        </w:rPr>
        <w:t>ϒ</w:t>
      </w:r>
      <w:r w:rsidRPr="00C6464F">
        <w:rPr>
          <w:rFonts w:ascii="A3 Times AzCyr" w:hAnsi="A3 Times AzCyr" w:cs="Times New Roman"/>
          <w:b/>
          <w:vertAlign w:val="subscript"/>
          <w:lang w:val="az-Latn-AZ"/>
        </w:rPr>
        <w:t xml:space="preserve">fa </w:t>
      </w:r>
      <w:r w:rsidRPr="00C6464F">
        <w:rPr>
          <w:rFonts w:ascii="A3 Times AzCyr" w:hAnsi="A3 Times AzCyr" w:cs="Times New Roman"/>
          <w:b/>
          <w:lang w:val="az-Latn-AZ"/>
        </w:rPr>
        <w:t>=?                          l</w:t>
      </w:r>
      <w:r w:rsidRPr="00C6464F">
        <w:rPr>
          <w:rFonts w:ascii="A3 Times AzCyr" w:hAnsi="A3 Times AzCyr" w:cs="Times New Roman"/>
          <w:b/>
          <w:vertAlign w:val="subscript"/>
          <w:lang w:val="az-Latn-AZ"/>
        </w:rPr>
        <w:t>h</w:t>
      </w:r>
      <w:r w:rsidRPr="00C6464F">
        <w:rPr>
          <w:rFonts w:ascii="A3 Times AzCyr" w:hAnsi="A3 Times AzCyr" w:cs="Times New Roman"/>
          <w:b/>
          <w:lang w:val="az-Latn-AZ"/>
        </w:rPr>
        <w:t>= 20 m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82. AK  yükü üçün xarakter kəsiklərdə etibarlılıq əmsalını  təyin edin.</w:t>
      </w:r>
    </w:p>
    <w:p w:rsidR="000045F9" w:rsidRPr="00C6464F" w:rsidRDefault="000045F9" w:rsidP="000045F9">
      <w:pPr>
        <w:rPr>
          <w:rFonts w:ascii="A3 Times AzCyr" w:hAnsi="A3 Times AzCyr" w:cs="Times New Roman"/>
          <w:b/>
          <w:lang w:val="az-Latn-AZ"/>
        </w:rPr>
      </w:pPr>
      <w:r w:rsidRPr="00C6464F">
        <w:rPr>
          <w:rFonts w:ascii="A3 Times AzCyr" w:hAnsi="A3 Times AzCyr" w:cs="Times New Roman"/>
          <w:b/>
          <w:lang w:val="az-Latn-AZ"/>
        </w:rPr>
        <w:t xml:space="preserve">      </w:t>
      </w:r>
      <w:r w:rsidRPr="00C6464F">
        <w:rPr>
          <w:rFonts w:ascii="Cambria" w:hAnsi="Cambria" w:cs="Cambria"/>
          <w:b/>
          <w:lang w:val="az-Latn-AZ"/>
        </w:rPr>
        <w:t>ϒ</w:t>
      </w:r>
      <w:r w:rsidRPr="00C6464F">
        <w:rPr>
          <w:rFonts w:ascii="A3 Times AzCyr" w:hAnsi="A3 Times AzCyr" w:cs="Times New Roman"/>
          <w:b/>
          <w:vertAlign w:val="subscript"/>
          <w:lang w:val="az-Latn-AZ"/>
        </w:rPr>
        <w:t xml:space="preserve">fa </w:t>
      </w:r>
      <w:r w:rsidRPr="00C6464F">
        <w:rPr>
          <w:rFonts w:ascii="A3 Times AzCyr" w:hAnsi="A3 Times AzCyr" w:cs="Times New Roman"/>
          <w:b/>
          <w:lang w:val="az-Latn-AZ"/>
        </w:rPr>
        <w:t>=?                          l</w:t>
      </w:r>
      <w:r w:rsidRPr="00C6464F">
        <w:rPr>
          <w:rFonts w:ascii="A3 Times AzCyr" w:hAnsi="A3 Times AzCyr" w:cs="Times New Roman"/>
          <w:b/>
          <w:vertAlign w:val="subscript"/>
          <w:lang w:val="az-Latn-AZ"/>
        </w:rPr>
        <w:t>h</w:t>
      </w:r>
      <w:r w:rsidRPr="00C6464F">
        <w:rPr>
          <w:rFonts w:ascii="A3 Times AzCyr" w:hAnsi="A3 Times AzCyr" w:cs="Times New Roman"/>
          <w:b/>
          <w:lang w:val="az-Latn-AZ"/>
        </w:rPr>
        <w:t>= 25 m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 xml:space="preserve">83.  </w:t>
      </w:r>
      <w:r w:rsidRPr="00F37D2C">
        <w:rPr>
          <w:rFonts w:ascii="Times New Roman" w:hAnsi="Times New Roman" w:cs="Times New Roman"/>
          <w:b/>
          <w:lang w:val="az-Latn-AZ"/>
        </w:rPr>
        <w:t>λ=14.15 m</w:t>
      </w:r>
      <w:r w:rsidRPr="00F37D2C">
        <w:rPr>
          <w:rFonts w:ascii="Times New Roman" w:hAnsi="Times New Roman" w:cs="Times New Roman"/>
          <w:lang w:val="az-Latn-AZ"/>
        </w:rPr>
        <w:t xml:space="preserve"> olduqda , NK-100 müvəqqəti yükü üçün ekvivalent yükü  təyin edin.</w:t>
      </w:r>
    </w:p>
    <w:p w:rsidR="000045F9" w:rsidRPr="00C6464F" w:rsidRDefault="000045F9" w:rsidP="000045F9">
      <w:pPr>
        <w:rPr>
          <w:rFonts w:ascii="A3 Times AzCyr" w:hAnsi="A3 Times AzCyr" w:cs="Times New Roman"/>
          <w:b/>
          <w:lang w:val="az-Latn-AZ"/>
        </w:rPr>
      </w:pPr>
      <w:r w:rsidRPr="00C6464F">
        <w:rPr>
          <w:rFonts w:ascii="A3 Times AzCyr" w:hAnsi="A3 Times AzCyr" w:cs="Times New Roman"/>
          <w:lang w:val="az-Latn-AZ"/>
        </w:rPr>
        <w:t xml:space="preserve">         </w:t>
      </w:r>
      <w:r w:rsidRPr="00C6464F">
        <w:rPr>
          <w:rFonts w:ascii="A3 Times AzCyr" w:hAnsi="A3 Times AzCyr" w:cs="Times New Roman"/>
          <w:b/>
          <w:lang w:val="az-Latn-AZ"/>
        </w:rPr>
        <w:t>P</w:t>
      </w:r>
      <w:r w:rsidRPr="00C6464F">
        <w:rPr>
          <w:rFonts w:ascii="A3 Times AzCyr" w:hAnsi="A3 Times AzCyr" w:cs="Times New Roman"/>
          <w:b/>
          <w:vertAlign w:val="subscript"/>
          <w:lang w:val="az-Latn-AZ"/>
        </w:rPr>
        <w:t>ekv</w:t>
      </w:r>
      <w:r w:rsidRPr="00C6464F">
        <w:rPr>
          <w:rFonts w:ascii="A3 Times AzCyr" w:hAnsi="A3 Times AzCyr" w:cs="Times New Roman"/>
          <w:b/>
          <w:lang w:val="az-Latn-AZ"/>
        </w:rPr>
        <w:t xml:space="preserve">= 122 KN / m   ,     </w:t>
      </w:r>
      <w:r w:rsidRPr="00C6464F">
        <w:rPr>
          <w:rFonts w:ascii="Cambria" w:hAnsi="Cambria" w:cs="Cambria"/>
          <w:b/>
          <w:lang w:val="az-Latn-AZ"/>
        </w:rPr>
        <w:t>λ</w:t>
      </w:r>
      <w:r w:rsidRPr="00C6464F">
        <w:rPr>
          <w:rFonts w:ascii="A3 Times AzCyr" w:hAnsi="A3 Times AzCyr" w:cs="Times New Roman"/>
          <w:b/>
          <w:lang w:val="az-Latn-AZ"/>
        </w:rPr>
        <w:t xml:space="preserve">=14 m                                                               </w:t>
      </w:r>
    </w:p>
    <w:p w:rsidR="000045F9" w:rsidRPr="00C6464F" w:rsidRDefault="000045F9" w:rsidP="000045F9">
      <w:pPr>
        <w:rPr>
          <w:rFonts w:ascii="A3 Times AzCyr" w:hAnsi="A3 Times AzCyr" w:cs="Times New Roman"/>
          <w:b/>
          <w:lang w:val="az-Latn-AZ"/>
        </w:rPr>
      </w:pPr>
      <w:r w:rsidRPr="00C6464F">
        <w:rPr>
          <w:rFonts w:ascii="A3 Times AzCyr" w:hAnsi="A3 Times AzCyr" w:cs="Times New Roman"/>
          <w:b/>
          <w:lang w:val="az-Latn-AZ"/>
        </w:rPr>
        <w:lastRenderedPageBreak/>
        <w:t xml:space="preserve">         P</w:t>
      </w:r>
      <w:r w:rsidRPr="00C6464F">
        <w:rPr>
          <w:rFonts w:ascii="A3 Times AzCyr" w:hAnsi="A3 Times AzCyr" w:cs="Times New Roman"/>
          <w:b/>
          <w:vertAlign w:val="subscript"/>
          <w:lang w:val="az-Latn-AZ"/>
        </w:rPr>
        <w:t>ekv</w:t>
      </w:r>
      <w:r w:rsidRPr="00C6464F">
        <w:rPr>
          <w:rFonts w:ascii="A3 Times AzCyr" w:hAnsi="A3 Times AzCyr" w:cs="Times New Roman"/>
          <w:b/>
          <w:lang w:val="az-Latn-AZ"/>
        </w:rPr>
        <w:t xml:space="preserve">= 115 KN / m    ,    </w:t>
      </w:r>
      <w:r w:rsidRPr="00C6464F">
        <w:rPr>
          <w:rFonts w:ascii="Cambria" w:hAnsi="Cambria" w:cs="Cambria"/>
          <w:b/>
          <w:lang w:val="az-Latn-AZ"/>
        </w:rPr>
        <w:t>λ</w:t>
      </w:r>
      <w:r w:rsidRPr="00C6464F">
        <w:rPr>
          <w:rFonts w:ascii="A3 Times AzCyr" w:hAnsi="A3 Times AzCyr" w:cs="Times New Roman"/>
          <w:b/>
          <w:lang w:val="az-Latn-AZ"/>
        </w:rPr>
        <w:t>=15 m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 xml:space="preserve">84.  </w:t>
      </w:r>
      <w:r w:rsidRPr="00F37D2C">
        <w:rPr>
          <w:rFonts w:ascii="Times New Roman" w:hAnsi="Times New Roman" w:cs="Times New Roman"/>
          <w:b/>
          <w:lang w:val="az-Latn-AZ"/>
        </w:rPr>
        <w:t>λ=21.50 m</w:t>
      </w:r>
      <w:r w:rsidRPr="00F37D2C">
        <w:rPr>
          <w:rFonts w:ascii="Times New Roman" w:hAnsi="Times New Roman" w:cs="Times New Roman"/>
          <w:lang w:val="az-Latn-AZ"/>
        </w:rPr>
        <w:t xml:space="preserve"> olduqda , NK-100 müvəqqəti yükü üçün ekvivalent yükü  təyin edin.</w:t>
      </w:r>
    </w:p>
    <w:p w:rsidR="000045F9" w:rsidRPr="00C6464F" w:rsidRDefault="000045F9" w:rsidP="000045F9">
      <w:pPr>
        <w:rPr>
          <w:rFonts w:ascii="A3 Times AzCyr" w:hAnsi="A3 Times AzCyr" w:cs="Times New Roman"/>
          <w:b/>
          <w:lang w:val="az-Latn-AZ"/>
        </w:rPr>
      </w:pPr>
      <w:r w:rsidRPr="00C6464F">
        <w:rPr>
          <w:rFonts w:ascii="A3 Times AzCyr" w:hAnsi="A3 Times AzCyr" w:cs="Times New Roman"/>
          <w:lang w:val="az-Latn-AZ"/>
        </w:rPr>
        <w:t xml:space="preserve">         </w:t>
      </w:r>
      <w:r w:rsidRPr="00C6464F">
        <w:rPr>
          <w:rFonts w:ascii="A3 Times AzCyr" w:hAnsi="A3 Times AzCyr" w:cs="Times New Roman"/>
          <w:b/>
          <w:lang w:val="az-Latn-AZ"/>
        </w:rPr>
        <w:t>P</w:t>
      </w:r>
      <w:r w:rsidRPr="00C6464F">
        <w:rPr>
          <w:rFonts w:ascii="A3 Times AzCyr" w:hAnsi="A3 Times AzCyr" w:cs="Times New Roman"/>
          <w:b/>
          <w:vertAlign w:val="subscript"/>
          <w:lang w:val="az-Latn-AZ"/>
        </w:rPr>
        <w:t>ekv</w:t>
      </w:r>
      <w:r w:rsidRPr="00C6464F">
        <w:rPr>
          <w:rFonts w:ascii="A3 Times AzCyr" w:hAnsi="A3 Times AzCyr" w:cs="Times New Roman"/>
          <w:b/>
          <w:lang w:val="az-Latn-AZ"/>
        </w:rPr>
        <w:t xml:space="preserve">= 89 KN / m   ,     </w:t>
      </w:r>
      <w:r w:rsidRPr="00C6464F">
        <w:rPr>
          <w:rFonts w:ascii="Cambria" w:hAnsi="Cambria" w:cs="Cambria"/>
          <w:b/>
          <w:lang w:val="az-Latn-AZ"/>
        </w:rPr>
        <w:t>λ</w:t>
      </w:r>
      <w:r w:rsidRPr="00C6464F">
        <w:rPr>
          <w:rFonts w:ascii="A3 Times AzCyr" w:hAnsi="A3 Times AzCyr" w:cs="Times New Roman"/>
          <w:b/>
          <w:lang w:val="az-Latn-AZ"/>
        </w:rPr>
        <w:t xml:space="preserve">=20 m                                                               </w:t>
      </w:r>
    </w:p>
    <w:p w:rsidR="000045F9" w:rsidRPr="00F37D2C" w:rsidRDefault="000045F9" w:rsidP="000045F9">
      <w:pPr>
        <w:rPr>
          <w:rFonts w:ascii="Times New Roman" w:hAnsi="Times New Roman" w:cs="Times New Roman"/>
          <w:b/>
          <w:lang w:val="az-Latn-AZ"/>
        </w:rPr>
      </w:pPr>
      <w:r w:rsidRPr="00F37D2C">
        <w:rPr>
          <w:rFonts w:ascii="Times New Roman" w:hAnsi="Times New Roman" w:cs="Times New Roman"/>
          <w:b/>
          <w:lang w:val="az-Latn-AZ"/>
        </w:rPr>
        <w:t xml:space="preserve">         P</w:t>
      </w:r>
      <w:r w:rsidRPr="00F37D2C">
        <w:rPr>
          <w:rFonts w:ascii="Times New Roman" w:hAnsi="Times New Roman" w:cs="Times New Roman"/>
          <w:b/>
          <w:vertAlign w:val="subscript"/>
          <w:lang w:val="az-Latn-AZ"/>
        </w:rPr>
        <w:t>ekv</w:t>
      </w:r>
      <w:r w:rsidRPr="00F37D2C">
        <w:rPr>
          <w:rFonts w:ascii="Times New Roman" w:hAnsi="Times New Roman" w:cs="Times New Roman"/>
          <w:b/>
          <w:lang w:val="az-Latn-AZ"/>
        </w:rPr>
        <w:t>= 82  KN / m    ,    λ=22 m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85.  NK-100 yükünün təsirindən aşırımın ortasında əyici momentin qiymətini təyin edin.</w:t>
      </w:r>
    </w:p>
    <w:p w:rsidR="000045F9" w:rsidRPr="00F37D2C" w:rsidRDefault="000045F9" w:rsidP="000045F9">
      <w:pPr>
        <w:rPr>
          <w:rFonts w:ascii="Times New Roman" w:hAnsi="Times New Roman" w:cs="Times New Roman"/>
          <w:b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 xml:space="preserve">               </w:t>
      </w:r>
      <w:r w:rsidRPr="00F37D2C">
        <w:rPr>
          <w:rFonts w:ascii="Times New Roman" w:hAnsi="Times New Roman" w:cs="Times New Roman"/>
          <w:b/>
          <w:lang w:val="az-Latn-AZ"/>
        </w:rPr>
        <w:t>M =?              K</w:t>
      </w:r>
      <w:r w:rsidRPr="00F37D2C">
        <w:rPr>
          <w:rFonts w:ascii="Times New Roman" w:hAnsi="Times New Roman" w:cs="Times New Roman"/>
          <w:b/>
          <w:vertAlign w:val="subscript"/>
          <w:lang w:val="az-Latn-AZ"/>
        </w:rPr>
        <w:t>ep</w:t>
      </w:r>
      <w:r w:rsidRPr="00F37D2C">
        <w:rPr>
          <w:rFonts w:ascii="Times New Roman" w:hAnsi="Times New Roman" w:cs="Times New Roman"/>
          <w:b/>
          <w:lang w:val="az-Latn-AZ"/>
        </w:rPr>
        <w:t>=0.25  ,      ω=15 m</w:t>
      </w:r>
      <w:r w:rsidRPr="00F37D2C">
        <w:rPr>
          <w:rFonts w:ascii="Times New Roman" w:hAnsi="Times New Roman" w:cs="Times New Roman"/>
          <w:b/>
          <w:vertAlign w:val="superscript"/>
          <w:lang w:val="az-Latn-AZ"/>
        </w:rPr>
        <w:t xml:space="preserve">2  </w:t>
      </w:r>
      <w:r w:rsidRPr="00F37D2C">
        <w:rPr>
          <w:rFonts w:ascii="Times New Roman" w:hAnsi="Times New Roman" w:cs="Times New Roman"/>
          <w:b/>
          <w:lang w:val="az-Latn-AZ"/>
        </w:rPr>
        <w:t xml:space="preserve">   ,       P</w:t>
      </w:r>
      <w:r w:rsidRPr="00F37D2C">
        <w:rPr>
          <w:rFonts w:ascii="Times New Roman" w:hAnsi="Times New Roman" w:cs="Times New Roman"/>
          <w:b/>
          <w:vertAlign w:val="subscript"/>
          <w:lang w:val="az-Latn-AZ"/>
        </w:rPr>
        <w:t xml:space="preserve">ekv </w:t>
      </w:r>
      <w:r w:rsidRPr="00F37D2C">
        <w:rPr>
          <w:rFonts w:ascii="Times New Roman" w:hAnsi="Times New Roman" w:cs="Times New Roman"/>
          <w:b/>
          <w:lang w:val="az-Latn-AZ"/>
        </w:rPr>
        <w:t>= 120 KN / m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86. NK-100 yükünün təsirindən aşırımın ortasında əyici momentin qiymətini təyin edin.</w:t>
      </w:r>
    </w:p>
    <w:p w:rsidR="000045F9" w:rsidRPr="00F37D2C" w:rsidRDefault="000045F9" w:rsidP="000045F9">
      <w:pPr>
        <w:rPr>
          <w:rFonts w:ascii="Times New Roman" w:hAnsi="Times New Roman" w:cs="Times New Roman"/>
          <w:b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 xml:space="preserve">               </w:t>
      </w:r>
      <w:r w:rsidRPr="00F37D2C">
        <w:rPr>
          <w:rFonts w:ascii="Times New Roman" w:hAnsi="Times New Roman" w:cs="Times New Roman"/>
          <w:b/>
          <w:lang w:val="az-Latn-AZ"/>
        </w:rPr>
        <w:t>M =?              K</w:t>
      </w:r>
      <w:r w:rsidRPr="00F37D2C">
        <w:rPr>
          <w:rFonts w:ascii="Times New Roman" w:hAnsi="Times New Roman" w:cs="Times New Roman"/>
          <w:b/>
          <w:vertAlign w:val="subscript"/>
          <w:lang w:val="az-Latn-AZ"/>
        </w:rPr>
        <w:t>ep</w:t>
      </w:r>
      <w:r w:rsidRPr="00F37D2C">
        <w:rPr>
          <w:rFonts w:ascii="Times New Roman" w:hAnsi="Times New Roman" w:cs="Times New Roman"/>
          <w:b/>
          <w:lang w:val="az-Latn-AZ"/>
        </w:rPr>
        <w:t>=0.18  ,      ω=20 m</w:t>
      </w:r>
      <w:r w:rsidRPr="00F37D2C">
        <w:rPr>
          <w:rFonts w:ascii="Times New Roman" w:hAnsi="Times New Roman" w:cs="Times New Roman"/>
          <w:b/>
          <w:vertAlign w:val="superscript"/>
          <w:lang w:val="az-Latn-AZ"/>
        </w:rPr>
        <w:t xml:space="preserve">2  </w:t>
      </w:r>
      <w:r w:rsidRPr="00F37D2C">
        <w:rPr>
          <w:rFonts w:ascii="Times New Roman" w:hAnsi="Times New Roman" w:cs="Times New Roman"/>
          <w:b/>
          <w:lang w:val="az-Latn-AZ"/>
        </w:rPr>
        <w:t xml:space="preserve">   ,       P</w:t>
      </w:r>
      <w:r w:rsidRPr="00F37D2C">
        <w:rPr>
          <w:rFonts w:ascii="Times New Roman" w:hAnsi="Times New Roman" w:cs="Times New Roman"/>
          <w:b/>
          <w:vertAlign w:val="subscript"/>
          <w:lang w:val="az-Latn-AZ"/>
        </w:rPr>
        <w:t xml:space="preserve">ekv </w:t>
      </w:r>
      <w:r w:rsidRPr="00F37D2C">
        <w:rPr>
          <w:rFonts w:ascii="Times New Roman" w:hAnsi="Times New Roman" w:cs="Times New Roman"/>
          <w:b/>
          <w:lang w:val="az-Latn-AZ"/>
        </w:rPr>
        <w:t>= 115  KN / m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87. Piyada  yükünün təsirindən aşırımın ortasında əyici momentin qiymətini təyin edin.</w:t>
      </w:r>
    </w:p>
    <w:p w:rsidR="000045F9" w:rsidRPr="00F37D2C" w:rsidRDefault="000045F9" w:rsidP="000045F9">
      <w:pPr>
        <w:rPr>
          <w:rFonts w:ascii="Times New Roman" w:hAnsi="Times New Roman" w:cs="Times New Roman"/>
          <w:b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 xml:space="preserve">               </w:t>
      </w:r>
      <w:r w:rsidRPr="00F37D2C">
        <w:rPr>
          <w:rFonts w:ascii="Times New Roman" w:hAnsi="Times New Roman" w:cs="Times New Roman"/>
          <w:b/>
          <w:lang w:val="az-Latn-AZ"/>
        </w:rPr>
        <w:t>M =?              K</w:t>
      </w:r>
      <w:r w:rsidRPr="00F37D2C">
        <w:rPr>
          <w:rFonts w:ascii="Times New Roman" w:hAnsi="Times New Roman" w:cs="Times New Roman"/>
          <w:b/>
          <w:vertAlign w:val="subscript"/>
          <w:lang w:val="az-Latn-AZ"/>
        </w:rPr>
        <w:t>ep</w:t>
      </w:r>
      <w:r w:rsidRPr="00F37D2C">
        <w:rPr>
          <w:rFonts w:ascii="Times New Roman" w:hAnsi="Times New Roman" w:cs="Times New Roman"/>
          <w:b/>
          <w:lang w:val="az-Latn-AZ"/>
        </w:rPr>
        <w:t>=0.4  ,      ω=18 m</w:t>
      </w:r>
      <w:r w:rsidRPr="00F37D2C">
        <w:rPr>
          <w:rFonts w:ascii="Times New Roman" w:hAnsi="Times New Roman" w:cs="Times New Roman"/>
          <w:b/>
          <w:vertAlign w:val="superscript"/>
          <w:lang w:val="az-Latn-AZ"/>
        </w:rPr>
        <w:t xml:space="preserve">2  </w:t>
      </w:r>
      <w:r w:rsidRPr="00F37D2C">
        <w:rPr>
          <w:rFonts w:ascii="Times New Roman" w:hAnsi="Times New Roman" w:cs="Times New Roman"/>
          <w:b/>
          <w:lang w:val="az-Latn-AZ"/>
        </w:rPr>
        <w:t xml:space="preserve">   ,       l</w:t>
      </w:r>
      <w:r w:rsidRPr="00F37D2C">
        <w:rPr>
          <w:rFonts w:ascii="Times New Roman" w:hAnsi="Times New Roman" w:cs="Times New Roman"/>
          <w:b/>
          <w:vertAlign w:val="subscript"/>
          <w:lang w:val="az-Latn-AZ"/>
        </w:rPr>
        <w:t>h</w:t>
      </w:r>
      <w:r w:rsidRPr="00F37D2C">
        <w:rPr>
          <w:rFonts w:ascii="Times New Roman" w:hAnsi="Times New Roman" w:cs="Times New Roman"/>
          <w:b/>
          <w:lang w:val="az-Latn-AZ"/>
        </w:rPr>
        <w:t>=20 m  ,             q</w:t>
      </w:r>
      <w:r w:rsidRPr="00F37D2C">
        <w:rPr>
          <w:rFonts w:ascii="Times New Roman" w:hAnsi="Times New Roman" w:cs="Times New Roman"/>
          <w:b/>
          <w:vertAlign w:val="subscript"/>
          <w:lang w:val="az-Latn-AZ"/>
        </w:rPr>
        <w:t>s</w:t>
      </w:r>
      <w:r w:rsidRPr="00F37D2C">
        <w:rPr>
          <w:rFonts w:ascii="Times New Roman" w:hAnsi="Times New Roman" w:cs="Times New Roman"/>
          <w:b/>
          <w:lang w:val="az-Latn-AZ"/>
        </w:rPr>
        <w:t>=400-2l</w:t>
      </w:r>
      <w:r w:rsidRPr="00F37D2C">
        <w:rPr>
          <w:rFonts w:ascii="Times New Roman" w:hAnsi="Times New Roman" w:cs="Times New Roman"/>
          <w:b/>
          <w:vertAlign w:val="subscript"/>
          <w:lang w:val="az-Latn-AZ"/>
        </w:rPr>
        <w:t>h</w:t>
      </w:r>
    </w:p>
    <w:p w:rsidR="000045F9" w:rsidRPr="00F37D2C" w:rsidRDefault="000045F9" w:rsidP="000045F9">
      <w:pPr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88. NK-100 yükünün təsirindən aşırımın ortasında əyici momentin qiymətini təyin edin.</w:t>
      </w:r>
    </w:p>
    <w:p w:rsidR="000045F9" w:rsidRPr="00F37D2C" w:rsidRDefault="000045F9" w:rsidP="000045F9">
      <w:pPr>
        <w:rPr>
          <w:rFonts w:ascii="Times New Roman" w:hAnsi="Times New Roman" w:cs="Times New Roman"/>
          <w:b/>
          <w:vertAlign w:val="subscript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 xml:space="preserve">               </w:t>
      </w:r>
      <w:r w:rsidRPr="00F37D2C">
        <w:rPr>
          <w:rFonts w:ascii="Times New Roman" w:hAnsi="Times New Roman" w:cs="Times New Roman"/>
          <w:b/>
          <w:lang w:val="az-Latn-AZ"/>
        </w:rPr>
        <w:t>M =?              K</w:t>
      </w:r>
      <w:r w:rsidRPr="00F37D2C">
        <w:rPr>
          <w:rFonts w:ascii="Times New Roman" w:hAnsi="Times New Roman" w:cs="Times New Roman"/>
          <w:b/>
          <w:vertAlign w:val="subscript"/>
          <w:lang w:val="az-Latn-AZ"/>
        </w:rPr>
        <w:t>ep</w:t>
      </w:r>
      <w:r w:rsidRPr="00F37D2C">
        <w:rPr>
          <w:rFonts w:ascii="Times New Roman" w:hAnsi="Times New Roman" w:cs="Times New Roman"/>
          <w:b/>
          <w:lang w:val="az-Latn-AZ"/>
        </w:rPr>
        <w:t>= 0.3  ,      ω=20 m</w:t>
      </w:r>
      <w:r w:rsidRPr="00F37D2C">
        <w:rPr>
          <w:rFonts w:ascii="Times New Roman" w:hAnsi="Times New Roman" w:cs="Times New Roman"/>
          <w:b/>
          <w:vertAlign w:val="superscript"/>
          <w:lang w:val="az-Latn-AZ"/>
        </w:rPr>
        <w:t xml:space="preserve">2  </w:t>
      </w:r>
      <w:r w:rsidRPr="00F37D2C">
        <w:rPr>
          <w:rFonts w:ascii="Times New Roman" w:hAnsi="Times New Roman" w:cs="Times New Roman"/>
          <w:b/>
          <w:lang w:val="az-Latn-AZ"/>
        </w:rPr>
        <w:t xml:space="preserve">   ,       l</w:t>
      </w:r>
      <w:r w:rsidRPr="00F37D2C">
        <w:rPr>
          <w:rFonts w:ascii="Times New Roman" w:hAnsi="Times New Roman" w:cs="Times New Roman"/>
          <w:b/>
          <w:vertAlign w:val="subscript"/>
          <w:lang w:val="az-Latn-AZ"/>
        </w:rPr>
        <w:t>h</w:t>
      </w:r>
      <w:r w:rsidRPr="00F37D2C">
        <w:rPr>
          <w:rFonts w:ascii="Times New Roman" w:hAnsi="Times New Roman" w:cs="Times New Roman"/>
          <w:b/>
          <w:lang w:val="az-Latn-AZ"/>
        </w:rPr>
        <w:t>=24 m        ,       q</w:t>
      </w:r>
      <w:r w:rsidRPr="00F37D2C">
        <w:rPr>
          <w:rFonts w:ascii="Times New Roman" w:hAnsi="Times New Roman" w:cs="Times New Roman"/>
          <w:b/>
          <w:vertAlign w:val="subscript"/>
          <w:lang w:val="az-Latn-AZ"/>
        </w:rPr>
        <w:t>s</w:t>
      </w:r>
      <w:r w:rsidRPr="00F37D2C">
        <w:rPr>
          <w:rFonts w:ascii="Times New Roman" w:hAnsi="Times New Roman" w:cs="Times New Roman"/>
          <w:b/>
          <w:lang w:val="az-Latn-AZ"/>
        </w:rPr>
        <w:t>=400-2l</w:t>
      </w:r>
      <w:r w:rsidRPr="00F37D2C">
        <w:rPr>
          <w:rFonts w:ascii="Times New Roman" w:hAnsi="Times New Roman" w:cs="Times New Roman"/>
          <w:b/>
          <w:vertAlign w:val="subscript"/>
          <w:lang w:val="az-Latn-AZ"/>
        </w:rPr>
        <w:t>h</w:t>
      </w:r>
    </w:p>
    <w:p w:rsidR="000045F9" w:rsidRPr="00F37D2C" w:rsidRDefault="000045F9" w:rsidP="000045F9">
      <w:pPr>
        <w:pStyle w:val="ListParagraph"/>
        <w:ind w:left="0"/>
        <w:rPr>
          <w:rFonts w:ascii="Times New Roman" w:hAnsi="Times New Roman" w:cs="Times New Roman"/>
          <w:bCs/>
          <w:color w:val="000000"/>
          <w:lang w:val="az-Latn-AZ"/>
        </w:rPr>
      </w:pPr>
      <w:r w:rsidRPr="00F37D2C">
        <w:rPr>
          <w:rFonts w:ascii="Times New Roman" w:hAnsi="Times New Roman" w:cs="Times New Roman"/>
          <w:bCs/>
          <w:color w:val="000000"/>
          <w:lang w:val="az-Latn-AZ"/>
        </w:rPr>
        <w:t>89. Süni mühəndisi qurğuların</w:t>
      </w:r>
      <w:r w:rsidRPr="00F37D2C">
        <w:rPr>
          <w:rFonts w:ascii="Times New Roman" w:hAnsi="Times New Roman" w:cs="Times New Roman"/>
          <w:lang w:val="az-Latn-AZ"/>
        </w:rPr>
        <w:t xml:space="preserve"> </w:t>
      </w:r>
      <w:r w:rsidRPr="00F37D2C">
        <w:rPr>
          <w:rFonts w:ascii="Times New Roman" w:hAnsi="Times New Roman" w:cs="Times New Roman"/>
          <w:bCs/>
          <w:color w:val="000000"/>
          <w:lang w:val="az-Latn-AZ"/>
        </w:rPr>
        <w:t>növləri.</w:t>
      </w:r>
    </w:p>
    <w:p w:rsidR="000045F9" w:rsidRPr="00F37D2C" w:rsidRDefault="000045F9" w:rsidP="000045F9">
      <w:pPr>
        <w:pStyle w:val="ListParagraph"/>
        <w:ind w:left="0"/>
        <w:rPr>
          <w:rStyle w:val="Strong"/>
          <w:rFonts w:ascii="Times New Roman" w:hAnsi="Times New Roman"/>
          <w:b w:val="0"/>
          <w:bCs w:val="0"/>
          <w:lang w:val="az-Latn-AZ"/>
        </w:rPr>
      </w:pPr>
      <w:r w:rsidRPr="00F37D2C">
        <w:rPr>
          <w:rStyle w:val="Strong"/>
          <w:rFonts w:ascii="Times New Roman" w:hAnsi="Times New Roman"/>
          <w:b w:val="0"/>
          <w:color w:val="000000"/>
          <w:lang w:val="az-Latn-AZ"/>
        </w:rPr>
        <w:t>90. Aşırım qurğusunun materialına və hərəkət hissəsi səviyyəsinə görə körpülərin təsnifatlaşdırılması.</w:t>
      </w:r>
    </w:p>
    <w:p w:rsidR="000045F9" w:rsidRPr="00F37D2C" w:rsidRDefault="000045F9" w:rsidP="000045F9">
      <w:pPr>
        <w:pStyle w:val="ListParagraph"/>
        <w:ind w:left="0"/>
        <w:rPr>
          <w:rStyle w:val="Strong"/>
          <w:rFonts w:ascii="Times New Roman" w:hAnsi="Times New Roman"/>
          <w:bCs w:val="0"/>
          <w:lang w:val="az-Latn-AZ"/>
        </w:rPr>
      </w:pPr>
      <w:r w:rsidRPr="00F37D2C">
        <w:rPr>
          <w:rFonts w:ascii="Times New Roman" w:hAnsi="Times New Roman" w:cs="Times New Roman"/>
          <w:bCs/>
          <w:color w:val="000000"/>
          <w:lang w:val="az-Latn-AZ"/>
        </w:rPr>
        <w:t xml:space="preserve">91. Üzərində hərəkət edəcək və daşınacaq  yükün növünə </w:t>
      </w:r>
      <w:r w:rsidRPr="00F37D2C">
        <w:rPr>
          <w:rStyle w:val="Strong"/>
          <w:rFonts w:ascii="Times New Roman" w:hAnsi="Times New Roman"/>
          <w:b w:val="0"/>
          <w:color w:val="000000"/>
          <w:lang w:val="az-Latn-AZ"/>
        </w:rPr>
        <w:t>görə körpülərin təsnifatlaşdırılması.</w:t>
      </w:r>
    </w:p>
    <w:p w:rsidR="000045F9" w:rsidRPr="00F37D2C" w:rsidRDefault="000045F9" w:rsidP="000045F9">
      <w:pPr>
        <w:pStyle w:val="ListParagraph"/>
        <w:ind w:left="0"/>
        <w:rPr>
          <w:rStyle w:val="Strong"/>
          <w:rFonts w:ascii="Times New Roman" w:hAnsi="Times New Roman"/>
          <w:b w:val="0"/>
          <w:bCs w:val="0"/>
          <w:lang w:val="az-Latn-AZ"/>
        </w:rPr>
      </w:pPr>
      <w:r w:rsidRPr="00F37D2C">
        <w:rPr>
          <w:rFonts w:ascii="Times New Roman" w:hAnsi="Times New Roman" w:cs="Times New Roman"/>
          <w:bCs/>
          <w:color w:val="000000"/>
          <w:lang w:val="az-Latn-AZ"/>
        </w:rPr>
        <w:t xml:space="preserve">92. Ümumi ölçülərinə, layihələndirmə mürəkkəbliyinə </w:t>
      </w:r>
      <w:r w:rsidRPr="00F37D2C">
        <w:rPr>
          <w:rStyle w:val="Strong"/>
          <w:rFonts w:ascii="Times New Roman" w:hAnsi="Times New Roman"/>
          <w:b w:val="0"/>
          <w:color w:val="000000"/>
          <w:lang w:val="az-Latn-AZ"/>
        </w:rPr>
        <w:t>görə körpülərin təsnifatlaşdırılması.</w:t>
      </w:r>
    </w:p>
    <w:p w:rsidR="000045F9" w:rsidRPr="00F37D2C" w:rsidRDefault="000045F9" w:rsidP="000045F9">
      <w:pPr>
        <w:pStyle w:val="ListParagraph"/>
        <w:ind w:left="0"/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bCs/>
          <w:color w:val="000000"/>
          <w:lang w:val="az-Latn-AZ"/>
        </w:rPr>
        <w:t>93. Körpünün əsas elementləri.</w:t>
      </w:r>
    </w:p>
    <w:p w:rsidR="000045F9" w:rsidRPr="00F37D2C" w:rsidRDefault="000045F9" w:rsidP="000045F9">
      <w:pPr>
        <w:pStyle w:val="ListParagraph"/>
        <w:ind w:left="0"/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bCs/>
          <w:color w:val="000000"/>
          <w:lang w:val="az-Latn-AZ"/>
        </w:rPr>
        <w:t>94. Dəmir  yolu körpülərinin qabariti.</w:t>
      </w:r>
    </w:p>
    <w:p w:rsidR="000045F9" w:rsidRPr="00F37D2C" w:rsidRDefault="000045F9" w:rsidP="000045F9">
      <w:pPr>
        <w:pStyle w:val="ListParagraph"/>
        <w:ind w:left="0"/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bCs/>
          <w:color w:val="000000"/>
          <w:lang w:val="az-Latn-AZ"/>
        </w:rPr>
        <w:t>95. Avtomobil  yolu körpülərinin qabariti.</w:t>
      </w:r>
    </w:p>
    <w:p w:rsidR="000045F9" w:rsidRPr="00F37D2C" w:rsidRDefault="000045F9" w:rsidP="000045F9">
      <w:pPr>
        <w:pStyle w:val="ListParagraph"/>
        <w:ind w:left="0"/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96. Çayların sinfinə uyğun körpüaltı qabarit ölçüləri.</w:t>
      </w:r>
    </w:p>
    <w:p w:rsidR="000045F9" w:rsidRPr="00F37D2C" w:rsidRDefault="000045F9" w:rsidP="000045F9">
      <w:pPr>
        <w:pStyle w:val="ListParagraph"/>
        <w:ind w:left="0"/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bCs/>
          <w:color w:val="000000"/>
          <w:lang w:val="az-Latn-AZ"/>
        </w:rPr>
        <w:t>97. Nəqliyyat yollarındakı körpülərə və digər süni mühəndisi qurğulara təsir edən daimi yüklər.</w:t>
      </w:r>
    </w:p>
    <w:p w:rsidR="000045F9" w:rsidRPr="00F37D2C" w:rsidRDefault="000045F9" w:rsidP="000045F9">
      <w:pPr>
        <w:pStyle w:val="ListParagraph"/>
        <w:ind w:left="0"/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bCs/>
          <w:color w:val="000000"/>
          <w:lang w:val="az-Latn-AZ"/>
        </w:rPr>
        <w:t>98. Nəqliyyat yollarındakı körpülərə və digər süni mühəndisi qurğulara təsir edən  müvəqqəti yüklər.</w:t>
      </w:r>
    </w:p>
    <w:p w:rsidR="000045F9" w:rsidRPr="00F37D2C" w:rsidRDefault="000045F9" w:rsidP="000045F9">
      <w:pPr>
        <w:pStyle w:val="ListParagraph"/>
        <w:ind w:left="0"/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99. NQ-60  müvəqqəti normativ yükü.</w:t>
      </w:r>
    </w:p>
    <w:p w:rsidR="00091620" w:rsidRPr="002932D0" w:rsidRDefault="000045F9" w:rsidP="002932D0">
      <w:pPr>
        <w:pStyle w:val="ListParagraph"/>
        <w:ind w:left="0"/>
        <w:rPr>
          <w:rFonts w:ascii="Times New Roman" w:hAnsi="Times New Roman" w:cs="Times New Roman"/>
          <w:lang w:val="az-Latn-AZ"/>
        </w:rPr>
      </w:pPr>
      <w:r w:rsidRPr="00F37D2C">
        <w:rPr>
          <w:rFonts w:ascii="Times New Roman" w:hAnsi="Times New Roman" w:cs="Times New Roman"/>
          <w:lang w:val="az-Latn-AZ"/>
        </w:rPr>
        <w:t>100. NK-100  müvəqqəti normativ yükü.</w:t>
      </w:r>
    </w:p>
    <w:p w:rsidR="00091620" w:rsidRDefault="00091620" w:rsidP="00FE372F">
      <w:pPr>
        <w:rPr>
          <w:rFonts w:ascii="Times New Roman" w:hAnsi="Times New Roman" w:cs="Times New Roman"/>
          <w:b/>
          <w:sz w:val="28"/>
          <w:lang w:val="az-Latn-AZ"/>
        </w:rPr>
      </w:pPr>
      <w:r w:rsidRPr="00091620">
        <w:rPr>
          <w:rFonts w:ascii="Times New Roman" w:hAnsi="Times New Roman" w:cs="Times New Roman"/>
          <w:b/>
          <w:sz w:val="28"/>
          <w:lang w:val="az-Latn-AZ"/>
        </w:rPr>
        <w:t>Ədəbiyyat:</w:t>
      </w:r>
    </w:p>
    <w:p w:rsidR="00B733D5" w:rsidRPr="002932D0" w:rsidRDefault="00B733D5" w:rsidP="002932D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az-Latn-AZ"/>
        </w:rPr>
      </w:pPr>
      <w:r w:rsidRPr="002932D0">
        <w:rPr>
          <w:rFonts w:ascii="Times New Roman" w:hAnsi="Times New Roman" w:cs="Times New Roman"/>
          <w:sz w:val="28"/>
          <w:lang w:val="az-Latn-AZ"/>
        </w:rPr>
        <w:t>Priyev Y.M. “Avtomobil yolları” Bakı, “Azərbaycan” nəşriyyatı, 1999 il, 556 səhifə</w:t>
      </w:r>
    </w:p>
    <w:p w:rsidR="00B733D5" w:rsidRPr="002932D0" w:rsidRDefault="00B733D5" w:rsidP="002932D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az-Latn-AZ"/>
        </w:rPr>
      </w:pPr>
      <w:r w:rsidRPr="002932D0">
        <w:rPr>
          <w:rFonts w:ascii="Times New Roman" w:hAnsi="Times New Roman" w:cs="Times New Roman"/>
          <w:sz w:val="28"/>
          <w:lang w:val="az-Latn-AZ"/>
        </w:rPr>
        <w:t>Əliyev R.M. “ Avtomobil yollarının tikintisi” Bakı, “Maarif” nəşriyyatı, 1992 il, 386 səhifə</w:t>
      </w:r>
    </w:p>
    <w:p w:rsidR="00B733D5" w:rsidRPr="002932D0" w:rsidRDefault="00B733D5" w:rsidP="002932D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az-Latn-AZ"/>
        </w:rPr>
      </w:pPr>
      <w:r w:rsidRPr="002932D0">
        <w:rPr>
          <w:rFonts w:ascii="Times New Roman" w:hAnsi="Times New Roman" w:cs="Times New Roman"/>
          <w:sz w:val="28"/>
          <w:lang w:val="az-Latn-AZ"/>
        </w:rPr>
        <w:t>Əhmədov T.M., Qasımov N.M., Əliyev Q.N “Nəqliyyat yollarında körpülərin layihələndirilməsinə aid metodik vəsait”. Bakı, “Çaşıoğlu” 2000 il, 126 səhifə</w:t>
      </w:r>
    </w:p>
    <w:p w:rsidR="00B733D5" w:rsidRPr="002932D0" w:rsidRDefault="00B733D5" w:rsidP="002932D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az-Latn-AZ"/>
        </w:rPr>
      </w:pPr>
      <w:r w:rsidRPr="002932D0">
        <w:rPr>
          <w:rFonts w:ascii="Times New Roman" w:hAnsi="Times New Roman" w:cs="Times New Roman"/>
          <w:sz w:val="28"/>
          <w:lang w:val="az-Latn-AZ"/>
        </w:rPr>
        <w:t>Əhmədov T.M., Qasəmov N.M., Əliyev Q.N. “Tunellər və metropolitenlər” I və II hissələr. Bakı, “Çaşıoğlu” 2001 il, 404 və 406 səhifə</w:t>
      </w:r>
    </w:p>
    <w:p w:rsidR="00091620" w:rsidRPr="002932D0" w:rsidRDefault="00B733D5" w:rsidP="002932D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az-Latn-AZ"/>
        </w:rPr>
      </w:pPr>
      <w:r w:rsidRPr="002932D0">
        <w:rPr>
          <w:rFonts w:ascii="Times New Roman" w:hAnsi="Times New Roman" w:cs="Times New Roman"/>
          <w:sz w:val="28"/>
          <w:lang w:val="az-Latn-AZ"/>
        </w:rPr>
        <w:t>Əhmədov T.M., Qasımov N.M., Priyev Y.M.</w:t>
      </w:r>
      <w:r w:rsidR="002932D0" w:rsidRPr="002932D0">
        <w:rPr>
          <w:rFonts w:ascii="Times New Roman" w:hAnsi="Times New Roman" w:cs="Times New Roman"/>
          <w:sz w:val="28"/>
          <w:lang w:val="az-Latn-AZ"/>
        </w:rPr>
        <w:t xml:space="preserve"> “Nəqliyyat yollarında körpülər və qurğular”. Dərslik, Bakı Çaşıoğlu, 2002-566 səh.</w:t>
      </w:r>
    </w:p>
    <w:p w:rsidR="002932D0" w:rsidRDefault="00091620" w:rsidP="00FE372F">
      <w:pPr>
        <w:rPr>
          <w:rFonts w:ascii="Times New Roman" w:hAnsi="Times New Roman" w:cs="Times New Roman"/>
          <w:b/>
          <w:sz w:val="28"/>
          <w:lang w:val="az-Latn-AZ"/>
        </w:rPr>
      </w:pPr>
      <w:r>
        <w:rPr>
          <w:rFonts w:ascii="Times New Roman" w:hAnsi="Times New Roman" w:cs="Times New Roman"/>
          <w:b/>
          <w:sz w:val="28"/>
          <w:lang w:val="az-Latn-AZ"/>
        </w:rPr>
        <w:lastRenderedPageBreak/>
        <w:t xml:space="preserve">                                  </w:t>
      </w:r>
    </w:p>
    <w:p w:rsidR="002932D0" w:rsidRDefault="002932D0" w:rsidP="00FE372F">
      <w:pPr>
        <w:rPr>
          <w:rFonts w:ascii="Times New Roman" w:hAnsi="Times New Roman" w:cs="Times New Roman"/>
          <w:b/>
          <w:sz w:val="28"/>
          <w:lang w:val="az-Latn-AZ"/>
        </w:rPr>
      </w:pPr>
    </w:p>
    <w:p w:rsidR="00091620" w:rsidRDefault="002932D0" w:rsidP="00FE372F">
      <w:pPr>
        <w:rPr>
          <w:rFonts w:ascii="Times New Roman" w:hAnsi="Times New Roman" w:cs="Times New Roman"/>
          <w:b/>
          <w:sz w:val="28"/>
          <w:lang w:val="az-Latn-AZ"/>
        </w:rPr>
      </w:pPr>
      <w:r>
        <w:rPr>
          <w:rFonts w:ascii="Times New Roman" w:hAnsi="Times New Roman" w:cs="Times New Roman"/>
          <w:b/>
          <w:sz w:val="28"/>
          <w:lang w:val="az-Latn-AZ"/>
        </w:rPr>
        <w:t xml:space="preserve">                               </w:t>
      </w:r>
      <w:r w:rsidR="00091620">
        <w:rPr>
          <w:rFonts w:ascii="Times New Roman" w:hAnsi="Times New Roman" w:cs="Times New Roman"/>
          <w:b/>
          <w:sz w:val="28"/>
          <w:lang w:val="az-Latn-AZ"/>
        </w:rPr>
        <w:t xml:space="preserve">               Kafedra müdiri:                           dos.M.E.Əliyev</w:t>
      </w:r>
    </w:p>
    <w:sectPr w:rsidR="00091620" w:rsidSect="000045F9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4000E07B" w:usb2="00000001" w:usb3="00000000" w:csb0="000001FF" w:csb1="00000000"/>
  </w:font>
  <w:font w:name="A3 Times Az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EC652A"/>
    <w:multiLevelType w:val="hybridMultilevel"/>
    <w:tmpl w:val="D2D4C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882"/>
    <w:rsid w:val="00002B22"/>
    <w:rsid w:val="000045F9"/>
    <w:rsid w:val="000609CD"/>
    <w:rsid w:val="00091620"/>
    <w:rsid w:val="002932D0"/>
    <w:rsid w:val="002B5BFD"/>
    <w:rsid w:val="003D4CCF"/>
    <w:rsid w:val="00482A2F"/>
    <w:rsid w:val="0066458C"/>
    <w:rsid w:val="007D2C12"/>
    <w:rsid w:val="00B733D5"/>
    <w:rsid w:val="00BD57C4"/>
    <w:rsid w:val="00C11882"/>
    <w:rsid w:val="00C34118"/>
    <w:rsid w:val="00C6464F"/>
    <w:rsid w:val="00CF516B"/>
    <w:rsid w:val="00E47D96"/>
    <w:rsid w:val="00F31AC5"/>
    <w:rsid w:val="00F349CA"/>
    <w:rsid w:val="00F37D2C"/>
    <w:rsid w:val="00FE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ECBA7"/>
  <w15:chartTrackingRefBased/>
  <w15:docId w15:val="{E94B0897-E7EE-48AC-9258-F2B5DD73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5F9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character" w:styleId="Strong">
    <w:name w:val="Strong"/>
    <w:basedOn w:val="DefaultParagraphFont"/>
    <w:uiPriority w:val="99"/>
    <w:qFormat/>
    <w:rsid w:val="000045F9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0045F9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0045F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B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B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6</Pages>
  <Words>1417</Words>
  <Characters>8078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Taleh Haxverdiyev</dc:creator>
  <cp:keywords/>
  <dc:description/>
  <cp:lastModifiedBy>Etibar Mammadov</cp:lastModifiedBy>
  <cp:revision>33</cp:revision>
  <cp:lastPrinted>2023-07-25T09:45:00Z</cp:lastPrinted>
  <dcterms:created xsi:type="dcterms:W3CDTF">2023-07-21T12:23:00Z</dcterms:created>
  <dcterms:modified xsi:type="dcterms:W3CDTF">2023-07-28T13:12:00Z</dcterms:modified>
</cp:coreProperties>
</file>