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A94" w:rsidRPr="00CF6A94" w:rsidRDefault="00CF6A94" w:rsidP="00CF6A94">
      <w:pPr>
        <w:suppressAutoHyphens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 w:eastAsia="en-US"/>
        </w:rPr>
      </w:pPr>
      <w:r w:rsidRPr="00CF6A94">
        <w:rPr>
          <w:rFonts w:ascii="Arial" w:hAnsi="Arial" w:cs="Arial"/>
          <w:b/>
          <w:sz w:val="24"/>
          <w:szCs w:val="24"/>
          <w:lang w:val="az-Latn-AZ" w:eastAsia="en-US"/>
        </w:rPr>
        <w:t>Azərbaycan Respublikası Elm və Təhsil Nazirliyi</w:t>
      </w:r>
    </w:p>
    <w:p w:rsidR="007B3B33" w:rsidRPr="00CF6A94" w:rsidRDefault="00C807B5" w:rsidP="00CF6A9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:rsidR="007B3B33" w:rsidRPr="00CF6A94" w:rsidRDefault="00C807B5" w:rsidP="00CF6A9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>Pedaqoji fakültə</w:t>
      </w:r>
    </w:p>
    <w:p w:rsidR="007B3B33" w:rsidRPr="00CF6A94" w:rsidRDefault="00C807B5" w:rsidP="00CF6A9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>Pedaqogika və psixologiya kafedrası</w:t>
      </w:r>
    </w:p>
    <w:p w:rsidR="007B3B33" w:rsidRPr="00CF6A94" w:rsidRDefault="007B3B33" w:rsidP="00CF6A94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:rsidR="007B3B33" w:rsidRPr="00CF6A94" w:rsidRDefault="00C807B5" w:rsidP="00CF6A94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 xml:space="preserve">İxtisas şifrəsi: </w:t>
      </w:r>
      <w:r w:rsidR="007B3DA7" w:rsidRPr="00CF6A94">
        <w:rPr>
          <w:rFonts w:ascii="Arial" w:hAnsi="Arial" w:cs="Arial"/>
          <w:sz w:val="24"/>
          <w:szCs w:val="24"/>
          <w:lang w:val="az-Latn-AZ"/>
        </w:rPr>
        <w:t>5802.01</w:t>
      </w:r>
    </w:p>
    <w:p w:rsidR="00CF6A94" w:rsidRPr="00CF6A94" w:rsidRDefault="00CF6A94" w:rsidP="00CF6A94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 xml:space="preserve">İxtisas: </w:t>
      </w:r>
      <w:r w:rsidRPr="00CF6A94">
        <w:rPr>
          <w:rFonts w:ascii="Arial" w:hAnsi="Arial" w:cs="Arial"/>
          <w:sz w:val="24"/>
          <w:szCs w:val="24"/>
          <w:lang w:val="az-Latn-AZ"/>
        </w:rPr>
        <w:t xml:space="preserve">Təhsilin təşkili və planlaşdırılması </w:t>
      </w:r>
    </w:p>
    <w:p w:rsidR="00CF6A94" w:rsidRPr="00CF6A94" w:rsidRDefault="00CF6A94" w:rsidP="00CF6A94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 xml:space="preserve">Elm sahəsi: </w:t>
      </w:r>
      <w:r w:rsidRPr="00CF6A94">
        <w:rPr>
          <w:rFonts w:ascii="Arial" w:hAnsi="Arial" w:cs="Arial"/>
          <w:sz w:val="24"/>
          <w:szCs w:val="24"/>
          <w:lang w:val="az-Latn-AZ"/>
        </w:rPr>
        <w:t>Pedaqogika</w:t>
      </w:r>
    </w:p>
    <w:p w:rsidR="007B3B33" w:rsidRPr="00CF6A94" w:rsidRDefault="00C807B5" w:rsidP="00CF6A94">
      <w:pPr>
        <w:spacing w:before="240" w:after="0" w:line="360" w:lineRule="auto"/>
        <w:jc w:val="center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 xml:space="preserve">DOKTORANTURAYA QƏBUL ÜÇÜN İXTİSAS FƏNNİNDƏN İMTAHAN </w:t>
      </w:r>
    </w:p>
    <w:p w:rsidR="007B3B33" w:rsidRPr="00CF6A94" w:rsidRDefault="00C807B5" w:rsidP="00CF6A9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>S U A L L A R 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müəssisəsinin idarəedilməsi anlayışı və onun elmi-nəzəri əsaslarının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İdarəetmə nəzəriyyələrinin (klassik, neoklassik və müasir yanaşmalar) elmi-nəzəri təhlili və onların təhsil müəssisələrinin idarə olunmasında tətbiq xüsusiyyətləri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müəssisəsinin idarə edilməsinin prinsiplərinin (vahidlik, optimallıq, demokratikləşmə, planlılıq və s.) səciyyəvi xüsusiyyətlərinin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Təhsilin idarəolunması funksiyalarının (təhlil və proqnozlaşdırma, planlaşdırma, təşkiletmə, nəzarət və tənzimləmə)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müəssisəsinin idarə edilməsi metod və üsullarının (pedaqoji-psixoloji, sosial-pedaqoji, təşkilati və sosial-iqtisadi) səciyyəvi xüsusiyyətlərinin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 rəhbərinin idarəetmə metodları (avtoritar, demokratik, liberal) və onların pedaqoji prosesə təsirinin əsaslandırılması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Təhsilin idarə edilməsi və tənzimlənməsinin normativ-hüquqi əsaslarının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Azərbaycan Respublikasının Konstitusiyasına əsasən (maddə 42) təhsil hüququnun pedaqoji, sosial və hüquqi aspektlərinin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haqqında Azərbaycan Respublikasının Qanununun əsas müddəalarının təhsil siyasətinin formalaşmasına təsirinin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Azərbaycan Respublikasının təhsil sisteminin quruluşunun struktur-funksional modeli və onun müasir təhsil idarəçiliyində tətbiq imkanlarının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Təhsilin məzmunu və təşkili üzrə normativ tələblərin (kurikulum, dövlət standartları) səriştəyə əsaslanan yanaşma kontekstində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lastRenderedPageBreak/>
        <w:t>Təhsil sisteminin idarə olunmasının dövlət-ictimai xarakterinin konseptual əsaslarının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subyektlərinin hüquq və vəzifələrinin normativ-hüquqi əsaslarının pedaqoji prosesdə balanslaşdırılması problemlərinin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Məktəbəqədər təhsil haqqında Azərbaycan Respublikasının Qanunu əsasında məktəbəqədər təhsilin idarə olunmasının pedaqoji və institusional modelinin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Məktəbəqədər təhsil sistemində idarəetmə, sosial müdafiə və iştirakçı hüquqlarının qarşılıqlı əlaqəsinin elmi-pedaqoji əsaslandırılması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Ümumi təhsil haqqında Azərbaycan Respublikasının Qanunu kontekstində ümumi təhsilin idarə olunmasının sistemli və funksional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Ümumi təhsil müəssisələrində idarəetmə mexanizmlərinin (sertifikatlaşdırma, nəzarət, sosial müdafiə) keyfiyyət təminat sistemində rolu və səmərəliliyinin qiymətləndirilməsi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Azərbaycan Respublikasında təhsilin inkişafı üzrə Dövlət Strategiyasının strateji istiqamətləri və onların təhsil idarəetməsinin modernləşdirilməsində rolunun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Ali təhsil müəssisələrinin fəaliyyətini tənzimləyən normativ-hüquqi bazanın (əsasnamə, standartlar və s.) institusional muxtariyyət və idarəetmə səmərəliliyi baxımından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Ali təhsil müəssisələrində tədris və elmi fəaliyyətin qarşılıqlı əlaqəsinin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Ali təhsil müəssisələrinin müstəqilliyi (akademik və institusional muxtariyyət) anlayışının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Ali təhsil müəssisələrində təhsilalanların, dinləyicilərin və işçilərin hüquq və vəzifələrinin normativ-hüquqi əsaslarının pedaqoji və idarəetmə baxımından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Ali təhsil müəssisələrinin beynəlxalq fəaliyyətinin (akademik mobillik, əməkdaşlıq, inteqrasiya) qloballaşma kontekstində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Məktəbdaxili idarəetmənin mahiyyəti, prinsipləri və funksional strukturunun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 rəhbərinin (məktəb direktorunun) fəaliyyətinin struktur-funksional modeli və onun səciyyəvi xüsusiyyətlərinin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 direktorunun funksiyalarının (planlaşdırma və proqnozlaşdırma, təşkilati-sərəncamvermə, nəzarət-metodik, maliyyə-təsərrüfat) elmi-nəzəri təhlili və qarşılıqlı əlaqəsinin əsaslandırılması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 direktorunun peşə kompetensiyalarının məzmunu və onların səmərəli idarəetməyə təsirinin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lastRenderedPageBreak/>
        <w:t>Təlim-tərbiyə işləri üzrə direktor müavininin hüquq və vəzifələrinin pedaqoji idarəetmə sistemində funksional yerinin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Sinifdənxaric və məktəbdənkənar tərbiyə işləri üzrə təşkilatçının fəaliyyətinin məzmunu və onun tərbiyə prosesində rolunun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Məktəbdə kollegial idarəetmə orqanlarının (pedaqoji şura, məktəb şurası, ümumi yığıncaq) fəaliyyətinin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Valideyn birliklərinin təhsilin idarəedilməsində iştirakının sosial-pedaqoji əsasları və səmərəlilik göstəricilərinin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Uşaq və gənclər birliklərinin və şagird özünüidarə orqanlarının məktəb idarəetməsində rolunun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Məktəbdə həmkarlar təşkilatının fəaliyyətinin sosial-iqtisadi və pedaqoji aspektlərinin təhlili və idarəetmə prosesinə təsiri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müəssisəsində idarəetmə prosesinin mahiyyəti, quruluşu və pedaqoji sistemdə funksional rolunun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İdarəetmə prosesində pedaqoji təhlil, proqnozlaşdırma və məqsədin müəyyənləşdirilməsi mərhələlərinin sistemli təhlili və onların planlaşdırma ilə qarşılıqlı əlaqəsinin əsaslandırılması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İdarəetmə prosesinin əsas funksiyalarının (təhlil və proqnozlaşdırma, təşkiletmə, nəzarət və tənzimləmə) elmi-nəzəri təhlili və təhsil müəssisəsinin səmərəli fəaliyyətində rolu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Dərsin təhlili növlərinin (qısa, geniş və aspekt təhlili) metodoloji əsasları, metodikası və texnologiyalarının elmi-pedaqoji təhlili və onların təlim keyfiyyətinin artırılmasında rolu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prosesinin nəticəyönlü planlaşdırılmasının mahiyyəti, prinsipləri və pedaqoji idarəetmədə rolunun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prosesi subyektlərinin fəaliyyətinin planlaşdırılmasının məzmunu, formaları və təşkil mexanizmlərinin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müəssisəsinin illik fəaliyyət planı və onun səmərəliliyinin qiymətləndirilməsi meyarları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Tədris ilinin yekunlarının və təlim prosesinin təşkili səviyyəsinin pedaqoji təhlili metodologiyası və onun təhsil keyfiyyətinin artırılmasında rolu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Tərbiyə işinin planlaşdırılması və monitorinq nəticələrinin təhlilinin elmi-pedaqoji əsasları və tərbiyə prosesinin səmərəliliyinə təsiri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lastRenderedPageBreak/>
        <w:t>Təhsil müəssisəsində pedaqoji-psixoloji və tibbi-sosial xidmətlərin təşkili və onların təlim-tərbiyə prosesinin təminatında rolunun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Məktəbin valideyn və ictimaiyyətlə işinin təşkili və onun təhsil idarəetməsində rolunun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müəssisəsində idarəetmə işinin (kitabxana, maddi-texniki və maliyyə təminatı) təhlilinin elmi-nəzəri əsasları və səmərəli idarəetmədə rolu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müəssisəsinin elmi-metodik fəaliyyətinin təşkili, metodbirləşmələrin funksiyaları və onların müəllim peşəkarlığının inkişafında rolunun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Müəllimin peşəkar inkişafının (özünütəhsil, fərdi inkişaf planı, qabaqcıl təcrübənin öyrənilməsi) planlaşdırılmasının elmi-nəzəri əsasları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Məktəbdaxili idarəetmənin təşkili və tənzimlənməsi mexanizmlərinin elmi-nəzəri təhlili və onların pedaqoji prosesin səmərəliliyinə təsirinin əsaslandırılması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İdarəetmə prosesinin təşkili modellərinin (xətti – şaquli və üfüqi, kollegial, seqment, matris və modul) müqayisəli təhlili və təhsil müəssisələrində tətbiq imkanlarının qiymətləndirilməsi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Məktəbdə təlim prosesinin təşkili, təlim keyfiyyətinin yüksəldilməsi yolları və müasir təlim texnologiyalarının tətbiqinin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Tərbiyə prosesinin idarə olunmasının (məqsədin müəyyənləşdirilməsi, planlaşdırma, təşkiletmə, nəzarət və nəticələrin təhlili) elmi-nəzəri təhlili və səmərəliliyinin qiymətləndirilməsi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Azərbaycan Respublikasının ümumi təhsil sistemində Qiymətləndirmə Konsepsiyasının elmi-nəzəri əsaslarının təhlili və müasir təhsil sistemində rolu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Şagird nailiyyətlərinin qiymətləndirilməsi sisteminin (məktəbdaxili, milli və beynəlxalq qiymətləndirmə) məqsəd, vəzifə və xüsusiyyətlərinin müqayisəli təhlili və onların təhsil keyfiyyətinə təsirinin qiymətləndirilməsi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Qiymətləndirmə vasitələrinin hazırlanması, şagird nailiyyətlərinin monitorinqi və kurikulum əsaslı qiymətləndirmənin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Ali və orta ixtisas təhsilində kredit sistemi və çoxballı qiymətləndirmə texnologiyasının elmi-nəzəri əsasları, onun təhsil nəticələrinin qiymətləndirilməsi və qərarvermə prosesində rolunun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Milli qiymətləndirmənin mahiyyəti, məqsədləri, məzmunu və tətbiq mexanizmlərinin elmi-pedaqoji təhlili və onun təhsil siyasətində qərarvermə prosesinə təsirinin əsaslandırılması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lastRenderedPageBreak/>
        <w:t>Beynəlxalq qiymətləndirmə proqramlarının (PISA, TIMSS, PIRLS və s.) məqsəd, məzmun və metodoloji xüsusiyyətlərinin müqayisəli təhlili və onların milli təhsil sistemlərinin inkişafına təsirinin qiymətləndirilməsi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Xarici qiymətləndirmə (dövlət və beynəlxalq qiymətləndirmə mexanizmləri) sistemlərinin ümumtəhsil müəssisələrinin reytinqinin formalaşmasında rolu və onların məktəb fəaliyyətinə təsirinin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prosesində reytinq sisteminin metodoloji əsasları, onun elmi-nəzəri mahiyyəti və ali təhsil müəssisələrinin (sistem gücü, əlyetərliyi, aparıcı universitetlər və iqtisadi kontekst) reytinq göstəriciləri üzrə qiymətləndirilməsinin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Məktəbdə metodik işə rəhbərliyin elmi-nəzəri əsasları, metodik işin məqsədi, məzmunu və təşkilinin elmi-pedaqoji əsasları və onların pedaqoji prosesin keyfiyyətinə təsiri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Müəllimin peşəkarlığının yüksəldilməsi (o cümlədən sertifikasiya sistemi), pedaqoji etika, ünsiyyət və əməkdaşlıq mədəniyyəti, eləcə də pedaqoji münaqişələrin idarə olunmasının elmi-nəzəri təhlili və təhsilin idarə edilməsində dəyərlər sisteminin rolu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müəssisəsinin maliyyə-təsərrüfat fəaliyyətinin elmi-nəzəri əsasları, maliyyələşdirilmə mexanizmləri (dövlət, bələdiyyə və özəl sektor) və təhsil müəssisəsinin sahibkarlıq fəaliyyətinin inkişaf istiqamətlərinin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Təhsil sistemində mülkiyyət münasibətlərinin (dövlət, bələdiyyə, özəl), o cümlədən daşınan və daşınmayan əmlakın və əqli mülkiyyətin idarə olunmasının elmi-pedaqoji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Məktəbin tədris-maddi bazasının (bina, sinif otaqları və s.) formalaşdırılması, istifadəsi və pedaqoji prosesin keyfiyyətinə təsirinin elmi-nəzəri təhlili</w:t>
      </w:r>
    </w:p>
    <w:p w:rsidR="007B3B33" w:rsidRPr="00CF6A94" w:rsidRDefault="00C807B5" w:rsidP="00CF6A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Məktəbin hesabat sisteminin idarə olunmasının elmi-nəzəri əsasları və təhsil müəssisəsinin inkişafında rolunun təhlili</w:t>
      </w:r>
    </w:p>
    <w:p w:rsidR="007B3B33" w:rsidRPr="00CF6A94" w:rsidRDefault="00C807B5" w:rsidP="00CF6A9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>Əd</w:t>
      </w:r>
      <w:bookmarkStart w:id="0" w:name="_GoBack"/>
      <w:bookmarkEnd w:id="0"/>
      <w:r w:rsidRPr="00CF6A94">
        <w:rPr>
          <w:rFonts w:ascii="Arial" w:hAnsi="Arial" w:cs="Arial"/>
          <w:b/>
          <w:sz w:val="24"/>
          <w:szCs w:val="24"/>
          <w:lang w:val="az-Latn-AZ"/>
        </w:rPr>
        <w:t>əbiyyat: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Təhsil haqqında Azərbaycan Respublikasının Qa-nunu. Bakı: Hüquq ədəbiyyatı, 2009 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Ağayev Ə. Ə. Azərbaycan ictimai-pedaqoji fikrində şəxsiyyətin formalaşması problemi. Bakı: Avrora, 2005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Ağayev Ə. Ə. Pedaqogika. Bakı: Maarif, 1993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4.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Ağayev Ə. Ə. Təlim prosesi: ənənə və müasirlik. Bakı: Adiloğlu, 2006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5.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Ağayev Ə. Ə., Talıbov Y. R., İsayev İ. N., Eminov A. İ., Pedaqogika. Bakı: Müəllim, 2009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6.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Əliyev R. İ. Şəxsiyyət və onun formalaşmasının etnopsixoloji əsasları. Bakı: Araz, 2000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7.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Əlizadə Ə. Ə. Yeni pedaqoji təfəkkür. Bakı: Adiloğlu,  2001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lastRenderedPageBreak/>
        <w:t>8.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Əlizadə H. Ə., Qasımova L. N, Əliyev B. H. Məktəbdə tərbiyə işinin metodikası. Bakı: BDU nəşriyyatı, 1990</w:t>
      </w:r>
    </w:p>
    <w:p w:rsidR="007B3B33" w:rsidRPr="00CF6A94" w:rsidRDefault="00C807B5" w:rsidP="00CF6A94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9.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Əlizadə H. Ə., Abbasov A. N. Pedaqogika. Bakı: Renesans, 2000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10.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Həsənov A. M., Ağayev Ə. Ə. Pedaqogika. Bakı: Nasir, 2007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11.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İsmixanov M. A. Pedaqogikanın əsasları. Bakı: BDU nəşriyyatı, 2008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12.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İbrahimov F., Hüseynzadə R. Pedaqogika: 2 cilddə. I cild. Bakı: Mütərcim, 2012  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13.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Kazımov N. M. Məktəb pedaqogikası. Bakı: Nurlan, 2007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14.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Kazımov N. M., Həşimov Ə. Ş. Pedaqogika. Bakı: Maarif, 1996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15.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Kərimov Y. Ş. Pedaqoji tədqiqat metodları. Bakı: Azərnəşr, 2009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16.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Qaralov Z. İ. Tərbiyə: prinsiplər, məzmun, meto-dika. (3 cilddə). Bakı: Pedaqogika, 2003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17.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Qasımova L. N., Mahmudova R. M. Pedaqogika. Bakı: BDU nəşriyyatı, 2003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18.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Quliyev S. M. Məktəblilərin mənəvi tərbiyəsində ailə, məktəb və ictimaiyyətin birgə fəaliyyəti. Bakı: Maarif, 1987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19.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Mehrabov A. O., Cavadov İ. A. Ümumtəhsil məktəblərində monitorinq və qiymətləndirmə. Bakı: Mütərcim, 2007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20.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Mehrabov A., O. Abbasov Ə. M., Zeynalov Z. Z., Həsənov R. Ə. Pedaqoji texnologiyalar. Bakı: Mütərcim, 2006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21.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Məmmədоv F. M., Ələsgərоvа F.M. Pеdаqоgi-каdаn məsələ və suаllаr. Bakı: Mааrif, 1993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22.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Musayev İ. V. Şagird şəxsiyyətinin hərtərəfli inki-şafına fiziki tərbiyə prosesinin təsiri. Bakı: Maarif, 1993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23.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Nəzərov A. M. Məmmədov R. Ə. Pedaqoji ustalıq. Bakı: Müəllim, 2008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24.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Paşayev Ə. X., Rüstəmov F. A. Pedaqogika. Yeni kurs. Bakı: Elm və təhsil, 2010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25. Xəlilov T., Məlikov N. Ali məktəblərdə mühazirə və seminar məşğələlərinin təşkili və keçirilməsi yolları. Naxçıvan: Əcəmi, 2022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26.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http://elibrary.bsu.az/books_rax/N_211.pdf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27.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http://lib.bbu.edu.az/files/book/955.pdf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28.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http://dushunce.az/files/documents/pedoqogika.pdf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29.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http://www.azkurs.org/pars_docs/refs/24/23710/23710.pdf</w:t>
      </w:r>
      <w:r w:rsidRPr="00CF6A94">
        <w:rPr>
          <w:rFonts w:ascii="Arial" w:hAnsi="Arial" w:cs="Arial"/>
          <w:sz w:val="24"/>
          <w:szCs w:val="24"/>
          <w:lang w:val="az-Latn-AZ"/>
        </w:rPr>
        <w:tab/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30.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>http://anl.az/el/Kitab/2017/07/cd/Azf-296978.pdf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31.</w:t>
      </w:r>
      <w:r w:rsidRPr="00CF6A94">
        <w:rPr>
          <w:rFonts w:ascii="Arial" w:hAnsi="Arial" w:cs="Arial"/>
          <w:sz w:val="24"/>
          <w:szCs w:val="24"/>
          <w:lang w:val="az-Latn-AZ"/>
        </w:rPr>
        <w:tab/>
        <w:t xml:space="preserve"> http://anl.az/el/h/hr_pp.pdf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32.https://yusif.az/main/wp-content/uploads/2020/10/Emil_Tagizade-Kurikulum.pdf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33. https://eduroom.az/miq-ve-sertifikasiya/920-kurikulum-kitabi-taim-kurikulum-2022-yeni.html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lastRenderedPageBreak/>
        <w:t>34. https://blogreklamedu.blogspot.com/2019/05/izahli-kurikulum-v-pedaqogika-pdf-yukl.html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35. https://taim.edu.az/kurikulum-kitabi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36.https://drive.google.com/file/d/1XnLpUH05T-4FVU8lButS0Zg1u3x2N5yW/view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37.http://www.nmi.edu.az/wp-content/uploads/2021/09/KURİKULUM-SON-2021.pdf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38. http://www.nmi.edu.az/wp-content/uploads/2021/09/Elmi-əsərlər-2021-№2.pdf</w:t>
      </w:r>
    </w:p>
    <w:p w:rsidR="007B3B33" w:rsidRPr="00CF6A94" w:rsidRDefault="00C807B5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sz w:val="24"/>
          <w:szCs w:val="24"/>
          <w:lang w:val="az-Latn-AZ"/>
        </w:rPr>
        <w:t>39.https://drive.google.com/file/d/1XnLpUH05T-4FVU8lButS0Zg1u3x2N5yW/view</w:t>
      </w:r>
    </w:p>
    <w:p w:rsidR="004032AC" w:rsidRPr="00CF6A94" w:rsidRDefault="004032AC" w:rsidP="00CF6A94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</w:p>
    <w:p w:rsidR="006A69E3" w:rsidRPr="00CF6A94" w:rsidRDefault="006A69E3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ab/>
      </w:r>
      <w:r w:rsidRPr="00CF6A94">
        <w:rPr>
          <w:rFonts w:ascii="Arial" w:hAnsi="Arial" w:cs="Arial"/>
          <w:b/>
          <w:sz w:val="24"/>
          <w:szCs w:val="24"/>
          <w:lang w:val="az-Latn-AZ"/>
        </w:rPr>
        <w:tab/>
      </w:r>
      <w:r w:rsidRPr="00CF6A94">
        <w:rPr>
          <w:rFonts w:ascii="Arial" w:hAnsi="Arial" w:cs="Arial"/>
          <w:b/>
          <w:sz w:val="24"/>
          <w:szCs w:val="24"/>
          <w:lang w:val="az-Latn-AZ"/>
        </w:rPr>
        <w:tab/>
      </w:r>
    </w:p>
    <w:p w:rsidR="006A69E3" w:rsidRPr="00CF6A94" w:rsidRDefault="006A69E3" w:rsidP="00CF6A94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ab/>
      </w:r>
      <w:r w:rsidRPr="00CF6A94">
        <w:rPr>
          <w:rFonts w:ascii="Arial" w:hAnsi="Arial" w:cs="Arial"/>
          <w:b/>
          <w:sz w:val="24"/>
          <w:szCs w:val="24"/>
          <w:lang w:val="az-Latn-AZ"/>
        </w:rPr>
        <w:tab/>
      </w:r>
      <w:r w:rsidRPr="00CF6A94">
        <w:rPr>
          <w:rFonts w:ascii="Arial" w:hAnsi="Arial" w:cs="Arial"/>
          <w:b/>
          <w:sz w:val="24"/>
          <w:szCs w:val="24"/>
          <w:lang w:val="az-Latn-AZ"/>
        </w:rPr>
        <w:tab/>
        <w:t xml:space="preserve">İmtahan sualları “Pedaqogika və psixologiya” kafedrasının 22 iyun 2026-cı il </w:t>
      </w:r>
      <w:r w:rsidR="009C7BE5" w:rsidRPr="00CF6A94">
        <w:rPr>
          <w:rFonts w:ascii="Arial" w:hAnsi="Arial" w:cs="Arial"/>
          <w:b/>
          <w:sz w:val="24"/>
          <w:szCs w:val="24"/>
          <w:lang w:val="az-Latn-AZ"/>
        </w:rPr>
        <w:t>tarixli, 24</w:t>
      </w:r>
      <w:r w:rsidRPr="00CF6A94">
        <w:rPr>
          <w:rFonts w:ascii="Arial" w:hAnsi="Arial" w:cs="Arial"/>
          <w:b/>
          <w:sz w:val="24"/>
          <w:szCs w:val="24"/>
          <w:lang w:val="az-Latn-AZ"/>
        </w:rPr>
        <w:t xml:space="preserve"> saylı iclas protokolu əsasında müzakirə edilmiş və təsdiq olunmuşdur.</w:t>
      </w:r>
    </w:p>
    <w:p w:rsidR="004032AC" w:rsidRPr="00CF6A94" w:rsidRDefault="004032AC" w:rsidP="00CF6A94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</w:p>
    <w:p w:rsidR="004032AC" w:rsidRPr="00CF6A94" w:rsidRDefault="004032AC" w:rsidP="00CF6A94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</w:p>
    <w:p w:rsidR="004032AC" w:rsidRPr="00CF6A94" w:rsidRDefault="004032AC" w:rsidP="00CF6A94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</w:p>
    <w:p w:rsidR="007B3B33" w:rsidRPr="00CF6A94" w:rsidRDefault="00C807B5" w:rsidP="00CF6A94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az-Latn-AZ"/>
        </w:rPr>
      </w:pPr>
      <w:r w:rsidRPr="00CF6A94">
        <w:rPr>
          <w:rFonts w:ascii="Arial" w:hAnsi="Arial" w:cs="Arial"/>
          <w:b/>
          <w:sz w:val="24"/>
          <w:szCs w:val="24"/>
          <w:lang w:val="az-Latn-AZ"/>
        </w:rPr>
        <w:t xml:space="preserve">Kafedra müdiri:      </w:t>
      </w:r>
      <w:r w:rsidR="004032AC" w:rsidRPr="00CF6A94">
        <w:rPr>
          <w:rFonts w:ascii="Arial" w:hAnsi="Arial" w:cs="Arial"/>
          <w:b/>
          <w:sz w:val="24"/>
          <w:szCs w:val="24"/>
          <w:lang w:val="az-Latn-AZ"/>
        </w:rPr>
        <w:t xml:space="preserve">                 </w:t>
      </w:r>
      <w:r w:rsidR="00EF7083" w:rsidRPr="00CF6A94">
        <w:rPr>
          <w:rFonts w:ascii="Arial" w:hAnsi="Arial" w:cs="Arial"/>
          <w:b/>
          <w:sz w:val="24"/>
          <w:szCs w:val="24"/>
          <w:lang w:val="az-Latn-AZ"/>
        </w:rPr>
        <w:t xml:space="preserve">  </w:t>
      </w:r>
      <w:r w:rsidR="004032AC" w:rsidRPr="00CF6A94">
        <w:rPr>
          <w:rFonts w:ascii="Arial" w:hAnsi="Arial" w:cs="Arial"/>
          <w:b/>
          <w:sz w:val="24"/>
          <w:szCs w:val="24"/>
          <w:lang w:val="az-Latn-AZ"/>
        </w:rPr>
        <w:t xml:space="preserve">     dos.T.F.Xəlilov</w:t>
      </w:r>
    </w:p>
    <w:sectPr w:rsidR="007B3B33" w:rsidRPr="00CF6A94" w:rsidSect="004032AC">
      <w:pgSz w:w="12240" w:h="15840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949BB"/>
    <w:multiLevelType w:val="multilevel"/>
    <w:tmpl w:val="9A66C6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2D677A"/>
    <w:multiLevelType w:val="multilevel"/>
    <w:tmpl w:val="F6E09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33"/>
    <w:rsid w:val="00020C22"/>
    <w:rsid w:val="004032AC"/>
    <w:rsid w:val="006A69E3"/>
    <w:rsid w:val="007B3B33"/>
    <w:rsid w:val="007B3DA7"/>
    <w:rsid w:val="00964099"/>
    <w:rsid w:val="009C7BE5"/>
    <w:rsid w:val="00C807B5"/>
    <w:rsid w:val="00CF6A94"/>
    <w:rsid w:val="00E52103"/>
    <w:rsid w:val="00E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26CC"/>
  <w15:docId w15:val="{A62E4E67-A88D-4EAB-B17C-FE6EC94C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563C1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Taleh Xalilov</dc:creator>
  <cp:lastModifiedBy>Tebrize Bagirova</cp:lastModifiedBy>
  <cp:revision>3</cp:revision>
  <dcterms:created xsi:type="dcterms:W3CDTF">2026-06-29T11:50:00Z</dcterms:created>
  <dcterms:modified xsi:type="dcterms:W3CDTF">2026-07-10T13:13:00Z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2023-07-24T08:06:00Z</dcterms:created>
  <dc:creator>Etibar Mammadov</dc:creator>
  <dc:description/>
  <cp:keywords/>
  <dc:language>en-US</dc:language>
  <cp:lastModifiedBy>Taleh</cp:lastModifiedBy>
  <cp:lastPrinted>2023-07-24T12:02:00Z</cp:lastPrinted>
  <dcterms:modified xsi:type="dcterms:W3CDTF">2024-07-02T08:12:00Z</dcterms:modified>
  <cp:revision>17</cp:revision>
  <dc:subject/>
  <dc:title/>
</cp:coreProperties>
</file>