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587"/>
        <w:gridCol w:w="1253"/>
        <w:gridCol w:w="1695"/>
      </w:tblGrid>
      <w:tr w:rsidR="000135EC" w:rsidRPr="00121BCB" w:rsidTr="00F21B04">
        <w:trPr>
          <w:trHeight w:val="36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71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F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59783" wp14:editId="18E23D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307975</wp:posOffset>
                  </wp:positionV>
                  <wp:extent cx="1943100" cy="22669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FC6DBB" wp14:editId="080A965F">
                      <wp:extent cx="304800" cy="304800"/>
                      <wp:effectExtent l="0" t="0" r="0" b="0"/>
                      <wp:docPr id="3" name="Rectangle 3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5EC" w:rsidRDefault="000135EC" w:rsidP="000135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C6DBB" id="Rectangle 3" o:spid="_x0000_s1026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d+6gIAAA0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Xt37qAgAADQ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0135EC" w:rsidRDefault="000135EC" w:rsidP="000135E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0C8441" wp14:editId="293A58BA">
                      <wp:extent cx="304800" cy="304800"/>
                      <wp:effectExtent l="0" t="0" r="0" b="0"/>
                      <wp:docPr id="1" name="Rectangle 1" descr="blob:https://web.whatsapp.com/9ddbb0ab-bca9-4347-926f-f3c3e3779af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AB7B8" id="Rectangle 1" o:spid="_x0000_s1026" alt="blob:https://web.whatsapp.com/9ddbb0ab-bca9-4347-926f-f3c3e3779a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gsNau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0135EC" w:rsidRDefault="000135EC" w:rsidP="000135EC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proofErr w:type="spellStart"/>
            <w:r w:rsidRPr="00121BCB">
              <w:t>Dos.dr</w:t>
            </w:r>
            <w:proofErr w:type="spellEnd"/>
            <w:r w:rsidRPr="00121BCB">
              <w:t xml:space="preserve">. </w:t>
            </w:r>
            <w:r w:rsidRPr="00004C3C">
              <w:rPr>
                <w:b/>
                <w:sz w:val="28"/>
                <w:szCs w:val="28"/>
                <w:lang w:val="az-Latn-AZ"/>
              </w:rPr>
              <w:t xml:space="preserve"> Rzayeva Ruhiyyə Neymə</w:t>
            </w:r>
            <w:r>
              <w:rPr>
                <w:b/>
                <w:sz w:val="28"/>
                <w:szCs w:val="28"/>
                <w:lang w:val="az-Latn-AZ"/>
              </w:rPr>
              <w:t>t qızı</w:t>
            </w:r>
          </w:p>
          <w:p w:rsidR="000135EC" w:rsidRPr="007136CE" w:rsidRDefault="000135EC" w:rsidP="00F21B04">
            <w:pPr>
              <w:rPr>
                <w:sz w:val="24"/>
                <w:szCs w:val="24"/>
                <w:lang w:val="az-Latn-AZ"/>
              </w:rPr>
            </w:pPr>
            <w:r w:rsidRPr="007136CE">
              <w:rPr>
                <w:color w:val="808080"/>
                <w:lang w:val="az-Latn-AZ"/>
              </w:rPr>
              <w:t>Müəllim</w:t>
            </w:r>
          </w:p>
          <w:p w:rsidR="000135EC" w:rsidRPr="008A63F3" w:rsidRDefault="007136CE" w:rsidP="000135EC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az-Latn-AZ"/>
              </w:rPr>
            </w:pPr>
            <w:hyperlink r:id="rId6" w:history="1">
              <w:r w:rsidR="000135EC" w:rsidRPr="008A63F3">
                <w:rPr>
                  <w:rStyle w:val="Hyperlink"/>
                  <w:b/>
                  <w:i/>
                  <w:sz w:val="28"/>
                  <w:szCs w:val="28"/>
                  <w:lang w:val="az-Latn-AZ"/>
                </w:rPr>
                <w:t>ruhiya.rzayeva@mail.ru</w:t>
              </w:r>
            </w:hyperlink>
          </w:p>
          <w:p w:rsidR="000135EC" w:rsidRPr="007136CE" w:rsidRDefault="000135EC" w:rsidP="000135EC">
            <w:pPr>
              <w:rPr>
                <w:sz w:val="24"/>
                <w:szCs w:val="24"/>
                <w:lang w:val="az-Latn-AZ"/>
              </w:rPr>
            </w:pPr>
            <w:r w:rsidRPr="007136CE">
              <w:rPr>
                <w:color w:val="808080"/>
                <w:lang w:val="az-Latn-AZ"/>
              </w:rPr>
              <w:t>+994-050-628-88-83</w:t>
            </w:r>
          </w:p>
          <w:p w:rsidR="000135EC" w:rsidRPr="007136CE" w:rsidRDefault="000135EC" w:rsidP="00F21B04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rPr>
                <w:sz w:val="24"/>
                <w:szCs w:val="24"/>
              </w:rPr>
            </w:pPr>
            <w:r w:rsidRPr="00121BCB">
              <w:rPr>
                <w:color w:val="002060"/>
                <w:sz w:val="16"/>
                <w:szCs w:val="16"/>
              </w:rPr>
              <w:t>TƏHSİL HAQQINDA MƏLUMAT</w:t>
            </w:r>
          </w:p>
          <w:p w:rsidR="000135EC" w:rsidRPr="00121BCB" w:rsidRDefault="000135EC" w:rsidP="00F21B04">
            <w:pPr>
              <w:rPr>
                <w:color w:val="000000"/>
                <w:sz w:val="16"/>
                <w:szCs w:val="16"/>
              </w:rPr>
            </w:pPr>
          </w:p>
          <w:p w:rsidR="000135EC" w:rsidRPr="00121BCB" w:rsidRDefault="000135EC" w:rsidP="00F21B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1999-2003</w:t>
            </w:r>
            <w:r w:rsidRPr="00121BCB">
              <w:rPr>
                <w:color w:val="000000"/>
                <w:sz w:val="16"/>
                <w:szCs w:val="16"/>
              </w:rPr>
              <w:t xml:space="preserve">-Ali </w:t>
            </w:r>
            <w:proofErr w:type="spellStart"/>
            <w:r w:rsidRPr="00121BCB">
              <w:rPr>
                <w:color w:val="000000"/>
                <w:sz w:val="16"/>
                <w:szCs w:val="16"/>
              </w:rPr>
              <w:t>təhsil</w:t>
            </w:r>
            <w:proofErr w:type="spellEnd"/>
          </w:p>
          <w:p w:rsidR="000135EC" w:rsidRPr="00121BCB" w:rsidRDefault="000135EC" w:rsidP="00F21B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2005-2007- </w:t>
            </w:r>
            <w:proofErr w:type="spellStart"/>
            <w:r>
              <w:rPr>
                <w:color w:val="000000"/>
                <w:sz w:val="16"/>
                <w:szCs w:val="16"/>
              </w:rPr>
              <w:t>magistr</w:t>
            </w:r>
            <w:proofErr w:type="spellEnd"/>
          </w:p>
          <w:p w:rsidR="000135EC" w:rsidRPr="00121BCB" w:rsidRDefault="000135EC" w:rsidP="00F21B04">
            <w:proofErr w:type="spellStart"/>
            <w:r w:rsidRPr="00121BCB">
              <w:t>Naxçıvan</w:t>
            </w:r>
            <w:proofErr w:type="spellEnd"/>
            <w:r w:rsidRPr="00121BCB">
              <w:t xml:space="preserve"> </w:t>
            </w:r>
            <w:proofErr w:type="spellStart"/>
            <w:r w:rsidRPr="00121BCB">
              <w:t>Dövlət</w:t>
            </w:r>
            <w:proofErr w:type="spellEnd"/>
            <w:r w:rsidRPr="00121BCB">
              <w:t xml:space="preserve"> </w:t>
            </w:r>
            <w:proofErr w:type="spellStart"/>
            <w:r w:rsidRPr="00121BCB">
              <w:t>Universiteti</w:t>
            </w:r>
            <w:proofErr w:type="spellEnd"/>
          </w:p>
          <w:p w:rsidR="000135EC" w:rsidRPr="00121BCB" w:rsidRDefault="000135EC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 xml:space="preserve">7-tarix </w:t>
            </w:r>
            <w:proofErr w:type="spellStart"/>
            <w:r>
              <w:rPr>
                <w:color w:val="000000"/>
                <w:sz w:val="16"/>
                <w:szCs w:val="16"/>
              </w:rPr>
              <w:t>üzrə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fəlsəfə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doktoru</w:t>
            </w:r>
            <w:proofErr w:type="spellEnd"/>
          </w:p>
          <w:p w:rsidR="000135EC" w:rsidRPr="00121BCB" w:rsidRDefault="000135EC" w:rsidP="00F21B04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TƏDQİQAT SAHƏLƏRİ</w:t>
            </w:r>
          </w:p>
          <w:p w:rsidR="000135EC" w:rsidRPr="00121BCB" w:rsidRDefault="000135EC" w:rsidP="00F21B04">
            <w:pPr>
              <w:rPr>
                <w:sz w:val="24"/>
                <w:szCs w:val="24"/>
              </w:rPr>
            </w:pPr>
          </w:p>
          <w:p w:rsidR="000135EC" w:rsidRPr="00121BCB" w:rsidRDefault="000135EC" w:rsidP="00F21B04">
            <w:pPr>
              <w:rPr>
                <w:sz w:val="24"/>
                <w:szCs w:val="24"/>
              </w:rPr>
            </w:pPr>
            <w:proofErr w:type="spellStart"/>
            <w:r>
              <w:t>Arxeologiya</w:t>
            </w:r>
            <w:proofErr w:type="spellEnd"/>
          </w:p>
        </w:tc>
      </w:tr>
      <w:tr w:rsidR="000135EC" w:rsidRPr="00121BCB" w:rsidTr="00F21B0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rPr>
                <w:sz w:val="24"/>
                <w:szCs w:val="24"/>
              </w:rPr>
            </w:pPr>
            <w:r w:rsidRPr="00121BCB">
              <w:rPr>
                <w:color w:val="000000"/>
              </w:rPr>
              <w:t xml:space="preserve">                          </w:t>
            </w:r>
            <w:r w:rsidR="007136CE">
              <w:rPr>
                <w:noProof/>
              </w:rPr>
              <mc:AlternateContent>
                <mc:Choice Requires="wps">
                  <w:drawing>
                    <wp:inline distT="0" distB="0" distL="0" distR="0" wp14:anchorId="0E122368" wp14:editId="68E4FE28">
                      <wp:extent cx="304800" cy="304800"/>
                      <wp:effectExtent l="0" t="0" r="0" b="0"/>
                      <wp:docPr id="2" name="Rectangle 2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6CE" w:rsidRDefault="007136CE" w:rsidP="007136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22368" id="Rectangle 2" o:spid="_x0000_s1027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ZZ7QIAABQ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klFlntAgAAF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7136CE" w:rsidRDefault="007136CE" w:rsidP="007136C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rPr>
                <w:sz w:val="24"/>
                <w:szCs w:val="24"/>
              </w:rPr>
            </w:pPr>
            <w:proofErr w:type="spellStart"/>
            <w:r w:rsidRPr="00121BCB">
              <w:rPr>
                <w:color w:val="FF0000"/>
              </w:rPr>
              <w:t>Veb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səhifəyə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keçid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rPr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5EC" w:rsidRDefault="000135EC" w:rsidP="00013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5EC" w:rsidRPr="00121BCB" w:rsidRDefault="000135EC" w:rsidP="00013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4896"/>
      </w:tblGrid>
      <w:tr w:rsidR="00300A16" w:rsidRPr="00121BCB" w:rsidTr="00300A16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300A16" w:rsidRDefault="00300A16" w:rsidP="00300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00A1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https://orcid.org/0009-0002-4128-4090</w:t>
            </w:r>
          </w:p>
        </w:tc>
      </w:tr>
      <w:tr w:rsidR="00300A16" w:rsidRPr="00121BCB" w:rsidTr="00300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300A16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A1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https://www.webofscience.com/wos/author/record/KHC-5124-2024</w:t>
            </w:r>
          </w:p>
        </w:tc>
      </w:tr>
      <w:tr w:rsidR="00300A16" w:rsidRPr="00121BCB" w:rsidTr="00300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300A16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A1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https://scholar.google.com/scholar?hl=tr&amp;as_sdt=0%2C5&amp;q=S%C3%BCleymanova+M%C3%BCn%C9%99vv%C9%99r&amp;btnG=</w:t>
            </w: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ÜMUMİ MƏLUMATLAR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8"/>
        <w:gridCol w:w="4261"/>
      </w:tblGrid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metriklər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Nəşr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sayı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 w:rsidR="00300A16">
              <w:rPr>
                <w:rFonts w:ascii="Times New Roman" w:eastAsia="Times New Roman" w:hAnsi="Times New Roman" w:cs="Times New Roman"/>
                <w:color w:val="80808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(Google scholar): </w:t>
            </w: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(Scopus): </w:t>
            </w: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Monoqrafiya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(Web of science): </w:t>
            </w: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vəsait:</w:t>
            </w:r>
            <w:r w:rsidR="00300A16">
              <w:rPr>
                <w:rFonts w:ascii="Times New Roman" w:eastAsia="Times New Roman" w:hAnsi="Times New Roman" w:cs="Times New Roman"/>
                <w:color w:val="80808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Qrant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Jurnal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redaktorluğu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 w:rsidR="00300A16">
              <w:rPr>
                <w:rFonts w:ascii="Times New Roman" w:eastAsia="Times New Roman" w:hAnsi="Times New Roman" w:cs="Times New Roman"/>
                <w:color w:val="80808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Patent: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135EC" w:rsidRPr="00121BCB" w:rsidTr="00F21B04">
        <w:tc>
          <w:tcPr>
            <w:tcW w:w="0" w:type="auto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BMT-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nin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Dayanıqlı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İnkişaf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Məqsədlərinə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töhfə</w:t>
            </w:r>
            <w:proofErr w:type="spellEnd"/>
          </w:p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</w:tblGrid>
            <w:tr w:rsidR="000135EC" w:rsidRPr="00121BCB" w:rsidTr="00300A1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5EC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5EC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5EC" w:rsidRPr="00121BCB" w:rsidTr="00F21B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5EC" w:rsidRPr="00121BCB" w:rsidRDefault="000135EC" w:rsidP="00F21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287"/>
      </w:tblGrid>
      <w:tr w:rsidR="00300A16" w:rsidRPr="00121BCB" w:rsidTr="00F21B04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Əlaqə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75545A" w:rsidRDefault="00300A16" w:rsidP="00300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B257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://orcid.org/0009-0002-4128-4090</w:t>
            </w:r>
          </w:p>
        </w:tc>
      </w:tr>
      <w:tr w:rsidR="00300A16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rzayevaruhiyye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@ndu.edu.az</w:t>
            </w:r>
          </w:p>
        </w:tc>
      </w:tr>
      <w:tr w:rsidR="00300A16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F87DDE" w:rsidRDefault="007136CE" w:rsidP="00300A16">
            <w:pPr>
              <w:tabs>
                <w:tab w:val="left" w:pos="720"/>
              </w:tabs>
              <w:rPr>
                <w:b/>
                <w:i/>
                <w:sz w:val="24"/>
                <w:szCs w:val="24"/>
                <w:lang w:val="az-Latn-AZ"/>
              </w:rPr>
            </w:pPr>
            <w:hyperlink r:id="rId7" w:history="1">
              <w:r w:rsidR="00300A16" w:rsidRPr="00F87DDE">
                <w:rPr>
                  <w:rStyle w:val="Hyperlink"/>
                  <w:b/>
                  <w:i/>
                  <w:sz w:val="24"/>
                  <w:szCs w:val="24"/>
                  <w:lang w:val="az-Latn-AZ"/>
                </w:rPr>
                <w:t>ruhiya.rzayeva@mail.ru</w:t>
              </w:r>
            </w:hyperlink>
          </w:p>
        </w:tc>
      </w:tr>
      <w:tr w:rsidR="00300A16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16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0A16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+994 5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0 628-88-83</w:t>
            </w:r>
          </w:p>
        </w:tc>
      </w:tr>
      <w:tr w:rsidR="00300A16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6" w:rsidRPr="00121BCB" w:rsidRDefault="00300A16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</w:tbl>
    <w:p w:rsidR="000135EC" w:rsidRPr="00121BCB" w:rsidRDefault="000135EC" w:rsidP="0001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0135EC" w:rsidRPr="00121BCB" w:rsidRDefault="000135EC" w:rsidP="000135E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TƏDQİQAT SAHƏLƏRİ</w:t>
      </w:r>
    </w:p>
    <w:p w:rsidR="000135EC" w:rsidRPr="00121BCB" w:rsidRDefault="000135EC" w:rsidP="000135EC">
      <w:pPr>
        <w:pBdr>
          <w:bottom w:val="single" w:sz="12" w:space="1" w:color="000000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Azərbaycanlıların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soyqırımı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deportasiyası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Tarixin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tədrisi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metodikası</w:t>
      </w:r>
      <w:proofErr w:type="spellEnd"/>
    </w:p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3"/>
        </w:numPr>
        <w:spacing w:before="12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AKADEMİK İŞ TƏCRÜBƏSİ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Akademik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ünvanlar</w:t>
            </w:r>
            <w:proofErr w:type="spellEnd"/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232659" w:rsidRDefault="00F87DDE" w:rsidP="00F21B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proofErr w:type="spellStart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üzrə</w:t>
            </w:r>
            <w:proofErr w:type="spellEnd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fəlsəfə</w:t>
            </w:r>
            <w:proofErr w:type="spellEnd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doktoru</w:t>
            </w:r>
            <w:proofErr w:type="spellEnd"/>
            <w:r w:rsidR="000135EC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(PhD)</w:t>
            </w:r>
          </w:p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İnzibati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vəzifələr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:</w:t>
            </w:r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705DA9" w:rsidRDefault="000135EC" w:rsidP="00F21B04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1998-2007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Laboratoriya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müdiri</w:t>
            </w:r>
            <w:proofErr w:type="spellEnd"/>
          </w:p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705DA9" w:rsidRDefault="000135EC" w:rsidP="00F21B0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2007-2010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Müəllim</w:t>
            </w:r>
            <w:proofErr w:type="spellEnd"/>
          </w:p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2010-2013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müəllim</w:t>
            </w:r>
            <w:proofErr w:type="spellEnd"/>
          </w:p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2013-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Dosent</w:t>
            </w:r>
            <w:proofErr w:type="spellEnd"/>
          </w:p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0135EC" w:rsidRPr="00121BCB" w:rsidTr="00F21B0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edir</w:t>
            </w:r>
            <w:proofErr w:type="spellEnd"/>
          </w:p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Dövlət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Universiteti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Təməl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tibb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fənləri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kafedrası</w:t>
            </w:r>
            <w:proofErr w:type="spellEnd"/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5439"/>
      </w:tblGrid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Tədris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etdiyi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dərslər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F87DDE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Slavyan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ölkələri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tarixi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0135EC" w:rsidRPr="00121BCB" w:rsidTr="00F21B04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F87DDE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Antropologiya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0135EC" w:rsidRPr="00121BCB" w:rsidTr="00F21B04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Default="000135EC" w:rsidP="00F8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NƏŞRLƏR VƏ ƏSƏRLƏR</w:t>
      </w:r>
    </w:p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4"/>
        <w:gridCol w:w="1049"/>
      </w:tblGrid>
      <w:tr w:rsidR="000135EC" w:rsidRPr="00121BCB" w:rsidTr="00F21B04">
        <w:trPr>
          <w:trHeight w:val="26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Scopus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Web of science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bazasında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indeksləşmiş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0135EC" w:rsidRPr="00121BCB" w:rsidTr="00C416A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C416A4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Beynəlxalq</w:t>
            </w:r>
            <w:proofErr w:type="spellEnd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indeksli</w:t>
            </w:r>
            <w:proofErr w:type="spellEnd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jurnallardakı</w:t>
            </w:r>
            <w:proofErr w:type="spellEnd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="000135EC"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sz w:val="24"/>
                <w:szCs w:val="24"/>
                <w:lang w:val="az-Latn-AZ"/>
              </w:rPr>
            </w:pPr>
            <w:r w:rsidRPr="00C416A4">
              <w:rPr>
                <w:sz w:val="24"/>
                <w:szCs w:val="24"/>
                <w:lang w:val="en-US"/>
              </w:rPr>
              <w:t>THE HISTORICAL IMPORTANCE OF OSH AS A MILITARY STRATEGIC AND CULTURAL CENTER OF THE GREAT SILK ROAD1st INTERNATIONAL SILK ROAD CONFERENCE.</w:t>
            </w:r>
            <w:r w:rsidRPr="00C416A4">
              <w:rPr>
                <w:sz w:val="24"/>
                <w:szCs w:val="24"/>
                <w:lang w:val="az-Latn-AZ"/>
              </w:rPr>
              <w:t xml:space="preserve"> 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sz w:val="24"/>
                <w:szCs w:val="24"/>
                <w:lang w:val="az-Latn-AZ"/>
              </w:rPr>
            </w:pPr>
            <w:r w:rsidRPr="00C416A4">
              <w:rPr>
                <w:color w:val="000000" w:themeColor="text1"/>
                <w:sz w:val="24"/>
                <w:szCs w:val="24"/>
                <w:lang w:val="az-Latn-AZ"/>
              </w:rPr>
              <w:t>Zəngəzur ermənilərin azərbaycanlılara qarşı soyqırım siyasətininin ilkin mərhələsində. UMTEB-13 İnternational Scientific Research Congres June 29-30, 2023 Paris səh.310-317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Heading2"/>
              <w:numPr>
                <w:ilvl w:val="0"/>
                <w:numId w:val="12"/>
              </w:numPr>
              <w:rPr>
                <w:b w:val="0"/>
                <w:sz w:val="24"/>
                <w:szCs w:val="24"/>
                <w:lang w:val="az-Latn-AZ"/>
              </w:rPr>
            </w:pPr>
            <w:r w:rsidRPr="00C416A4">
              <w:rPr>
                <w:b w:val="0"/>
                <w:color w:val="000000" w:themeColor="text1"/>
                <w:sz w:val="24"/>
                <w:szCs w:val="24"/>
                <w:lang w:val="az-Latn-AZ"/>
              </w:rPr>
              <w:t>Zəngəzur ermənilərin azərbaycanlılara qarşı soyqırım siyasətininin ilkin mərhələsində. NDU, Elmi əsərlər. İctimai elmlər seriyası, № 2 (123), 2023,  səh. 30-37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Heading2"/>
              <w:numPr>
                <w:ilvl w:val="0"/>
                <w:numId w:val="12"/>
              </w:numPr>
              <w:rPr>
                <w:b w:val="0"/>
                <w:sz w:val="24"/>
                <w:szCs w:val="24"/>
                <w:lang w:val="az-Latn-AZ"/>
              </w:rPr>
            </w:pPr>
            <w:r w:rsidRPr="00C416A4">
              <w:rPr>
                <w:b w:val="0"/>
                <w:color w:val="000000" w:themeColor="text1"/>
                <w:sz w:val="24"/>
                <w:szCs w:val="24"/>
                <w:lang w:val="az-Latn-AZ"/>
              </w:rPr>
              <w:t xml:space="preserve">Müasir müəllimin əsas xüsusiyyətləri və onun funksiyaları. SDU. </w:t>
            </w:r>
            <w:r w:rsidRPr="00C416A4">
              <w:rPr>
                <w:b w:val="0"/>
                <w:sz w:val="24"/>
                <w:szCs w:val="24"/>
                <w:lang w:val="az-Latn-AZ"/>
              </w:rPr>
              <w:t>Humanitar elmlərin öyrənilməsinin aktual problemləri. Bakı, 2023. səh-350-353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Heading2"/>
              <w:numPr>
                <w:ilvl w:val="0"/>
                <w:numId w:val="12"/>
              </w:numPr>
              <w:rPr>
                <w:b w:val="0"/>
                <w:sz w:val="24"/>
                <w:szCs w:val="24"/>
                <w:lang w:val="az-Latn-AZ"/>
              </w:rPr>
            </w:pPr>
            <w:r w:rsidRPr="00C416A4">
              <w:rPr>
                <w:b w:val="0"/>
                <w:color w:val="000000" w:themeColor="text1"/>
                <w:sz w:val="24"/>
                <w:szCs w:val="24"/>
                <w:lang w:val="az-Latn-AZ"/>
              </w:rPr>
              <w:t>Türk dünyasının mədəniyyət tarixi - Oş şəhəri. SİLK ROAD 3. İNTERNATİONAL SCİENTİFİC RESEARCH CONGRESS. MARCH 6-8,</w:t>
            </w:r>
            <w:r w:rsidRPr="00C416A4">
              <w:rPr>
                <w:color w:val="000000" w:themeColor="text1"/>
                <w:sz w:val="24"/>
                <w:szCs w:val="24"/>
                <w:lang w:val="az-Latn-AZ"/>
              </w:rPr>
              <w:t xml:space="preserve"> 2024.</w:t>
            </w:r>
            <w:r w:rsidRPr="00C416A4">
              <w:rPr>
                <w:b w:val="0"/>
                <w:color w:val="000000" w:themeColor="text1"/>
                <w:sz w:val="24"/>
                <w:szCs w:val="24"/>
                <w:lang w:val="az-Latn-AZ"/>
              </w:rPr>
              <w:t xml:space="preserve"> SAMARKAND, UZBEKSTAN. SƏH. 946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Heading2"/>
              <w:numPr>
                <w:ilvl w:val="0"/>
                <w:numId w:val="12"/>
              </w:numPr>
              <w:rPr>
                <w:b w:val="0"/>
                <w:sz w:val="24"/>
                <w:szCs w:val="24"/>
                <w:lang w:val="az-Latn-AZ"/>
              </w:rPr>
            </w:pPr>
            <w:r w:rsidRPr="00C416A4">
              <w:rPr>
                <w:b w:val="0"/>
                <w:color w:val="000000" w:themeColor="text1"/>
                <w:sz w:val="24"/>
                <w:szCs w:val="24"/>
                <w:lang w:val="az-Latn-AZ"/>
              </w:rPr>
              <w:t>Verdibasar 1918-</w:t>
            </w:r>
            <w:r w:rsidRPr="00C416A4">
              <w:rPr>
                <w:b w:val="0"/>
                <w:sz w:val="24"/>
                <w:szCs w:val="24"/>
                <w:lang w:val="az-Latn-AZ" w:eastAsia="en-US" w:bidi="ar-SA"/>
              </w:rPr>
              <w:t xml:space="preserve">1920-ci illərdə. QƏRBİ AZƏRBAYCANA QAYIDIŞ” Beynəlxalq festival-konqresin MATERİALLARI, Naxçıvan, </w:t>
            </w:r>
            <w:r w:rsidRPr="00C416A4">
              <w:rPr>
                <w:sz w:val="24"/>
                <w:szCs w:val="24"/>
                <w:lang w:val="az-Latn-AZ" w:eastAsia="en-US" w:bidi="ar-SA"/>
              </w:rPr>
              <w:t>2024,</w:t>
            </w:r>
            <w:r w:rsidRPr="00C416A4">
              <w:rPr>
                <w:b w:val="0"/>
                <w:sz w:val="24"/>
                <w:szCs w:val="24"/>
                <w:lang w:val="az-Latn-AZ" w:eastAsia="en-US" w:bidi="ar-SA"/>
              </w:rPr>
              <w:t xml:space="preserve"> səh. 195-203.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Konfrans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simpoziumlarda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şəklində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0135EC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Dərsliklər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0135EC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B67C63" w:rsidRDefault="000135EC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Monoqrafiyalar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0135EC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921722" w:rsidRDefault="00F87DDE" w:rsidP="00F21B0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sz w:val="28"/>
                <w:szCs w:val="28"/>
                <w:lang w:val="az-Latn-AZ"/>
              </w:rPr>
              <w:t>S</w:t>
            </w:r>
            <w:r w:rsidRPr="008A63F3">
              <w:rPr>
                <w:sz w:val="28"/>
                <w:szCs w:val="28"/>
                <w:lang w:val="az-Latn-AZ"/>
              </w:rPr>
              <w:t>irabçay və Qahabçay hövzəsinin arxeoloji abidələri (e.ə. V-I m). Monoqrafiya. Naxçıvan 2020.</w:t>
            </w:r>
          </w:p>
        </w:tc>
      </w:tr>
      <w:tr w:rsidR="000135EC" w:rsidRPr="00121BCB" w:rsidTr="00F21B04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vəsaitlər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proqramlar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0135EC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921722" w:rsidRDefault="00F87DDE" w:rsidP="00F87DDE">
            <w:pPr>
              <w:pStyle w:val="ListParagraph"/>
              <w:spacing w:before="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Arxeologiya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etnoqrafiya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F87DDE" w:rsidRDefault="000135EC" w:rsidP="00F87D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317B68" w:rsidRDefault="000135EC" w:rsidP="00F87DDE">
            <w:pPr>
              <w:spacing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705DA9" w:rsidRDefault="000135EC" w:rsidP="00F21B0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Respublika</w:t>
            </w:r>
            <w:proofErr w:type="spellEnd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jurnallarındakı</w:t>
            </w:r>
            <w:proofErr w:type="spellEnd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nəşrlər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r w:rsidRPr="00C416A4">
              <w:rPr>
                <w:lang w:val="az-Latn-AZ"/>
              </w:rPr>
              <w:t xml:space="preserve">Sirabçay və Qahabçay hövzəsinin Kür-Araz keramikası. AMEA Naxçıvan Bölməsinin Xəbərləri, 2013, №1. s. 84-92.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Nahçıvan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Doğu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Anadolu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ilişkileri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işığında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Sirabçay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Havzasının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buluntuları</w:t>
            </w:r>
            <w:proofErr w:type="spellEnd"/>
            <w:r w:rsidRPr="00C416A4">
              <w:t xml:space="preserve">. II </w:t>
            </w:r>
            <w:proofErr w:type="spellStart"/>
            <w:r w:rsidRPr="00C416A4">
              <w:t>Uluslararası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Ahlat-Avrasya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Bilim</w:t>
            </w:r>
            <w:proofErr w:type="spellEnd"/>
            <w:r w:rsidRPr="00C416A4">
              <w:t xml:space="preserve">, </w:t>
            </w:r>
            <w:proofErr w:type="spellStart"/>
            <w:r w:rsidRPr="00C416A4">
              <w:t>Kültür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Sanat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sempozyumu</w:t>
            </w:r>
            <w:proofErr w:type="spellEnd"/>
            <w:r w:rsidRPr="00C416A4">
              <w:t xml:space="preserve"> (25-27 </w:t>
            </w:r>
            <w:proofErr w:type="spellStart"/>
            <w:r w:rsidRPr="00C416A4">
              <w:t>Eylül</w:t>
            </w:r>
            <w:proofErr w:type="spellEnd"/>
            <w:r w:rsidRPr="00C416A4">
              <w:t xml:space="preserve"> 2013). İstanbul, 2014. s. 40-45.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Sirabçay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Qahabçay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hövzəsinin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Orta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Tunc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dövrünə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aid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qara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rəngli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keramikası</w:t>
            </w:r>
            <w:proofErr w:type="spellEnd"/>
            <w:r w:rsidRPr="00C416A4">
              <w:t xml:space="preserve">.  </w:t>
            </w:r>
            <w:proofErr w:type="spellStart"/>
            <w:r w:rsidRPr="00C416A4">
              <w:t>Azərbaycan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Arxeologiyası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Etnoqrafiyası</w:t>
            </w:r>
            <w:proofErr w:type="spellEnd"/>
            <w:r w:rsidRPr="00C416A4">
              <w:t xml:space="preserve">, 2014, №1. s. 72-75.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Sirabçay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Qahabçay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bölgəsinin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boyalı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keramika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məmulatı</w:t>
            </w:r>
            <w:proofErr w:type="spellEnd"/>
            <w:r w:rsidRPr="00C416A4">
              <w:t xml:space="preserve">. AMEA </w:t>
            </w:r>
            <w:proofErr w:type="spellStart"/>
            <w:r w:rsidRPr="00C416A4">
              <w:t>Naxçıvan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Bölməsinin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Xəbərləri</w:t>
            </w:r>
            <w:proofErr w:type="spellEnd"/>
            <w:r w:rsidRPr="00C416A4">
              <w:t xml:space="preserve">, 2014, №1. s. 132-140.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lastRenderedPageBreak/>
              <w:t>Naxodki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instrumentov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metalloobrobotki</w:t>
            </w:r>
            <w:proofErr w:type="spellEnd"/>
            <w:r w:rsidRPr="00C416A4">
              <w:t xml:space="preserve"> v </w:t>
            </w:r>
            <w:proofErr w:type="spellStart"/>
            <w:r w:rsidRPr="00C416A4">
              <w:t>okrestnostəx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Kplğtepe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IRossiyskaə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arxeoloqiə</w:t>
            </w:r>
            <w:proofErr w:type="spellEnd"/>
            <w:r w:rsidRPr="00C416A4">
              <w:t xml:space="preserve">, 2015, №2 s. 46-50. </w:t>
            </w:r>
            <w:proofErr w:type="spellStart"/>
            <w:r w:rsidRPr="00C416A4">
              <w:t>Statğə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Sirabçay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Qahabçay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hövzəsinin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Orta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Tunc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dövrü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abidələri</w:t>
            </w:r>
            <w:proofErr w:type="spellEnd"/>
            <w:r w:rsidRPr="00C416A4">
              <w:t xml:space="preserve">. </w:t>
            </w:r>
            <w:proofErr w:type="spellStart"/>
            <w:r w:rsidRPr="00C416A4">
              <w:t>Azərbaycanın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tarixi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coğrafiyasının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aktual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problemləri</w:t>
            </w:r>
            <w:proofErr w:type="spellEnd"/>
            <w:r w:rsidRPr="00C416A4">
              <w:t xml:space="preserve"> (04 </w:t>
            </w:r>
            <w:proofErr w:type="spellStart"/>
            <w:r w:rsidRPr="00C416A4">
              <w:t>aprel</w:t>
            </w:r>
            <w:proofErr w:type="spellEnd"/>
            <w:r w:rsidRPr="00C416A4">
              <w:t xml:space="preserve"> 2015-ci </w:t>
            </w:r>
            <w:proofErr w:type="spellStart"/>
            <w:r w:rsidRPr="00C416A4">
              <w:t>ildə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keçirilmiş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respublika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konfransının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materialları</w:t>
            </w:r>
            <w:proofErr w:type="spellEnd"/>
            <w:r w:rsidRPr="00C416A4">
              <w:t xml:space="preserve">). </w:t>
            </w:r>
            <w:proofErr w:type="spellStart"/>
            <w:r w:rsidRPr="00C416A4">
              <w:t>Naxçıvan</w:t>
            </w:r>
            <w:proofErr w:type="spellEnd"/>
            <w:r w:rsidRPr="00C416A4">
              <w:t xml:space="preserve">: Elm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Təhsil</w:t>
            </w:r>
            <w:proofErr w:type="spellEnd"/>
            <w:r w:rsidRPr="00C416A4">
              <w:t xml:space="preserve">, 2015. s. 95-100.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Sirabçay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və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Qahabçay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hövzəsinin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qala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tipli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yaşayış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yerləri</w:t>
            </w:r>
            <w:proofErr w:type="spellEnd"/>
            <w:r w:rsidRPr="00C416A4">
              <w:t xml:space="preserve">. AMEA </w:t>
            </w:r>
            <w:proofErr w:type="spellStart"/>
            <w:r w:rsidRPr="00C416A4">
              <w:t>Naxçıvan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Bölməsinin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Xəbərləri</w:t>
            </w:r>
            <w:proofErr w:type="spellEnd"/>
            <w:r w:rsidRPr="00C416A4">
              <w:t xml:space="preserve">, 2015, №3. s.141-147.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Sirabçay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hövzəsinin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Eneolit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dövrünə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aid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əmək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alətləri</w:t>
            </w:r>
            <w:proofErr w:type="spellEnd"/>
            <w:r w:rsidRPr="00C416A4">
              <w:t xml:space="preserve">. </w:t>
            </w:r>
            <w:proofErr w:type="spellStart"/>
            <w:r w:rsidRPr="00C416A4">
              <w:t>Naxçıvan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Dövlət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Universitetinin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Əsərləri</w:t>
            </w:r>
            <w:proofErr w:type="spellEnd"/>
            <w:r w:rsidRPr="00C416A4">
              <w:t xml:space="preserve">, 2015, №2. s.128-133.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Yeni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Yol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yaşayış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yerində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arxeoloji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araşdırmalar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C416A4">
              <w:t>Novıe</w:t>
            </w:r>
            <w:proofErr w:type="spellEnd"/>
            <w:r w:rsidRPr="00C416A4">
              <w:t xml:space="preserve"> </w:t>
            </w:r>
            <w:proofErr w:type="spellStart"/>
            <w:proofErr w:type="gramStart"/>
            <w:r w:rsidRPr="00C416A4">
              <w:t>dannıe</w:t>
            </w:r>
            <w:proofErr w:type="spellEnd"/>
            <w:r w:rsidRPr="00C416A4">
              <w:t xml:space="preserve">  o</w:t>
            </w:r>
            <w:proofErr w:type="gramEnd"/>
            <w:r w:rsidRPr="00C416A4">
              <w:t xml:space="preserve"> </w:t>
            </w:r>
            <w:proofErr w:type="spellStart"/>
            <w:r w:rsidRPr="00C416A4">
              <w:t>srednebronzovoy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kulğture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Kavkaza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Qileə</w:t>
            </w:r>
            <w:proofErr w:type="spellEnd"/>
            <w:r w:rsidRPr="00C416A4">
              <w:t xml:space="preserve">, </w:t>
            </w:r>
            <w:proofErr w:type="spellStart"/>
            <w:r w:rsidRPr="00C416A4">
              <w:t>vip</w:t>
            </w:r>
            <w:proofErr w:type="spellEnd"/>
            <w:r w:rsidRPr="00C416A4">
              <w:t xml:space="preserve">. 105 (2), </w:t>
            </w:r>
            <w:proofErr w:type="spellStart"/>
            <w:r w:rsidRPr="00C416A4">
              <w:t>Kiiv</w:t>
            </w:r>
            <w:proofErr w:type="spellEnd"/>
            <w:r w:rsidRPr="00C416A4">
              <w:t xml:space="preserve">, 2016. s.179-181. </w:t>
            </w:r>
            <w:proofErr w:type="spellStart"/>
            <w:r w:rsidRPr="00C416A4">
              <w:t>Statğə</w:t>
            </w:r>
            <w:proofErr w:type="spellEnd"/>
            <w:r w:rsidRPr="00C416A4">
              <w:t xml:space="preserve">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lang w:val="az-Latn-AZ"/>
              </w:rPr>
            </w:pPr>
            <w:proofErr w:type="spellStart"/>
            <w:r w:rsidRPr="00C416A4">
              <w:t>Yeni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Yol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yaşayış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yerində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arxeoloji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araşdırmalar</w:t>
            </w:r>
            <w:proofErr w:type="spellEnd"/>
            <w:r w:rsidRPr="00C416A4">
              <w:t xml:space="preserve">. </w:t>
            </w:r>
            <w:proofErr w:type="spellStart"/>
            <w:r w:rsidRPr="00C416A4">
              <w:t>Azərbaycan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Milli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Elmlər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Akademiyasının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Xəbərləri</w:t>
            </w:r>
            <w:proofErr w:type="spellEnd"/>
            <w:r w:rsidRPr="00C416A4">
              <w:t xml:space="preserve">. </w:t>
            </w:r>
            <w:proofErr w:type="spellStart"/>
            <w:r w:rsidRPr="00C416A4">
              <w:t>İçtimai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Elmlər</w:t>
            </w:r>
            <w:proofErr w:type="spellEnd"/>
            <w:r w:rsidRPr="00C416A4">
              <w:t xml:space="preserve"> </w:t>
            </w:r>
            <w:proofErr w:type="spellStart"/>
            <w:r w:rsidRPr="00C416A4">
              <w:t>Seriyası</w:t>
            </w:r>
            <w:proofErr w:type="spellEnd"/>
            <w:r w:rsidRPr="00C416A4">
              <w:t xml:space="preserve">, 2017, №1. s.49-56. </w:t>
            </w:r>
            <w:proofErr w:type="spellStart"/>
            <w:r w:rsidRPr="00C416A4">
              <w:t>V.Baxşəliyev</w:t>
            </w:r>
            <w:proofErr w:type="spellEnd"/>
            <w:r w:rsidRPr="00C416A4">
              <w:t xml:space="preserve">, </w:t>
            </w:r>
            <w:proofErr w:type="spellStart"/>
            <w:proofErr w:type="gramStart"/>
            <w:r w:rsidRPr="00C416A4">
              <w:t>Z.Quliyeva</w:t>
            </w:r>
            <w:proofErr w:type="spellEnd"/>
            <w:proofErr w:type="gramEnd"/>
            <w:r w:rsidRPr="00C416A4">
              <w:t xml:space="preserve">. </w:t>
            </w:r>
            <w:proofErr w:type="spellStart"/>
            <w:r w:rsidRPr="00C416A4">
              <w:t>Məqalə</w:t>
            </w:r>
            <w:proofErr w:type="spellEnd"/>
            <w:r w:rsidRPr="00C416A4"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lang w:val="az-Latn-AZ"/>
              </w:rPr>
            </w:pPr>
            <w:r w:rsidRPr="00C416A4">
              <w:rPr>
                <w:lang w:val="az-Latn-AZ"/>
              </w:rPr>
              <w:t xml:space="preserve">Sirabçay və Qahabçay hövzəsinin son Tunc və Erkən Dəmir dövrü mədəniyyəti. Naxçıvan Universiteti.Elmi Əsərlər.201№3 (14). s. 202-210. Məqalə.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lang w:val="az-Latn-AZ"/>
              </w:rPr>
            </w:pPr>
            <w:r w:rsidRPr="00C416A4">
              <w:rPr>
                <w:lang w:val="az-Latn-AZ"/>
              </w:rPr>
              <w:t>Türkiyə-Azərbaycan siyasi əlaqələrində Naxçıvan, BSU, Humanitar elmlərin öyrənilməsinin aktual problemləri, Bakı, 2019, Səh.167-171, Məqalə.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lang w:val="az-Latn-AZ"/>
              </w:rPr>
            </w:pPr>
            <w:r w:rsidRPr="00C416A4">
              <w:rPr>
                <w:lang w:val="az-Latn-AZ"/>
              </w:rPr>
              <w:t>Sirabçay və Qahabçay hövzəsinin arxeoloji abidələri (e.ə. V-I m). Monoqrafiya. Naxçıvan 2020.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lang w:val="az-Latn-AZ"/>
              </w:rPr>
            </w:pPr>
            <w:r w:rsidRPr="00C416A4">
              <w:rPr>
                <w:lang w:val="az-Latn-AZ"/>
              </w:rPr>
              <w:t xml:space="preserve"> Novıe dannıe o Srednebronzovoy kulğture Kavkaza. VQO Ukrainsğka akademiə nauk Vidavniüstvo « Qileə». Virusk 154 (№3) .Kiev 2020. S.107-110. Məqalə.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lang w:val="az-Latn-AZ"/>
              </w:rPr>
            </w:pPr>
            <w:r w:rsidRPr="00C416A4">
              <w:rPr>
                <w:b/>
                <w:bCs/>
                <w:lang w:val="az-Latn-AZ"/>
              </w:rPr>
              <w:t>«</w:t>
            </w:r>
            <w:r w:rsidRPr="00C416A4">
              <w:rPr>
                <w:bCs/>
                <w:lang w:val="az-Latn-AZ"/>
              </w:rPr>
              <w:t>Türkdilli ölkələr arasında birliyin möhkəmləndirilməsində Naxçıvan Zirvə görüşünün əhəmiyyəti» Elmi əsərlər jurnalı 2021 № 1 səh.104-109.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7136CE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lang w:val="ru-RU"/>
              </w:rPr>
            </w:pPr>
            <w:r w:rsidRPr="00C416A4">
              <w:rPr>
                <w:bCs/>
                <w:lang w:val="az-Latn-AZ"/>
              </w:rPr>
              <w:t xml:space="preserve"> </w:t>
            </w:r>
            <w:r w:rsidRPr="00C416A4">
              <w:rPr>
                <w:bCs/>
                <w:lang w:val="ru-RU"/>
              </w:rPr>
              <w:t xml:space="preserve">Актуальные вопросы современной наули: Теория, </w:t>
            </w:r>
            <w:proofErr w:type="spellStart"/>
            <w:r w:rsidRPr="00C416A4">
              <w:rPr>
                <w:bCs/>
              </w:rPr>
              <w:t>meto</w:t>
            </w:r>
            <w:proofErr w:type="spellEnd"/>
            <w:r w:rsidRPr="00C416A4">
              <w:rPr>
                <w:bCs/>
                <w:lang w:val="ru-RU"/>
              </w:rPr>
              <w:t>дология, практика, инноватика с.83-92 « Щособенности керамики зпо</w:t>
            </w:r>
            <w:r w:rsidRPr="00C416A4">
              <w:rPr>
                <w:bCs/>
              </w:rPr>
              <w:t>x</w:t>
            </w:r>
            <w:r w:rsidRPr="00C416A4">
              <w:rPr>
                <w:bCs/>
                <w:lang w:val="ru-RU"/>
              </w:rPr>
              <w:t>и знеолита нф</w:t>
            </w:r>
            <w:r w:rsidRPr="00C416A4">
              <w:rPr>
                <w:bCs/>
              </w:rPr>
              <w:t>x</w:t>
            </w:r>
            <w:r w:rsidRPr="00C416A4">
              <w:rPr>
                <w:bCs/>
                <w:lang w:val="ru-RU"/>
              </w:rPr>
              <w:t>чывана”</w:t>
            </w:r>
            <w:r w:rsidRPr="00C416A4">
              <w:rPr>
                <w:bCs/>
                <w:lang w:val="az-Latn-AZ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6A4" w:rsidRPr="007136CE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lang w:val="ru-RU"/>
              </w:rPr>
            </w:pPr>
            <w:r w:rsidRPr="00C416A4">
              <w:rPr>
                <w:bCs/>
                <w:lang w:val="ru-RU"/>
              </w:rPr>
              <w:t xml:space="preserve"> ”</w:t>
            </w:r>
            <w:r w:rsidRPr="00C416A4">
              <w:rPr>
                <w:bCs/>
              </w:rPr>
              <w:t>M</w:t>
            </w:r>
            <w:r w:rsidRPr="00C416A4">
              <w:rPr>
                <w:bCs/>
                <w:lang w:val="ru-RU"/>
              </w:rPr>
              <w:t>ə</w:t>
            </w:r>
            <w:r w:rsidRPr="00C416A4">
              <w:rPr>
                <w:bCs/>
              </w:rPr>
              <w:t>d</w:t>
            </w:r>
            <w:r w:rsidRPr="00C416A4">
              <w:rPr>
                <w:bCs/>
                <w:lang w:val="ru-RU"/>
              </w:rPr>
              <w:t>ə</w:t>
            </w:r>
            <w:proofErr w:type="spellStart"/>
            <w:r w:rsidRPr="00C416A4">
              <w:rPr>
                <w:bCs/>
              </w:rPr>
              <w:t>niyy</w:t>
            </w:r>
            <w:proofErr w:type="spellEnd"/>
            <w:r w:rsidRPr="00C416A4">
              <w:rPr>
                <w:bCs/>
                <w:lang w:val="ru-RU"/>
              </w:rPr>
              <w:t>ə</w:t>
            </w:r>
            <w:proofErr w:type="spellStart"/>
            <w:r w:rsidRPr="00C416A4">
              <w:rPr>
                <w:bCs/>
              </w:rPr>
              <w:t>tl</w:t>
            </w:r>
            <w:proofErr w:type="spellEnd"/>
            <w:r w:rsidRPr="00C416A4">
              <w:rPr>
                <w:bCs/>
                <w:lang w:val="ru-RU"/>
              </w:rPr>
              <w:t>ə</w:t>
            </w:r>
            <w:proofErr w:type="spellStart"/>
            <w:r w:rsidRPr="00C416A4">
              <w:rPr>
                <w:bCs/>
              </w:rPr>
              <w:t>rin</w:t>
            </w:r>
            <w:proofErr w:type="spellEnd"/>
            <w:r w:rsidRPr="00C416A4">
              <w:rPr>
                <w:bCs/>
                <w:lang w:val="ru-RU"/>
              </w:rPr>
              <w:t xml:space="preserve"> </w:t>
            </w:r>
            <w:proofErr w:type="spellStart"/>
            <w:r w:rsidRPr="00C416A4">
              <w:rPr>
                <w:bCs/>
              </w:rPr>
              <w:t>qovu</w:t>
            </w:r>
            <w:proofErr w:type="spellEnd"/>
            <w:r w:rsidRPr="00C416A4">
              <w:rPr>
                <w:bCs/>
                <w:lang w:val="ru-RU"/>
              </w:rPr>
              <w:t>ş</w:t>
            </w:r>
            <w:r w:rsidRPr="00C416A4">
              <w:rPr>
                <w:bCs/>
              </w:rPr>
              <w:t>du</w:t>
            </w:r>
            <w:r w:rsidRPr="00C416A4">
              <w:rPr>
                <w:bCs/>
                <w:lang w:val="ru-RU"/>
              </w:rPr>
              <w:t>ğ</w:t>
            </w:r>
            <w:r w:rsidRPr="00C416A4">
              <w:rPr>
                <w:bCs/>
              </w:rPr>
              <w:t>u</w:t>
            </w:r>
            <w:r w:rsidRPr="00C416A4">
              <w:rPr>
                <w:bCs/>
                <w:lang w:val="ru-RU"/>
              </w:rPr>
              <w:t xml:space="preserve"> </w:t>
            </w:r>
            <w:r w:rsidRPr="00C416A4">
              <w:rPr>
                <w:bCs/>
              </w:rPr>
              <w:t>m</w:t>
            </w:r>
            <w:r w:rsidRPr="00C416A4">
              <w:rPr>
                <w:bCs/>
                <w:lang w:val="ru-RU"/>
              </w:rPr>
              <w:t>ə</w:t>
            </w:r>
            <w:proofErr w:type="spellStart"/>
            <w:r w:rsidRPr="00C416A4">
              <w:rPr>
                <w:bCs/>
              </w:rPr>
              <w:t>kan</w:t>
            </w:r>
            <w:proofErr w:type="spellEnd"/>
            <w:r w:rsidRPr="00C416A4">
              <w:rPr>
                <w:bCs/>
                <w:lang w:val="ru-RU"/>
              </w:rPr>
              <w:t>”</w:t>
            </w:r>
            <w:proofErr w:type="spellStart"/>
            <w:r w:rsidRPr="00C416A4">
              <w:rPr>
                <w:bCs/>
              </w:rPr>
              <w:t>Beyn</w:t>
            </w:r>
            <w:proofErr w:type="spellEnd"/>
            <w:r w:rsidRPr="00C416A4">
              <w:rPr>
                <w:bCs/>
                <w:lang w:val="ru-RU"/>
              </w:rPr>
              <w:t>ə</w:t>
            </w:r>
            <w:proofErr w:type="spellStart"/>
            <w:r w:rsidRPr="00C416A4">
              <w:rPr>
                <w:bCs/>
              </w:rPr>
              <w:t>lxalq</w:t>
            </w:r>
            <w:proofErr w:type="spellEnd"/>
            <w:r w:rsidRPr="00C416A4">
              <w:rPr>
                <w:bCs/>
                <w:lang w:val="ru-RU"/>
              </w:rPr>
              <w:t xml:space="preserve"> </w:t>
            </w:r>
            <w:proofErr w:type="spellStart"/>
            <w:r w:rsidRPr="00C416A4">
              <w:rPr>
                <w:bCs/>
              </w:rPr>
              <w:t>elmi</w:t>
            </w:r>
            <w:proofErr w:type="spellEnd"/>
            <w:r w:rsidRPr="00C416A4">
              <w:rPr>
                <w:bCs/>
                <w:lang w:val="ru-RU"/>
              </w:rPr>
              <w:t xml:space="preserve"> </w:t>
            </w:r>
            <w:proofErr w:type="spellStart"/>
            <w:r w:rsidRPr="00C416A4">
              <w:rPr>
                <w:bCs/>
              </w:rPr>
              <w:t>konfrans</w:t>
            </w:r>
            <w:proofErr w:type="spellEnd"/>
            <w:r w:rsidRPr="00C416A4">
              <w:rPr>
                <w:bCs/>
                <w:lang w:val="ru-RU"/>
              </w:rPr>
              <w:t>ı</w:t>
            </w:r>
            <w:r w:rsidRPr="00C416A4">
              <w:rPr>
                <w:bCs/>
              </w:rPr>
              <w:t>n</w:t>
            </w:r>
            <w:r w:rsidRPr="00C416A4">
              <w:rPr>
                <w:bCs/>
                <w:lang w:val="ru-RU"/>
              </w:rPr>
              <w:t xml:space="preserve"> </w:t>
            </w:r>
            <w:proofErr w:type="spellStart"/>
            <w:r w:rsidRPr="00C416A4">
              <w:rPr>
                <w:bCs/>
              </w:rPr>
              <w:t>materiallar</w:t>
            </w:r>
            <w:proofErr w:type="spellEnd"/>
            <w:r w:rsidRPr="00C416A4">
              <w:rPr>
                <w:bCs/>
                <w:lang w:val="ru-RU"/>
              </w:rPr>
              <w:t>ı.</w:t>
            </w:r>
            <w:proofErr w:type="spellStart"/>
            <w:r w:rsidRPr="00C416A4">
              <w:rPr>
                <w:bCs/>
              </w:rPr>
              <w:t>Nax</w:t>
            </w:r>
            <w:proofErr w:type="spellEnd"/>
            <w:r w:rsidRPr="00C416A4">
              <w:rPr>
                <w:bCs/>
                <w:lang w:val="ru-RU"/>
              </w:rPr>
              <w:t>çı</w:t>
            </w:r>
            <w:r w:rsidRPr="00C416A4">
              <w:rPr>
                <w:bCs/>
              </w:rPr>
              <w:t>van</w:t>
            </w:r>
            <w:r w:rsidRPr="00C416A4">
              <w:rPr>
                <w:bCs/>
                <w:lang w:val="ru-RU"/>
              </w:rPr>
              <w:t xml:space="preserve"> 2021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6A4" w:rsidRPr="007136CE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lang w:val="az-Latn-AZ"/>
              </w:rPr>
            </w:pPr>
            <w:r w:rsidRPr="00C416A4">
              <w:rPr>
                <w:bCs/>
                <w:lang w:val="az-Latn-AZ"/>
              </w:rPr>
              <w:t>«Azərbaycanın xarici siyasətində Türkiyənin yeri və rolu.» Azərbaycan Təhsil Nazirliyi.Naxçıvan Müəllimlər İnstitutu Elmi əsərlər.№3 (65) 2021 Səh 169-173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C416A4" w:rsidRPr="007136CE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rPr>
                <w:lang w:val="az-Latn-AZ"/>
              </w:rPr>
            </w:pPr>
            <w:r w:rsidRPr="00C416A4">
              <w:rPr>
                <w:bCs/>
                <w:lang w:val="az-Latn-AZ"/>
              </w:rPr>
              <w:t>«Qərbi Azərbaycanda etno-siyasi proseslər və erməni ekspansionizminin başlanması» NDU «Elmi əsərlər» 2021 №2 (111), Səh 28-33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lang w:val="az-Latn-AZ"/>
              </w:rPr>
            </w:pPr>
            <w:r w:rsidRPr="00C416A4">
              <w:rPr>
                <w:lang w:val="az-Latn-AZ"/>
              </w:rPr>
              <w:t xml:space="preserve">“Ermənilərin Azərbaycan torpaqlarına köçürülməsindən sonra İrəvan quberniyasında baş verən demoqrafik dəyişikliklər” </w:t>
            </w:r>
            <w:r w:rsidRPr="00C416A4">
              <w:rPr>
                <w:bCs/>
                <w:lang w:val="az-Latn-AZ" w:bidi="ar-SA"/>
              </w:rPr>
              <w:t>NDU</w:t>
            </w:r>
            <w:r w:rsidRPr="00C416A4">
              <w:rPr>
                <w:lang w:val="az-Latn-AZ"/>
              </w:rPr>
              <w:t xml:space="preserve"> Elmi əsərlər. 2022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lang w:val="az-Latn-AZ"/>
              </w:rPr>
            </w:pPr>
            <w:r w:rsidRPr="00C416A4">
              <w:rPr>
                <w:lang w:val="az-Latn-AZ"/>
              </w:rPr>
              <w:t xml:space="preserve">Naxçıvanın Eneolit dövrü keramikasının xüsusiyyətləri. AMEA, SOSİAL ELMLƏR, </w:t>
            </w:r>
            <w:r w:rsidRPr="00C416A4">
              <w:rPr>
                <w:bCs/>
                <w:lang w:val="az-Latn-AZ" w:bidi="ar-SA"/>
              </w:rPr>
              <w:t>2022 №1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color w:val="000000" w:themeColor="text1"/>
                <w:lang w:val="az-Latn-AZ"/>
              </w:rPr>
            </w:pPr>
            <w:r w:rsidRPr="00C416A4">
              <w:rPr>
                <w:color w:val="000000" w:themeColor="text1"/>
                <w:lang w:val="az-Latn-AZ"/>
              </w:rPr>
              <w:t xml:space="preserve">“Ermənilərin Azərbaycan torpaqlarına köçürülməsindən sonra İrəvan quberniyasında baş verən demoqrafik dəyişikliklər” NDU, Elmi əsərlər. İctimai elmlər seriyası, № 2, 2022,  səh. 38-46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lang w:val="az-Latn-AZ"/>
              </w:rPr>
            </w:pPr>
            <w:r w:rsidRPr="00C416A4">
              <w:rPr>
                <w:lang w:val="az-Latn-AZ"/>
              </w:rPr>
              <w:lastRenderedPageBreak/>
              <w:t>Müasir texnologiyaların təhsilə tətbiqi və onun əhəmiyyəti  Bakı Slavyan Universiteti, Humanitar elmlərin öyrənilməsinin aktual problemləri, № 4/2022, Bakı, Məqalə.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BodyTextIndent"/>
              <w:numPr>
                <w:ilvl w:val="0"/>
                <w:numId w:val="12"/>
              </w:numPr>
              <w:rPr>
                <w:lang w:val="az-Latn-AZ"/>
              </w:rPr>
            </w:pPr>
            <w:r w:rsidRPr="00C416A4">
              <w:rPr>
                <w:rStyle w:val="markedcontent"/>
                <w:lang w:val="az-Latn-AZ"/>
              </w:rPr>
              <w:t xml:space="preserve">Tələbələrin müasir peşə hazırlığı sistemində distant təhsil imkanlarından istifadə edən müəllimin rolu və funksiyaları. </w:t>
            </w:r>
            <w:r w:rsidRPr="00C416A4">
              <w:rPr>
                <w:color w:val="000000" w:themeColor="text1"/>
                <w:lang w:val="az-Latn-AZ"/>
              </w:rPr>
              <w:t>NMİ, ELMİ ƏSƏRLƏR №4 (70) Naxçıvan 2022-səh. 94-99.  məqalə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A4" w:rsidRPr="00121BCB" w:rsidTr="00C41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C416A4" w:rsidRDefault="00C416A4" w:rsidP="00C416A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</w:pPr>
            <w:r w:rsidRPr="00C416A4">
              <w:rPr>
                <w:lang w:val="az-Latn-AZ"/>
              </w:rPr>
              <w:t xml:space="preserve">Sirabçay və Qahabçay hövzəsinin Kür-Araz keramikası. AMEA Naxçıvan Bölməsinin Xəbərləri, 2013, №1. s. 84-92. </w:t>
            </w:r>
            <w:proofErr w:type="spellStart"/>
            <w:r w:rsidRPr="00C416A4">
              <w:t>Məqalə</w:t>
            </w:r>
            <w:proofErr w:type="spellEnd"/>
            <w:r w:rsidRPr="00C416A4">
              <w:t xml:space="preserve">.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A4" w:rsidRPr="00121BCB" w:rsidRDefault="00C416A4" w:rsidP="00C4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5EC" w:rsidRDefault="000135EC" w:rsidP="000135EC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0135EC" w:rsidRPr="00121BCB" w:rsidRDefault="000135EC" w:rsidP="000135EC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B67C63" w:rsidRDefault="000135EC" w:rsidP="000135EC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DƏSTƏKLƏNƏN LAYİHƏLƏR</w:t>
      </w:r>
    </w:p>
    <w:p w:rsidR="000135EC" w:rsidRPr="00121BCB" w:rsidRDefault="000135EC" w:rsidP="000135EC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ELMİ VƏ PEŞƏKAR FƏALİYYƏTLƏR</w:t>
      </w:r>
    </w:p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Elmi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jurnallardakı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fəaliyyətlər</w:t>
            </w:r>
            <w:proofErr w:type="spellEnd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EC" w:rsidRPr="00121BCB" w:rsidRDefault="000135EC" w:rsidP="00F21B04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NAİLİYYƏTLƏR VƏ TANINMA</w:t>
      </w:r>
    </w:p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ELANLAR VƏ SƏNƏDLƏR</w:t>
      </w:r>
    </w:p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ƏLAQƏ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287"/>
      </w:tblGrid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300A16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rzayevaruhiyye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@ndu.edu.az</w:t>
            </w:r>
            <w:r w:rsidRPr="00121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300A16" w:rsidRDefault="007136CE" w:rsidP="00300A16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az-Latn-AZ"/>
              </w:rPr>
            </w:pPr>
            <w:hyperlink r:id="rId8" w:history="1">
              <w:r w:rsidR="00300A16" w:rsidRPr="00300A16">
                <w:rPr>
                  <w:rStyle w:val="Hyperlink"/>
                  <w:b/>
                  <w:i/>
                  <w:sz w:val="24"/>
                  <w:szCs w:val="24"/>
                  <w:lang w:val="az-Latn-AZ"/>
                </w:rPr>
                <w:t>ruhiya.rzayeva@mail.r</w:t>
              </w:r>
              <w:r w:rsidR="00300A16" w:rsidRPr="008A63F3">
                <w:rPr>
                  <w:rStyle w:val="Hyperlink"/>
                  <w:b/>
                  <w:i/>
                  <w:sz w:val="28"/>
                  <w:szCs w:val="28"/>
                  <w:lang w:val="az-Latn-AZ"/>
                </w:rPr>
                <w:t>u</w:t>
              </w:r>
            </w:hyperlink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yoxdur</w:t>
            </w:r>
            <w:proofErr w:type="spellEnd"/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300A16" w:rsidRDefault="00300A16" w:rsidP="00300A16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>+</w:t>
            </w:r>
            <w:r>
              <w:rPr>
                <w:color w:val="808080"/>
              </w:rPr>
              <w:t>994-050-628-88-83</w:t>
            </w:r>
          </w:p>
        </w:tc>
      </w:tr>
      <w:tr w:rsidR="000135EC" w:rsidRPr="00121BCB" w:rsidTr="00F21B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F2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EC" w:rsidRPr="00121BCB" w:rsidRDefault="000135EC" w:rsidP="003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</w:tbl>
    <w:p w:rsidR="000135EC" w:rsidRPr="00121BCB" w:rsidRDefault="000135EC" w:rsidP="0001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5EC" w:rsidRPr="00121BCB" w:rsidRDefault="000135EC" w:rsidP="000135EC">
      <w:pPr>
        <w:numPr>
          <w:ilvl w:val="0"/>
          <w:numId w:val="10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CV FAYLINI YÜKLƏYİN</w:t>
      </w:r>
    </w:p>
    <w:p w:rsidR="000135EC" w:rsidRDefault="000135EC" w:rsidP="000135EC"/>
    <w:p w:rsidR="00FA1E27" w:rsidRDefault="00FA1E27"/>
    <w:sectPr w:rsidR="00FA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297"/>
    <w:multiLevelType w:val="multilevel"/>
    <w:tmpl w:val="481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AF9"/>
    <w:multiLevelType w:val="multilevel"/>
    <w:tmpl w:val="53A2D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A5B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5C00"/>
    <w:multiLevelType w:val="multilevel"/>
    <w:tmpl w:val="59B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912DF"/>
    <w:multiLevelType w:val="multilevel"/>
    <w:tmpl w:val="53E8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F4CF5"/>
    <w:multiLevelType w:val="multilevel"/>
    <w:tmpl w:val="1A8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C3E0E"/>
    <w:multiLevelType w:val="multilevel"/>
    <w:tmpl w:val="B122F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20826"/>
    <w:multiLevelType w:val="multilevel"/>
    <w:tmpl w:val="96B08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7784A"/>
    <w:multiLevelType w:val="hybridMultilevel"/>
    <w:tmpl w:val="26E4498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312C"/>
    <w:multiLevelType w:val="multilevel"/>
    <w:tmpl w:val="26C6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73A41"/>
    <w:multiLevelType w:val="multilevel"/>
    <w:tmpl w:val="2F5AF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F7922"/>
    <w:multiLevelType w:val="multilevel"/>
    <w:tmpl w:val="A010F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0"/>
    <w:rsid w:val="000135EC"/>
    <w:rsid w:val="00300A16"/>
    <w:rsid w:val="007136CE"/>
    <w:rsid w:val="00C13A00"/>
    <w:rsid w:val="00C416A4"/>
    <w:rsid w:val="00F87DDE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3E89-C97D-43CD-93A0-0C35F65A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EC"/>
  </w:style>
  <w:style w:type="paragraph" w:styleId="Heading2">
    <w:name w:val="heading 2"/>
    <w:basedOn w:val="Normal"/>
    <w:link w:val="Heading2Char"/>
    <w:unhideWhenUsed/>
    <w:qFormat/>
    <w:rsid w:val="00C416A4"/>
    <w:pPr>
      <w:widowControl w:val="0"/>
      <w:autoSpaceDE w:val="0"/>
      <w:autoSpaceDN w:val="0"/>
      <w:spacing w:before="87" w:after="0" w:line="240" w:lineRule="auto"/>
      <w:ind w:left="6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5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35EC"/>
    <w:pPr>
      <w:ind w:left="720"/>
      <w:contextualSpacing/>
    </w:pPr>
  </w:style>
  <w:style w:type="paragraph" w:customStyle="1" w:styleId="Default">
    <w:name w:val="Default"/>
    <w:rsid w:val="00013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135EC"/>
    <w:pPr>
      <w:widowControl w:val="0"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35E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markedcontent">
    <w:name w:val="markedcontent"/>
    <w:basedOn w:val="DefaultParagraphFont"/>
    <w:rsid w:val="000135EC"/>
  </w:style>
  <w:style w:type="character" w:customStyle="1" w:styleId="Heading2Char">
    <w:name w:val="Heading 2 Char"/>
    <w:basedOn w:val="DefaultParagraphFont"/>
    <w:link w:val="Heading2"/>
    <w:rsid w:val="00C416A4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hiya.rzay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hiya.rzay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hiya.rzayev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Puste Ehmedova</dc:creator>
  <cp:keywords/>
  <dc:description/>
  <cp:lastModifiedBy>Puste Ehmedova</cp:lastModifiedBy>
  <cp:revision>3</cp:revision>
  <dcterms:created xsi:type="dcterms:W3CDTF">2024-10-24T10:54:00Z</dcterms:created>
  <dcterms:modified xsi:type="dcterms:W3CDTF">2024-10-24T11:30:00Z</dcterms:modified>
</cp:coreProperties>
</file>