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6"/>
        <w:gridCol w:w="3351"/>
        <w:gridCol w:w="2693"/>
        <w:gridCol w:w="2802"/>
      </w:tblGrid>
      <w:tr w:rsidR="005B7FD1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BA7F69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832651" cy="970059"/>
                  <wp:effectExtent l="19050" t="0" r="5549" b="0"/>
                  <wp:docPr id="10" name="Рисунок 1" descr="C:\Users\hp\Documents\ŞƏKİL SALA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ŞƏKİL SALA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405" cy="979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AA1DC1" w:rsidRPr="00483818" w:rsidRDefault="00D5604D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Dos.dr. Salatın Hacıyeva</w:t>
            </w:r>
          </w:p>
          <w:p w:rsidR="00AA1DC1" w:rsidRPr="00483818" w:rsidRDefault="00D5604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D5604D" w:rsidRPr="00C01D79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salatinhaciyeva@ndu.edu.az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8" w:history="1">
              <w:r w:rsidR="00D5604D" w:rsidRPr="00C01D79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salatinhaciyeva72@gmail.com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D5604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550 49 72</w:t>
            </w:r>
          </w:p>
          <w:p w:rsidR="005B7FD1" w:rsidRPr="00483818" w:rsidRDefault="00D5604D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+994 70 363 60 4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</w:t>
            </w: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D5604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1990-1995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D5604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Kimya əlavə b</w:t>
            </w: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iologiya</w:t>
            </w:r>
            <w:r w:rsidR="00D5604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</w:p>
          <w:p w:rsidR="005B7FD1" w:rsidRPr="00483818" w:rsidRDefault="00D5604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1997-2007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</w:t>
            </w:r>
            <w:r w:rsidR="00D5604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övlət Universiteti. Psixologiya</w:t>
            </w:r>
          </w:p>
          <w:p w:rsidR="005B7FD1" w:rsidRPr="00483818" w:rsidRDefault="00D5604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2007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483818" w:rsidRDefault="005B7FD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D5604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Psixoplogiya</w:t>
            </w: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D5604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Etnopsixologiya</w:t>
            </w:r>
            <w:r w:rsidR="006C1445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,Pedaqoji psixologiya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a3"/>
        <w:tblW w:w="0" w:type="auto"/>
        <w:tblLook w:val="04A0"/>
      </w:tblPr>
      <w:tblGrid>
        <w:gridCol w:w="562"/>
        <w:gridCol w:w="7248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3D2435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13" w:history="1">
              <w:r w:rsidR="007C5851" w:rsidRPr="00C01D79">
                <w:rPr>
                  <w:rStyle w:val="a4"/>
                  <w:rFonts w:ascii="Times New Roman" w:hAnsi="Times New Roman" w:cs="Times New Roman"/>
                </w:rPr>
                <w:t>https://orcid.org/0000-0003-1884-6100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3D2435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16" w:history="1">
              <w:r w:rsidR="005E1400" w:rsidRPr="00DE1BDC">
                <w:rPr>
                  <w:rStyle w:val="a4"/>
                  <w:rFonts w:ascii="Times New Roman" w:hAnsi="Times New Roman" w:cs="Times New Roman"/>
                </w:rPr>
                <w:t>https://www.scopus.com/home.uri?authorId=57215409021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3D2435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19" w:history="1">
              <w:r w:rsidR="005E1400" w:rsidRPr="00DE1BDC">
                <w:rPr>
                  <w:rStyle w:val="a4"/>
                  <w:rFonts w:ascii="Times New Roman" w:hAnsi="Times New Roman" w:cs="Times New Roman"/>
                </w:rPr>
                <w:t>https://www.webofscience.com/wos/author/record/KFS-7477-2024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3D2435" w:rsidP="00CE4C2A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22" w:history="1">
              <w:r w:rsidR="005E1400" w:rsidRPr="00DE1BDC">
                <w:rPr>
                  <w:rStyle w:val="a4"/>
                  <w:rFonts w:ascii="Times New Roman" w:hAnsi="Times New Roman" w:cs="Times New Roman"/>
                </w:rPr>
                <w:t>https://scholar.google.com/citations?user=EeHITTcAAAAJ&amp;hl=tr&amp;authuser=1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04FDE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04F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Pr="007F366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04FDE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3D2435" w:rsidP="006C144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="006C1445" w:rsidRPr="00C01D79">
                <w:rPr>
                  <w:rStyle w:val="a4"/>
                  <w:rFonts w:ascii="Times New Roman" w:hAnsi="Times New Roman" w:cs="Times New Roman"/>
                  <w:sz w:val="20"/>
                </w:rPr>
                <w:t>salatinhaciyeva</w:t>
              </w:r>
              <w:r w:rsidR="006C1445" w:rsidRPr="00C01D79">
                <w:rPr>
                  <w:rStyle w:val="a4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AA1DC1" w:rsidP="006C144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26" w:history="1">
              <w:r w:rsidR="006C1445" w:rsidRPr="00C01D79">
                <w:rPr>
                  <w:rStyle w:val="a4"/>
                  <w:rFonts w:ascii="Times New Roman" w:hAnsi="Times New Roman" w:cs="Times New Roman"/>
                  <w:sz w:val="20"/>
                </w:rPr>
                <w:t>salatinhaciyeva72@gmail.com</w:t>
              </w:r>
            </w:hyperlink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6C1445" w:rsidP="006C14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50 535 60 40    +994 70 363 60 4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6C144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6C1445">
              <w:rPr>
                <w:rFonts w:ascii="Times New Roman" w:hAnsi="Times New Roman" w:cs="Times New Roman"/>
                <w:sz w:val="20"/>
              </w:rPr>
              <w:t>ri, M.S. Ordubadi küçəsi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6C1445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6C1445" w:rsidP="00AA1DC1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Psixologiya, Etnopsixologiya , Pedaqoji psixologiya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7"/>
      </w:tblGrid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6C1445" w:rsidP="004C6B4F">
            <w:pPr>
              <w:pStyle w:val="a5"/>
              <w:ind w:left="-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2007 – Psixolo</w:t>
            </w:r>
            <w:r w:rsidR="00AA1DC1" w:rsidRPr="00483818">
              <w:rPr>
                <w:rFonts w:ascii="Times New Roman" w:hAnsi="Times New Roman" w:cs="Times New Roman"/>
              </w:rPr>
              <w:t xml:space="preserve">giya üzrə fəlsəfə doktoru (PhD) </w:t>
            </w: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6C1445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AA1DC1" w:rsidRPr="00483818">
              <w:rPr>
                <w:rFonts w:ascii="Times New Roman" w:hAnsi="Times New Roman" w:cs="Times New Roman"/>
              </w:rPr>
              <w:t xml:space="preserve"> Dosent</w:t>
            </w:r>
          </w:p>
        </w:tc>
      </w:tr>
    </w:tbl>
    <w:tbl>
      <w:tblPr>
        <w:tblStyle w:val="a3"/>
        <w:tblpPr w:leftFromText="180" w:rightFromText="180" w:vertAnchor="text" w:horzAnchor="margin" w:tblpY="-1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6"/>
      </w:tblGrid>
      <w:tr w:rsidR="004C6B4F" w:rsidRPr="00483818" w:rsidTr="004C6B4F">
        <w:tc>
          <w:tcPr>
            <w:tcW w:w="8296" w:type="dxa"/>
          </w:tcPr>
          <w:p w:rsidR="004C6B4F" w:rsidRPr="00483818" w:rsidRDefault="004C6B4F" w:rsidP="004C6B4F">
            <w:pPr>
              <w:pStyle w:val="a5"/>
              <w:spacing w:after="6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4C6B4F" w:rsidRPr="00483818" w:rsidTr="004C6B4F">
        <w:tc>
          <w:tcPr>
            <w:tcW w:w="8296" w:type="dxa"/>
          </w:tcPr>
          <w:p w:rsidR="004C6B4F" w:rsidRPr="00483818" w:rsidRDefault="004C6B4F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C6B4F" w:rsidRPr="00483818" w:rsidTr="004C6B4F">
        <w:tc>
          <w:tcPr>
            <w:tcW w:w="8296" w:type="dxa"/>
          </w:tcPr>
          <w:p w:rsidR="004C6B4F" w:rsidRPr="00483818" w:rsidRDefault="004C6B4F" w:rsidP="004C6B4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1996-2006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4C6B4F" w:rsidRPr="00483818" w:rsidRDefault="004C6B4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 Pedaqogika və psixologiya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4C6B4F" w:rsidRPr="00483818" w:rsidTr="004C6B4F">
        <w:tc>
          <w:tcPr>
            <w:tcW w:w="8296" w:type="dxa"/>
          </w:tcPr>
          <w:p w:rsidR="004C6B4F" w:rsidRPr="00483818" w:rsidRDefault="004C6B4F" w:rsidP="004C6B4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2006-2015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4C6B4F" w:rsidRPr="00483818" w:rsidRDefault="004C6B4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Pedaqogika və psixologiya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4C6B4F" w:rsidRPr="00483818" w:rsidTr="004C6B4F">
        <w:tc>
          <w:tcPr>
            <w:tcW w:w="8296" w:type="dxa"/>
          </w:tcPr>
          <w:p w:rsidR="004C6B4F" w:rsidRPr="00483818" w:rsidRDefault="004C6B4F" w:rsidP="004C6B4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  <w:r w:rsidRPr="00483818">
              <w:rPr>
                <w:rFonts w:ascii="Times New Roman" w:hAnsi="Times New Roman" w:cs="Times New Roman"/>
                <w:b/>
              </w:rPr>
              <w:t>- davam edir Dosent</w:t>
            </w:r>
          </w:p>
          <w:p w:rsidR="004C6B4F" w:rsidRPr="00483818" w:rsidRDefault="004C6B4F" w:rsidP="004C6B4F">
            <w:pPr>
              <w:pStyle w:val="a5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Pedaqogika və psixologiya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4C6B4F">
      <w:pPr>
        <w:pStyle w:val="a5"/>
        <w:rPr>
          <w:rFonts w:ascii="Times New Roman" w:hAnsi="Times New Roman" w:cs="Times New Roman"/>
        </w:rPr>
      </w:pPr>
    </w:p>
    <w:p w:rsidR="00AA1DC1" w:rsidRPr="00483818" w:rsidRDefault="00AA1DC1" w:rsidP="004C6B4F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8"/>
        <w:gridCol w:w="2347"/>
      </w:tblGrid>
      <w:tr w:rsidR="00AA1DC1" w:rsidRPr="00483818" w:rsidTr="003C0094">
        <w:tc>
          <w:tcPr>
            <w:tcW w:w="4158" w:type="dxa"/>
          </w:tcPr>
          <w:p w:rsidR="00AA1DC1" w:rsidRPr="00483818" w:rsidRDefault="00AA1DC1" w:rsidP="004C6B4F">
            <w:pPr>
              <w:pStyle w:val="a5"/>
              <w:spacing w:after="12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4C6B4F">
            <w:pPr>
              <w:pStyle w:val="a5"/>
              <w:spacing w:after="6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3C0094">
        <w:tc>
          <w:tcPr>
            <w:tcW w:w="4158" w:type="dxa"/>
          </w:tcPr>
          <w:p w:rsidR="00AA1DC1" w:rsidRPr="00483818" w:rsidRDefault="00104FDE" w:rsidP="004C6B4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Ümumi Psixologiya 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4C6B4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rPr>
          <w:trHeight w:val="107"/>
        </w:trPr>
        <w:tc>
          <w:tcPr>
            <w:tcW w:w="4158" w:type="dxa"/>
          </w:tcPr>
          <w:p w:rsidR="00AA1DC1" w:rsidRPr="00483818" w:rsidRDefault="00104FDE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Ünsiyyət psixologiyası, Siyasi psixologiya</w:t>
            </w:r>
            <w:r w:rsidR="00AA1DC1" w:rsidRPr="0048381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p w:rsidR="00E0275C" w:rsidRPr="001223CF" w:rsidRDefault="00AA1DC1" w:rsidP="001223CF">
      <w:pPr>
        <w:pStyle w:val="a5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a3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173"/>
        <w:gridCol w:w="8191"/>
        <w:gridCol w:w="173"/>
      </w:tblGrid>
      <w:tr w:rsidR="00AA1DC1" w:rsidRPr="00483818" w:rsidTr="00240B8C">
        <w:tc>
          <w:tcPr>
            <w:tcW w:w="8773" w:type="dxa"/>
            <w:gridSpan w:val="4"/>
          </w:tcPr>
          <w:p w:rsidR="00AA1DC1" w:rsidRPr="00240B8C" w:rsidRDefault="00AA1DC1" w:rsidP="00240B8C">
            <w:pPr>
              <w:pStyle w:val="a5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4C6B4F">
        <w:trPr>
          <w:gridAfter w:val="1"/>
          <w:wAfter w:w="173" w:type="dxa"/>
        </w:trPr>
        <w:tc>
          <w:tcPr>
            <w:tcW w:w="236" w:type="dxa"/>
          </w:tcPr>
          <w:p w:rsidR="00A74857" w:rsidRPr="004C6B4F" w:rsidRDefault="00A74857" w:rsidP="004C6B4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74857" w:rsidRPr="00240B8C" w:rsidRDefault="00CF60EA" w:rsidP="004C6B4F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6436">
              <w:rPr>
                <w:rFonts w:ascii="Times New Roman" w:hAnsi="Times New Roman" w:cs="Times New Roman"/>
                <w:sz w:val="24"/>
                <w:szCs w:val="24"/>
              </w:rPr>
              <w:t>Hacıyeva S. (2023).Hərbi xidmətçilərin döyüşə psixoloji hazırlığı</w:t>
            </w:r>
            <w:r w:rsidRPr="0011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A2E" w:rsidRPr="00116A2E">
              <w:rPr>
                <w:rFonts w:ascii="Times New Roman" w:hAnsi="Times New Roman" w:cs="Times New Roman"/>
                <w:color w:val="5C5C5C"/>
                <w:sz w:val="24"/>
                <w:szCs w:val="24"/>
                <w:bdr w:val="none" w:sz="0" w:space="0" w:color="auto" w:frame="1"/>
                <w:shd w:val="clear" w:color="auto" w:fill="F7F7F7"/>
              </w:rPr>
              <w:t xml:space="preserve"> Qədim diyar,</w:t>
            </w:r>
            <w:r w:rsidR="00116A2E">
              <w:rPr>
                <w:rFonts w:ascii="Times New Roman" w:hAnsi="Times New Roman" w:cs="Times New Roman"/>
                <w:color w:val="5C5C5C"/>
                <w:sz w:val="24"/>
                <w:szCs w:val="24"/>
                <w:bdr w:val="none" w:sz="0" w:space="0" w:color="auto" w:frame="1"/>
                <w:shd w:val="clear" w:color="auto" w:fill="F7F7F7"/>
              </w:rPr>
              <w:t xml:space="preserve"> </w:t>
            </w:r>
            <w:r w:rsidR="00116A2E" w:rsidRPr="00116A2E">
              <w:rPr>
                <w:rFonts w:ascii="Times New Roman" w:hAnsi="Times New Roman" w:cs="Times New Roman"/>
                <w:color w:val="5C5C5C"/>
                <w:sz w:val="24"/>
                <w:szCs w:val="24"/>
                <w:bdr w:val="none" w:sz="0" w:space="0" w:color="auto" w:frame="1"/>
                <w:shd w:val="clear" w:color="auto" w:fill="F7F7F7"/>
              </w:rPr>
              <w:t>DOI: </w:t>
            </w:r>
            <w:hyperlink r:id="rId27" w:history="1">
              <w:r w:rsidR="00116A2E" w:rsidRPr="00116A2E">
                <w:rPr>
                  <w:rStyle w:val="a4"/>
                  <w:rFonts w:ascii="Times New Roman" w:hAnsi="Times New Roman" w:cs="Times New Roman"/>
                  <w:color w:val="007AC2"/>
                  <w:sz w:val="24"/>
                  <w:szCs w:val="24"/>
                  <w:bdr w:val="none" w:sz="0" w:space="0" w:color="auto" w:frame="1"/>
                </w:rPr>
                <w:t>https://doi.org/10.36719/2706-6185/26/20-25</w:t>
              </w:r>
            </w:hyperlink>
          </w:p>
        </w:tc>
      </w:tr>
      <w:tr w:rsidR="00A74857" w:rsidRPr="00483818" w:rsidTr="00240B8C">
        <w:tc>
          <w:tcPr>
            <w:tcW w:w="409" w:type="dxa"/>
            <w:gridSpan w:val="2"/>
          </w:tcPr>
          <w:p w:rsidR="00A74857" w:rsidRPr="00CF60EA" w:rsidRDefault="00A74857" w:rsidP="00CF60E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74857" w:rsidRPr="00116A2E" w:rsidRDefault="00116A2E" w:rsidP="00116A2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Haciyeva, S. (2024). Azərbaycanda Təhsilin Modernləşdirilməsi: Problemlər və Perspektivlər . </w:t>
            </w:r>
            <w:r w:rsidRPr="00116A2E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Anadolu Türk Eğitim Dergisi, 6</w:t>
            </w:r>
            <w:r w:rsidRPr="00116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(1), 1-10. doi: 10.29329/ated.2024.665.1</w:t>
            </w:r>
          </w:p>
        </w:tc>
      </w:tr>
      <w:tr w:rsidR="00A74857" w:rsidRPr="00483818" w:rsidTr="00240B8C">
        <w:tc>
          <w:tcPr>
            <w:tcW w:w="409" w:type="dxa"/>
            <w:gridSpan w:val="2"/>
          </w:tcPr>
          <w:p w:rsidR="00A74857" w:rsidRPr="00CF60EA" w:rsidRDefault="00A74857" w:rsidP="00CF60E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74857" w:rsidRDefault="001223CF" w:rsidP="00240B8C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E0275C">
              <w:rPr>
                <w:rFonts w:ascii="Times New Roman" w:hAnsi="Times New Roman" w:cs="Times New Roman"/>
                <w:b/>
                <w:color w:val="FF0000"/>
              </w:rPr>
              <w:t>Dərs vəsaiti</w:t>
            </w:r>
            <w:r>
              <w:rPr>
                <w:rFonts w:ascii="Times New Roman" w:hAnsi="Times New Roman" w:cs="Times New Roman"/>
                <w:b/>
                <w:color w:val="FF0000"/>
              </w:rPr>
              <w:t>:</w:t>
            </w:r>
          </w:p>
          <w:p w:rsidR="001223CF" w:rsidRPr="001223CF" w:rsidRDefault="001223CF" w:rsidP="001223CF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436">
              <w:rPr>
                <w:rFonts w:ascii="Times New Roman" w:hAnsi="Times New Roman" w:cs="Times New Roman"/>
                <w:sz w:val="24"/>
                <w:szCs w:val="24"/>
              </w:rPr>
              <w:t>Hacıyeva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.(2014). Motivasiyanın psixologiyası.Bakı, Elm- Təhsil.</w:t>
            </w:r>
          </w:p>
        </w:tc>
      </w:tr>
      <w:tr w:rsidR="00871443" w:rsidRPr="00483818" w:rsidTr="00240B8C">
        <w:tc>
          <w:tcPr>
            <w:tcW w:w="409" w:type="dxa"/>
            <w:gridSpan w:val="2"/>
          </w:tcPr>
          <w:p w:rsidR="00871443" w:rsidRPr="00CF60EA" w:rsidRDefault="00871443" w:rsidP="00CF60E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74857" w:rsidRPr="00483818" w:rsidTr="00240B8C">
        <w:tc>
          <w:tcPr>
            <w:tcW w:w="8773" w:type="dxa"/>
            <w:gridSpan w:val="4"/>
          </w:tcPr>
          <w:p w:rsidR="00A74857" w:rsidRDefault="00A74857" w:rsidP="004C6B4F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C6B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  <w:p w:rsidR="005E5652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F">
              <w:rPr>
                <w:rFonts w:ascii="Times New Roman" w:hAnsi="Times New Roman" w:cs="Times New Roman"/>
                <w:sz w:val="24"/>
                <w:szCs w:val="24"/>
              </w:rPr>
              <w:t xml:space="preserve">Hacıyeva S.(2001)  Kiçik yaşlı qızların ailədə tərbiyəsi məsələləri. Azərbaycan Dövlət Pedaqoji Universitetinin xəbərləri,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199F">
              <w:rPr>
                <w:rFonts w:ascii="Times New Roman" w:hAnsi="Times New Roman" w:cs="Times New Roman"/>
                <w:sz w:val="24"/>
                <w:szCs w:val="24"/>
              </w:rPr>
              <w:t>5, Bakı 2001</w:t>
            </w:r>
          </w:p>
          <w:p w:rsidR="005E5652" w:rsidRDefault="005E5652" w:rsidP="005E5652">
            <w:pPr>
              <w:pStyle w:val="a5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52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Hacıyeva S. (2005) Azərbaycan ailəsinin xüsusiyyətləri və qızların sosial inkiaf şəraiti.Naxçıvan Müəllimlər institutunun xəbərləri. </w:t>
            </w:r>
            <w:r w:rsidRPr="006721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2.Məktəb, Naxçıvan 2005.86-88</w:t>
            </w:r>
          </w:p>
          <w:p w:rsidR="005E5652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F">
              <w:rPr>
                <w:rFonts w:ascii="Times New Roman" w:hAnsi="Times New Roman" w:cs="Times New Roman"/>
                <w:sz w:val="24"/>
                <w:szCs w:val="24"/>
              </w:rPr>
              <w:t>Hacıyeva S.(20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05) Qızların “qadın” keyfiyyətlərinə yiyələnməsində ailə ənənələrinin</w:t>
            </w:r>
            <w:r w:rsidR="0061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rolu</w:t>
            </w:r>
            <w:r w:rsidRPr="00C1199F">
              <w:rPr>
                <w:rFonts w:ascii="Times New Roman" w:hAnsi="Times New Roman" w:cs="Times New Roman"/>
                <w:sz w:val="24"/>
                <w:szCs w:val="24"/>
              </w:rPr>
              <w:t>. Azərbaycan Dövlət Pedaqoji Universitetinin xəbərlə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ri, </w:t>
            </w:r>
            <w:r w:rsidRPr="006F7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199F">
              <w:rPr>
                <w:rFonts w:ascii="Times New Roman" w:hAnsi="Times New Roman" w:cs="Times New Roman"/>
                <w:sz w:val="24"/>
                <w:szCs w:val="24"/>
              </w:rPr>
              <w:t>, Bakı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ADPU, 2005,597-600</w:t>
            </w:r>
          </w:p>
          <w:p w:rsidR="005E5652" w:rsidRDefault="005E5652" w:rsidP="005E5652">
            <w:pPr>
              <w:pStyle w:val="a5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52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Hacıyeva S. (2005) “Etnik mədəniyyət anlayışı və qızların tərbiyəsi.</w:t>
            </w:r>
            <w:r w:rsidR="0061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Naxçıvan Müəllimlər institutunun xəbərləri </w:t>
            </w:r>
            <w:r w:rsidRPr="006F7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3.Məktəb, Naxçıvan 2005, 91-94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S.(2005) Yeniyetməlik dövründə qızların etnopsixoloji xüsusiyyətlərlə tərbiyəsi.Bakı Dövlət Universiteti, “Dil və ədəbiyyat”  jurnalı, №6(48),Bakı 2005. 169-172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S.(2005) Ailədə qızların yaşlılarla qarşılıqlı münasibətlərinin bəzi psixoloji cəhətləri.Bakı Dövlət Universiteti, “Psixologiya” jurnalı №4, “Təhsil”, 2005, 149-157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 (2005) Qızların oğlanlarla dostluğuna valideyn münasibəti. Azərbaycan Dövlət Pedaqoji Universitetinin xəbərləri, №5, Bakı, ADPU, 2005. 457-464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 (2005) Ata nüfuzunun qızların etnopsixoloji əsasda tərbiyəsində rolu.Naxçıvan Müəllimlər institutunun xəbərləri. №4.Məktəb, Naxçıvan 2005.97-101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 xml:space="preserve">Hacıyeva S. (2006) Qızların oğlanlarla ünsiyyətinin bəzi etnopsixoloji məsələləri. Azərbaycan Dövlət Pedaqoji Universitetinin xəbərləri, №2, Bakı, </w:t>
            </w:r>
            <w:r w:rsidR="007B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 xml:space="preserve"> 2006,417-421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 xml:space="preserve">Hacıyeva S.(2006) Azərbaycan ailəsinin sabit etnik xüsusiyyətləri. Bakı Dövlət </w:t>
            </w:r>
            <w:r w:rsidRPr="007B6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Universiteti, “Psixologiya” jurnalı №3, “Təhsil”, 2006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 (2009) Ailədə ata nüfuzu və qız tərbiyəsində onun rolu.Naxçıvan Müəllimlər institutunun xəbərləri. №4.Məktəb, Naxçıvan 2009.20-24</w:t>
            </w:r>
          </w:p>
          <w:p w:rsidR="005E5652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Hacıyeva S. (2011). Çalışan qadınların əsas problemləri. Naxçıvan Dövlət Universitetinin Elmi əsərləri, </w:t>
            </w:r>
            <w:r w:rsidRPr="006F7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Qeyrət, Naxçıvan 2011, 184-187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 (2012) Psixi sağlamlıq və on təsir edən amillər.Naxçıvan Müəllimlər institutunun xəbərləri. №3.Məktəb, Naxçıvan 2012. 33-36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 (2015) Qrafologiyanın qısa inkişaf tarixi.Naxçıvan Müəllimlər institutunun xəbərləri. №4.Məktəb, Naxçıvan 2015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 (2017). Rəsmlərə görə insan xarakterinin müəyyən edilməsi. Naxçıvan Dövlət Universitetinin Elmi əsərləri, №1, Qeyrət, Naxçıvan 2017,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 (2015) Psixologiyada şəxsiyyətin sosiallaşması problemi.Naxçıvan Müəllimlər institutunun xəbərləri. №1.Məktəb, Naxçıvan 2015, 230-233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 (2021). Tələbə gənclərin ailə həyatına sosial-psixoloji hazırlığının              öyrənilmə</w:t>
            </w:r>
            <w:r w:rsidR="000A31D2">
              <w:rPr>
                <w:rFonts w:ascii="Times New Roman" w:hAnsi="Times New Roman" w:cs="Times New Roman"/>
                <w:sz w:val="24"/>
                <w:szCs w:val="24"/>
              </w:rPr>
              <w:t xml:space="preserve">si. </w:t>
            </w: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Naxçıvan Müəllimlər institutunun xəbərləri. №3. Məktəb, Naxçıvan 2021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 xml:space="preserve">Hacıyeva S. (2021). Sağlamlıq imkanları məhdud insanlara münasibətin sosial –mədəni </w:t>
            </w:r>
            <w:r w:rsidR="000A31D2">
              <w:rPr>
                <w:rFonts w:ascii="Times New Roman" w:hAnsi="Times New Roman" w:cs="Times New Roman"/>
                <w:sz w:val="24"/>
                <w:szCs w:val="24"/>
              </w:rPr>
              <w:t xml:space="preserve">aspektləri. </w:t>
            </w: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Naxçıvan Müəllimlər institutu. Elmi əsərlər. №4. Məktə</w:t>
            </w:r>
            <w:r w:rsidR="007B6C07">
              <w:rPr>
                <w:rFonts w:ascii="Times New Roman" w:hAnsi="Times New Roman" w:cs="Times New Roman"/>
                <w:sz w:val="24"/>
                <w:szCs w:val="24"/>
              </w:rPr>
              <w:t>b, Naxçıvan 2021</w:t>
            </w:r>
          </w:p>
          <w:p w:rsidR="005E5652" w:rsidRPr="007B6C07" w:rsidRDefault="005E5652" w:rsidP="007B6C07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 (2022) Müəllim – şagird münasibətlərinin psixoloji təhlili. Müəllimlər institutu. Elmi əsərlər. №3. Məktəb, Naxçıvan 2022,</w:t>
            </w:r>
          </w:p>
          <w:p w:rsidR="005E5652" w:rsidRDefault="005E5652" w:rsidP="007B6C07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 (2022) Təlim prosesində şagirdlərin temperament tipinin nəzərə alınması. Naxçıvan Dövlət Universitetinin Elmi əsərləri, №4, Qeyrət, Naxçıvan 2022,</w:t>
            </w:r>
          </w:p>
          <w:p w:rsidR="000A31D2" w:rsidRPr="007B6C07" w:rsidRDefault="000A31D2" w:rsidP="000A31D2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Hacıyeva S. (2024</w:t>
            </w: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Hərbi xidmətçilərin döyüş fəaliyyətinə təsir edən sosial – psixoloji amillər</w:t>
            </w: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. Müəllimlər institutu. Elmi əsərlər. №3. Məktə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b, Naxçıvan 2024</w:t>
            </w: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1D2" w:rsidRPr="000A31D2" w:rsidRDefault="000A31D2" w:rsidP="000A31D2">
            <w:pPr>
              <w:spacing w:after="8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A1" w:rsidRPr="005417A1" w:rsidRDefault="005417A1" w:rsidP="005417A1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7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Konfrans, simpozium</w:t>
            </w:r>
          </w:p>
          <w:p w:rsidR="005417A1" w:rsidRDefault="005E5652" w:rsidP="005417A1">
            <w:pPr>
              <w:pStyle w:val="ac"/>
              <w:numPr>
                <w:ilvl w:val="0"/>
                <w:numId w:val="12"/>
              </w:num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Hacıyeva S. (2022) </w:t>
            </w:r>
            <w:r w:rsidRPr="003D0FBB">
              <w:rPr>
                <w:rFonts w:ascii="Times New Roman" w:hAnsi="Times New Roman" w:cs="Times New Roman"/>
                <w:sz w:val="24"/>
                <w:szCs w:val="24"/>
              </w:rPr>
              <w:t>I sinif şagirdlıərinin məktəb həyatına adaptasiyası problemi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0FBB">
              <w:rPr>
                <w:rFonts w:ascii="Times New Roman" w:hAnsi="Times New Roman" w:cs="Times New Roman"/>
                <w:sz w:val="24"/>
                <w:szCs w:val="24"/>
              </w:rPr>
              <w:t>Psixologiya İnstitutu.Əbdül Əlizadə fenomeni.Konfrans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  <w:p w:rsidR="005E5652" w:rsidRPr="005417A1" w:rsidRDefault="005E5652" w:rsidP="005417A1">
            <w:pPr>
              <w:pStyle w:val="ac"/>
              <w:numPr>
                <w:ilvl w:val="0"/>
                <w:numId w:val="12"/>
              </w:num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A1">
              <w:rPr>
                <w:rFonts w:ascii="Times New Roman" w:hAnsi="Times New Roman" w:cs="Times New Roman"/>
                <w:sz w:val="24"/>
                <w:szCs w:val="24"/>
              </w:rPr>
              <w:t>Hacıyeva S. Ailədə qız tərbiyəsipsixologiyasınn formalaşmasında atalar sözü və zərbi-məsəllərin yeri. Ali məktəblərarası Elmi konfrans materialları, Bakı, “Diplomat”, 1998</w:t>
            </w:r>
          </w:p>
        </w:tc>
      </w:tr>
      <w:tr w:rsidR="00A74857" w:rsidRPr="00483818" w:rsidTr="00240B8C">
        <w:tc>
          <w:tcPr>
            <w:tcW w:w="409" w:type="dxa"/>
            <w:gridSpan w:val="2"/>
          </w:tcPr>
          <w:p w:rsidR="00A74857" w:rsidRPr="00CF60EA" w:rsidRDefault="00A74857" w:rsidP="00CF60E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5E5652" w:rsidRPr="009F1C6A" w:rsidRDefault="005E5652" w:rsidP="009F1C6A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6A">
              <w:rPr>
                <w:rFonts w:ascii="Times New Roman" w:hAnsi="Times New Roman" w:cs="Times New Roman"/>
                <w:sz w:val="24"/>
                <w:szCs w:val="24"/>
              </w:rPr>
              <w:t>Hacıyeva S.(2009)  Eksperimental psixologiyanın meydana gəlməsi və inkişaf    mərhələləri.”Pedaqoji kadr hazırlığı: problemlər, vəzifələr” mövzusunda beynəlxalq simpoziumun materialları. 2009</w:t>
            </w:r>
          </w:p>
          <w:p w:rsidR="005E5652" w:rsidRPr="007B6C07" w:rsidRDefault="005E5652" w:rsidP="009F1C6A">
            <w:pPr>
              <w:pStyle w:val="a5"/>
              <w:numPr>
                <w:ilvl w:val="0"/>
                <w:numId w:val="12"/>
              </w:numPr>
              <w:spacing w:after="80"/>
              <w:ind w:left="221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S.(2012)  məktəbəqədər yaşlı uşaqlarda düşünmə bacarığının inkişafı. “Ümumi orta təhsilin müasir problemləri” mövzusunda Beynəlxalq Elmi Konfrans materialları. Naxçıvan, 24 noyabr 2012, 211-213</w:t>
            </w:r>
          </w:p>
          <w:p w:rsidR="005E5652" w:rsidRPr="007B6C07" w:rsidRDefault="005E5652" w:rsidP="009F1C6A">
            <w:pPr>
              <w:pStyle w:val="a5"/>
              <w:numPr>
                <w:ilvl w:val="0"/>
                <w:numId w:val="12"/>
              </w:numPr>
              <w:spacing w:after="80"/>
              <w:ind w:left="221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7">
              <w:rPr>
                <w:rFonts w:ascii="Times New Roman" w:hAnsi="Times New Roman" w:cs="Times New Roman"/>
                <w:sz w:val="24"/>
                <w:szCs w:val="24"/>
              </w:rPr>
              <w:t>Hacıyeva S.(2014) Мотивация школьников и пути ее повышения. «İnnovasiya, təhsilin keyfiyyəti və inkişaf” mövzusunda III beynəlxalq elmi konfrans materialları.Bakı, 11-13 iyun 2014, 78-79</w:t>
            </w:r>
          </w:p>
          <w:p w:rsidR="005E5652" w:rsidRPr="009F1C6A" w:rsidRDefault="005E5652" w:rsidP="009F1C6A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6A">
              <w:rPr>
                <w:rFonts w:ascii="Times New Roman" w:hAnsi="Times New Roman" w:cs="Times New Roman"/>
                <w:sz w:val="24"/>
                <w:szCs w:val="24"/>
              </w:rPr>
              <w:t>Hacıyeva S. (2015) M.N.Tusi yaradıcılığında psixoloji ideyalar. “Şərqin böyük dahisi Nəsirəddin Tusi” beynəlxalq konfrans materialları. “Qeyrət” Naxçıvan 2015, 83-86</w:t>
            </w:r>
          </w:p>
          <w:p w:rsidR="005E5652" w:rsidRPr="009F1C6A" w:rsidRDefault="005E5652" w:rsidP="009F1C6A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6A">
              <w:rPr>
                <w:rFonts w:ascii="Times New Roman" w:hAnsi="Times New Roman" w:cs="Times New Roman"/>
                <w:sz w:val="24"/>
                <w:szCs w:val="24"/>
              </w:rPr>
              <w:t xml:space="preserve">Hacıyeva S.(2016) Sağlamlıq imkanları məhdud insanların cəmiyyətdə qarşılaşdıqları əsas çətinliklər.. “Ümumi orta təhsilin müasir problemləri” </w:t>
            </w:r>
            <w:r w:rsidRPr="009F1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mövzusunda Beynəlxalq Elmi Konfrans materialları. Naxçıvan, 15 dekabr2016</w:t>
            </w:r>
          </w:p>
          <w:p w:rsidR="005E5652" w:rsidRPr="009F1C6A" w:rsidRDefault="005E5652" w:rsidP="009F1C6A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6A">
              <w:rPr>
                <w:rFonts w:ascii="Times New Roman" w:hAnsi="Times New Roman" w:cs="Times New Roman"/>
                <w:sz w:val="24"/>
                <w:szCs w:val="24"/>
              </w:rPr>
              <w:t>Hacıyeva S.(2021) Distant təlimin psixoloji problemləri. “Müasir təhsilin inkişaf strategiyaları:uğurlar və çağırışlar”.Beynəlxalq elmi konfrans, Naxçıvan, 27 noyabr, 2021</w:t>
            </w:r>
          </w:p>
          <w:p w:rsidR="005E5652" w:rsidRPr="009F1C6A" w:rsidRDefault="005E5652" w:rsidP="009F1C6A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6A">
              <w:rPr>
                <w:rFonts w:ascii="Times New Roman" w:hAnsi="Times New Roman" w:cs="Times New Roman"/>
                <w:sz w:val="24"/>
                <w:szCs w:val="24"/>
              </w:rPr>
              <w:t>Hacıyeva S. (2011). Psixoanaliz və din. “Müasir təlim metodları və yeni pedaqoji texnologiyaların təlim-tərbiyə prosesində tətbiqi” mövzusunda elmi praktik konfrans. (06 may 2011), “məktəb”, Naxçıvan 2011</w:t>
            </w:r>
          </w:p>
          <w:p w:rsidR="005E5652" w:rsidRPr="009F1C6A" w:rsidRDefault="005E5652" w:rsidP="009F1C6A">
            <w:pPr>
              <w:pStyle w:val="a5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6A">
              <w:rPr>
                <w:rFonts w:ascii="Times New Roman" w:hAnsi="Times New Roman" w:cs="Times New Roman"/>
                <w:sz w:val="24"/>
                <w:szCs w:val="24"/>
              </w:rPr>
              <w:t>Hacıyeva S. (2014). Məktəblilərdə təlim motivasiyasının yüksəldilməsi yolları. “Təhsil kurikulumları” mövzusunda  Respublika konfransı, NMİ, 15 aprel 2014</w:t>
            </w:r>
          </w:p>
          <w:p w:rsidR="005E5652" w:rsidRPr="009F1C6A" w:rsidRDefault="005E5652" w:rsidP="009F1C6A">
            <w:pPr>
              <w:pStyle w:val="a5"/>
              <w:numPr>
                <w:ilvl w:val="0"/>
                <w:numId w:val="12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6A">
              <w:rPr>
                <w:rFonts w:ascii="Times New Roman" w:hAnsi="Times New Roman" w:cs="Times New Roman"/>
                <w:sz w:val="24"/>
                <w:szCs w:val="24"/>
              </w:rPr>
              <w:t>Hacıyeva S. (2014). Təlim prosesində İKT-dən istifadənin psixoloji əsasları “Müasir təlim metodları və yeni peaqoji texnologiyaların təlim-tərbiyə prosesində tətbiqi” mövzusunda   praktik konfransı materialları (03 may 2014),“Məktəb” Naxçıvan 2014</w:t>
            </w:r>
          </w:p>
          <w:p w:rsidR="005E5652" w:rsidRPr="009F1C6A" w:rsidRDefault="005E5652" w:rsidP="009F1C6A">
            <w:pPr>
              <w:pStyle w:val="a5"/>
              <w:numPr>
                <w:ilvl w:val="0"/>
                <w:numId w:val="12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6A">
              <w:rPr>
                <w:rFonts w:ascii="Times New Roman" w:hAnsi="Times New Roman" w:cs="Times New Roman"/>
                <w:sz w:val="24"/>
                <w:szCs w:val="24"/>
              </w:rPr>
              <w:t>Hacıyeva S. (2019). Təlim prosesində şəxsiyyətyönümlülüyün nəzərə alınması “Ümumi təhsildə kurikulum islahatları: nəticələr, reallıqlar və perspektivlər” mövzusunda  Respublika elmi  konfransı, NMİ, 05 -06 aprel 2019</w:t>
            </w:r>
          </w:p>
          <w:p w:rsidR="005E5652" w:rsidRPr="009F1C6A" w:rsidRDefault="005E5652" w:rsidP="009F1C6A">
            <w:pPr>
              <w:pStyle w:val="a5"/>
              <w:numPr>
                <w:ilvl w:val="0"/>
                <w:numId w:val="12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6A">
              <w:rPr>
                <w:rFonts w:ascii="Times New Roman" w:hAnsi="Times New Roman" w:cs="Times New Roman"/>
                <w:sz w:val="24"/>
                <w:szCs w:val="24"/>
              </w:rPr>
              <w:t>Hacıyeva S. (2020). Sağlamlıq imkanları məhdud uşaqların təhsil sisteminə verilən tələblər“.Ümumi təhsildə kurikulum islahatları: nəticələr, reallıqlar və perspektivlər” mövzusunda  Respublika elmi  konfransı, Naxçıvan 2020</w:t>
            </w:r>
          </w:p>
          <w:p w:rsidR="005E5652" w:rsidRPr="009F1C6A" w:rsidRDefault="005E5652" w:rsidP="009F1C6A">
            <w:pPr>
              <w:pStyle w:val="a5"/>
              <w:numPr>
                <w:ilvl w:val="0"/>
                <w:numId w:val="12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6A">
              <w:rPr>
                <w:rFonts w:ascii="Times New Roman" w:hAnsi="Times New Roman" w:cs="Times New Roman"/>
                <w:sz w:val="24"/>
                <w:szCs w:val="24"/>
              </w:rPr>
              <w:t>Hacıyeva S. (2020). Sağlamlıq imkanları məhdud insanların cəmiyyətə inteqrasiyasının sosial-psixoloji faktorları. “Cəmiyyətə inteqrasiya və sosial adaptasiya: nəzəri və praktik aspektlər”- elmi-p</w:t>
            </w:r>
            <w:r w:rsidR="0038310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F1C6A">
              <w:rPr>
                <w:rFonts w:ascii="Times New Roman" w:hAnsi="Times New Roman" w:cs="Times New Roman"/>
                <w:sz w:val="24"/>
                <w:szCs w:val="24"/>
              </w:rPr>
              <w:t xml:space="preserve">aktik konfrans, Sumqayıt Dovlət Universiteti, 2020 </w:t>
            </w:r>
          </w:p>
          <w:p w:rsidR="005E5652" w:rsidRPr="009F1C6A" w:rsidRDefault="005E5652" w:rsidP="009F1C6A">
            <w:pPr>
              <w:pStyle w:val="a5"/>
              <w:numPr>
                <w:ilvl w:val="0"/>
                <w:numId w:val="12"/>
              </w:numPr>
              <w:tabs>
                <w:tab w:val="left" w:pos="1770"/>
              </w:tabs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6A">
              <w:rPr>
                <w:rFonts w:ascii="Times New Roman" w:hAnsi="Times New Roman" w:cs="Times New Roman"/>
                <w:sz w:val="24"/>
                <w:szCs w:val="24"/>
              </w:rPr>
              <w:t>Hacıyeva S. (2023). Heydər Əliyev və gənc nəslin vətənpərvərlik tərbiyəsi. “Heydər Əliyevvə Azərbaycanda ali təhsil mövzusunda Respublika elmi konfransı” Naxçıvan Müəllimlər İnstitutu, 15 may 2023</w:t>
            </w:r>
          </w:p>
          <w:p w:rsidR="005E5652" w:rsidRPr="009F1C6A" w:rsidRDefault="005E5652" w:rsidP="009F1C6A">
            <w:pPr>
              <w:pStyle w:val="a5"/>
              <w:numPr>
                <w:ilvl w:val="0"/>
                <w:numId w:val="12"/>
              </w:numPr>
              <w:tabs>
                <w:tab w:val="left" w:pos="1770"/>
              </w:tabs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6A">
              <w:rPr>
                <w:rFonts w:ascii="Times New Roman" w:hAnsi="Times New Roman" w:cs="Times New Roman"/>
                <w:sz w:val="24"/>
                <w:szCs w:val="24"/>
              </w:rPr>
              <w:t>Hacıyeva S. (2023). Heydər Əliyev və gənclərin ideoloji tərbiyəsi. Təhsildə inkişaf mərhələləri: rəqəmsallaşdırma və gələcək perspektivlər. I respublika Elmi konfransı. NDU, 04-05 may, 2023</w:t>
            </w:r>
          </w:p>
          <w:p w:rsidR="00A74857" w:rsidRPr="00240B8C" w:rsidRDefault="00A74857" w:rsidP="00240B8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240B8C">
        <w:tc>
          <w:tcPr>
            <w:tcW w:w="409" w:type="dxa"/>
            <w:gridSpan w:val="2"/>
          </w:tcPr>
          <w:p w:rsidR="00A74857" w:rsidRPr="004C6B4F" w:rsidRDefault="00A74857" w:rsidP="004C6B4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74857" w:rsidRPr="00240B8C" w:rsidRDefault="00A74857" w:rsidP="0011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240B8C">
        <w:tc>
          <w:tcPr>
            <w:tcW w:w="409" w:type="dxa"/>
            <w:gridSpan w:val="2"/>
          </w:tcPr>
          <w:p w:rsidR="00A74857" w:rsidRPr="004C6B4F" w:rsidRDefault="00A74857" w:rsidP="004C6B4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74857" w:rsidRPr="00240B8C" w:rsidRDefault="00A74857" w:rsidP="00240B8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240B8C">
        <w:tc>
          <w:tcPr>
            <w:tcW w:w="8773" w:type="dxa"/>
            <w:gridSpan w:val="4"/>
          </w:tcPr>
          <w:p w:rsidR="00CF60EA" w:rsidRPr="00240B8C" w:rsidRDefault="00CF60EA" w:rsidP="00F43D4C">
            <w:pPr>
              <w:tabs>
                <w:tab w:val="left" w:pos="709"/>
                <w:tab w:val="left" w:pos="851"/>
              </w:tabs>
              <w:spacing w:after="8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:rsidR="00BE327A" w:rsidRPr="00F43D4C" w:rsidRDefault="00BE327A" w:rsidP="00F43D4C">
      <w:pPr>
        <w:tabs>
          <w:tab w:val="left" w:pos="709"/>
          <w:tab w:val="left" w:pos="851"/>
          <w:tab w:val="left" w:pos="1770"/>
        </w:tabs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27A" w:rsidRPr="00483818" w:rsidRDefault="00BE327A" w:rsidP="00AA1DC1">
      <w:pPr>
        <w:pStyle w:val="a5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E0275C">
      <w:pPr>
        <w:pStyle w:val="a5"/>
        <w:numPr>
          <w:ilvl w:val="0"/>
          <w:numId w:val="13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E0275C">
      <w:pPr>
        <w:pStyle w:val="a5"/>
        <w:numPr>
          <w:ilvl w:val="0"/>
          <w:numId w:val="13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a5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437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8"/>
      </w:tblGrid>
      <w:tr w:rsidR="005E1400" w:rsidRPr="00483818" w:rsidTr="005E1400">
        <w:tc>
          <w:tcPr>
            <w:tcW w:w="4378" w:type="dxa"/>
          </w:tcPr>
          <w:p w:rsidR="005E1400" w:rsidRPr="00483818" w:rsidRDefault="005E1400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</w:tr>
      <w:tr w:rsidR="005E1400" w:rsidRPr="00483818" w:rsidTr="005E1400">
        <w:tc>
          <w:tcPr>
            <w:tcW w:w="4378" w:type="dxa"/>
          </w:tcPr>
          <w:p w:rsidR="005E1400" w:rsidRPr="00483818" w:rsidRDefault="005E1400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2023-davam edir</w:t>
            </w:r>
          </w:p>
          <w:p w:rsidR="005E1400" w:rsidRDefault="005E1400" w:rsidP="00E9083A">
            <w:pPr>
              <w:pStyle w:val="a5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Qədi diyar </w:t>
            </w:r>
            <w:r w:rsidRPr="00483818">
              <w:rPr>
                <w:rFonts w:ascii="Times New Roman" w:hAnsi="Times New Roman" w:cs="Times New Roman"/>
                <w:b/>
              </w:rPr>
              <w:t>Jurnalı</w:t>
            </w:r>
            <w:r w:rsidRPr="00483818">
              <w:rPr>
                <w:rFonts w:ascii="Times New Roman" w:hAnsi="Times New Roman" w:cs="Times New Roman"/>
              </w:rPr>
              <w:t xml:space="preserve"> redaktor</w:t>
            </w:r>
          </w:p>
          <w:p w:rsidR="005E1400" w:rsidRPr="00E9083A" w:rsidRDefault="005E1400" w:rsidP="00E9083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</w:tr>
      <w:tr w:rsidR="005E1400" w:rsidRPr="00483818" w:rsidTr="005E1400">
        <w:tc>
          <w:tcPr>
            <w:tcW w:w="4378" w:type="dxa"/>
          </w:tcPr>
          <w:p w:rsidR="005E1400" w:rsidRPr="00483818" w:rsidRDefault="005E1400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E1400" w:rsidRPr="00483818" w:rsidTr="005E1400">
        <w:tc>
          <w:tcPr>
            <w:tcW w:w="4378" w:type="dxa"/>
          </w:tcPr>
          <w:p w:rsidR="005E1400" w:rsidRPr="00483818" w:rsidRDefault="005E1400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E1400" w:rsidRPr="00483818" w:rsidTr="005E1400">
        <w:tc>
          <w:tcPr>
            <w:tcW w:w="4378" w:type="dxa"/>
          </w:tcPr>
          <w:p w:rsidR="005E1400" w:rsidRPr="00483818" w:rsidRDefault="005E1400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E1400" w:rsidRPr="00483818" w:rsidTr="005E1400">
        <w:tc>
          <w:tcPr>
            <w:tcW w:w="4378" w:type="dxa"/>
          </w:tcPr>
          <w:p w:rsidR="005E1400" w:rsidRPr="00483818" w:rsidRDefault="005E1400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E1400" w:rsidRPr="00483818" w:rsidTr="005E1400">
        <w:tc>
          <w:tcPr>
            <w:tcW w:w="4378" w:type="dxa"/>
          </w:tcPr>
          <w:p w:rsidR="005E1400" w:rsidRPr="00483818" w:rsidRDefault="005E1400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E1400" w:rsidRPr="00483818" w:rsidTr="005E1400">
        <w:tc>
          <w:tcPr>
            <w:tcW w:w="4378" w:type="dxa"/>
          </w:tcPr>
          <w:p w:rsidR="005E1400" w:rsidRPr="00483818" w:rsidRDefault="005E1400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E1400" w:rsidRPr="00483818" w:rsidTr="005E1400">
        <w:tc>
          <w:tcPr>
            <w:tcW w:w="4378" w:type="dxa"/>
          </w:tcPr>
          <w:p w:rsidR="005E1400" w:rsidRPr="00483818" w:rsidRDefault="005E1400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5E1400" w:rsidRPr="00483818" w:rsidTr="005E1400">
        <w:tc>
          <w:tcPr>
            <w:tcW w:w="4378" w:type="dxa"/>
          </w:tcPr>
          <w:p w:rsidR="005E1400" w:rsidRPr="00483818" w:rsidRDefault="005E1400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5E1400" w:rsidRDefault="00AA1DC1" w:rsidP="005E1400">
      <w:pPr>
        <w:rPr>
          <w:rFonts w:ascii="Times New Roman" w:hAnsi="Times New Roman" w:cs="Times New Roman"/>
          <w:b/>
          <w:color w:val="0070C0"/>
        </w:rPr>
      </w:pPr>
      <w:r w:rsidRPr="005E1400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E0275C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E0275C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a3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0"/>
        <w:gridCol w:w="6526"/>
      </w:tblGrid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9244D" w:rsidTr="00E9083A">
        <w:tc>
          <w:tcPr>
            <w:tcW w:w="2110" w:type="dxa"/>
          </w:tcPr>
          <w:p w:rsidR="00A9244D" w:rsidRPr="00483818" w:rsidRDefault="00A9244D" w:rsidP="00425B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6526" w:type="dxa"/>
          </w:tcPr>
          <w:p w:rsidR="00A9244D" w:rsidRPr="00483818" w:rsidRDefault="00A9244D" w:rsidP="00425BF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9244D" w:rsidTr="00E9083A">
        <w:tc>
          <w:tcPr>
            <w:tcW w:w="2110" w:type="dxa"/>
          </w:tcPr>
          <w:p w:rsidR="00A9244D" w:rsidRPr="00483818" w:rsidRDefault="00A9244D" w:rsidP="00425B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A9244D" w:rsidRPr="00483818" w:rsidRDefault="003D2435" w:rsidP="00425BF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8" w:history="1">
              <w:r w:rsidR="00A9244D" w:rsidRPr="00C01D79">
                <w:rPr>
                  <w:rStyle w:val="a4"/>
                  <w:rFonts w:ascii="Times New Roman" w:hAnsi="Times New Roman" w:cs="Times New Roman"/>
                  <w:sz w:val="20"/>
                </w:rPr>
                <w:t>salatinhaciyeva</w:t>
              </w:r>
              <w:r w:rsidR="00A9244D" w:rsidRPr="00C01D79">
                <w:rPr>
                  <w:rStyle w:val="a4"/>
                  <w:rFonts w:ascii="Times New Roman" w:hAnsi="Times New Roman" w:cs="Times New Roman"/>
                  <w:sz w:val="20"/>
                  <w:lang w:val="en-US"/>
                </w:rPr>
                <w:t>@</w:t>
              </w:r>
              <w:proofErr w:type="spellStart"/>
              <w:r w:rsidR="00A9244D" w:rsidRPr="00C01D79">
                <w:rPr>
                  <w:rStyle w:val="a4"/>
                  <w:rFonts w:ascii="Times New Roman" w:hAnsi="Times New Roman" w:cs="Times New Roman"/>
                  <w:sz w:val="20"/>
                  <w:lang w:val="en-US"/>
                </w:rPr>
                <w:t>ndu.edu.az</w:t>
              </w:r>
              <w:proofErr w:type="spellEnd"/>
            </w:hyperlink>
          </w:p>
        </w:tc>
      </w:tr>
      <w:tr w:rsidR="00A9244D" w:rsidTr="00E9083A">
        <w:tc>
          <w:tcPr>
            <w:tcW w:w="2110" w:type="dxa"/>
          </w:tcPr>
          <w:p w:rsidR="00A9244D" w:rsidRPr="00483818" w:rsidRDefault="00A9244D" w:rsidP="00425B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A9244D" w:rsidRPr="00483818" w:rsidRDefault="00A9244D" w:rsidP="00425BF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29" w:history="1">
              <w:r w:rsidRPr="00C01D79">
                <w:rPr>
                  <w:rStyle w:val="a4"/>
                  <w:rFonts w:ascii="Times New Roman" w:hAnsi="Times New Roman" w:cs="Times New Roman"/>
                  <w:sz w:val="20"/>
                </w:rPr>
                <w:t>salatinhaciyeva72@gmail.com</w:t>
              </w:r>
            </w:hyperlink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9244D" w:rsidTr="00E9083A">
        <w:tc>
          <w:tcPr>
            <w:tcW w:w="2110" w:type="dxa"/>
          </w:tcPr>
          <w:p w:rsidR="00A9244D" w:rsidRPr="00483818" w:rsidRDefault="00A9244D" w:rsidP="00425B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A9244D" w:rsidRPr="00483818" w:rsidRDefault="00A9244D" w:rsidP="00425BF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9244D" w:rsidTr="00E9083A">
        <w:tc>
          <w:tcPr>
            <w:tcW w:w="2110" w:type="dxa"/>
          </w:tcPr>
          <w:p w:rsidR="00A9244D" w:rsidRPr="00483818" w:rsidRDefault="00A9244D" w:rsidP="00425B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A9244D" w:rsidRPr="00483818" w:rsidRDefault="00A9244D" w:rsidP="00425BF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9244D" w:rsidTr="00E9083A">
        <w:tc>
          <w:tcPr>
            <w:tcW w:w="2110" w:type="dxa"/>
          </w:tcPr>
          <w:p w:rsidR="00A9244D" w:rsidRPr="00483818" w:rsidRDefault="00A9244D" w:rsidP="00425B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A9244D" w:rsidRPr="00483818" w:rsidRDefault="00A9244D" w:rsidP="00425B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50 535 60 40    +994 70 363 60 4</w:t>
            </w:r>
            <w:r w:rsidRPr="0048381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A9244D" w:rsidTr="00E9083A">
        <w:tc>
          <w:tcPr>
            <w:tcW w:w="2110" w:type="dxa"/>
          </w:tcPr>
          <w:p w:rsidR="00A9244D" w:rsidRPr="00483818" w:rsidRDefault="00A9244D" w:rsidP="00425B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A9244D" w:rsidRPr="00483818" w:rsidRDefault="00A9244D" w:rsidP="00425BF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M.S. Ordubadi küçəsi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E0275C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95F95" w:rsidRPr="00EC5BE9" w:rsidSect="004D2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zLat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914"/>
    <w:multiLevelType w:val="hybridMultilevel"/>
    <w:tmpl w:val="1AA0F144"/>
    <w:lvl w:ilvl="0" w:tplc="E5548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3F0D"/>
    <w:multiLevelType w:val="hybridMultilevel"/>
    <w:tmpl w:val="D3109FB4"/>
    <w:lvl w:ilvl="0" w:tplc="841A5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75698"/>
    <w:multiLevelType w:val="hybridMultilevel"/>
    <w:tmpl w:val="8D5C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4461A"/>
    <w:multiLevelType w:val="hybridMultilevel"/>
    <w:tmpl w:val="97B0E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555F0"/>
    <w:multiLevelType w:val="hybridMultilevel"/>
    <w:tmpl w:val="4CC6B0CE"/>
    <w:lvl w:ilvl="0" w:tplc="7E9E0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2B6E"/>
    <w:rsid w:val="000A31D2"/>
    <w:rsid w:val="00104FDE"/>
    <w:rsid w:val="0011669E"/>
    <w:rsid w:val="00116A2E"/>
    <w:rsid w:val="001223CF"/>
    <w:rsid w:val="00192415"/>
    <w:rsid w:val="001F3CA1"/>
    <w:rsid w:val="00240B8C"/>
    <w:rsid w:val="002545F3"/>
    <w:rsid w:val="002E2B6E"/>
    <w:rsid w:val="003305C6"/>
    <w:rsid w:val="00361238"/>
    <w:rsid w:val="00372940"/>
    <w:rsid w:val="00383100"/>
    <w:rsid w:val="003D2435"/>
    <w:rsid w:val="003D570F"/>
    <w:rsid w:val="00431D86"/>
    <w:rsid w:val="00483818"/>
    <w:rsid w:val="004B7888"/>
    <w:rsid w:val="004C6B4F"/>
    <w:rsid w:val="004D2EFA"/>
    <w:rsid w:val="005417A1"/>
    <w:rsid w:val="0055146C"/>
    <w:rsid w:val="005B7FD1"/>
    <w:rsid w:val="005E1400"/>
    <w:rsid w:val="005E5652"/>
    <w:rsid w:val="006149B5"/>
    <w:rsid w:val="006C1445"/>
    <w:rsid w:val="007B6C07"/>
    <w:rsid w:val="007C5851"/>
    <w:rsid w:val="007F3662"/>
    <w:rsid w:val="00824F76"/>
    <w:rsid w:val="00847CC1"/>
    <w:rsid w:val="00871443"/>
    <w:rsid w:val="00932CD0"/>
    <w:rsid w:val="00950AA6"/>
    <w:rsid w:val="00995F95"/>
    <w:rsid w:val="009F1C6A"/>
    <w:rsid w:val="00A74857"/>
    <w:rsid w:val="00A87A7B"/>
    <w:rsid w:val="00A9244D"/>
    <w:rsid w:val="00AA1DC1"/>
    <w:rsid w:val="00AA35BB"/>
    <w:rsid w:val="00B55690"/>
    <w:rsid w:val="00BA363D"/>
    <w:rsid w:val="00BA7F69"/>
    <w:rsid w:val="00BE327A"/>
    <w:rsid w:val="00CE4C2A"/>
    <w:rsid w:val="00CF60EA"/>
    <w:rsid w:val="00D458BE"/>
    <w:rsid w:val="00D5604D"/>
    <w:rsid w:val="00E0137F"/>
    <w:rsid w:val="00E0275C"/>
    <w:rsid w:val="00E4300C"/>
    <w:rsid w:val="00E76E36"/>
    <w:rsid w:val="00E9083A"/>
    <w:rsid w:val="00EC5BE9"/>
    <w:rsid w:val="00F23EDB"/>
    <w:rsid w:val="00F43D4C"/>
    <w:rsid w:val="00F90843"/>
    <w:rsid w:val="00FC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FA"/>
  </w:style>
  <w:style w:type="paragraph" w:styleId="3">
    <w:name w:val="heading 3"/>
    <w:basedOn w:val="a"/>
    <w:next w:val="a"/>
    <w:link w:val="30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137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24F7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a6">
    <w:name w:val="Strong"/>
    <w:basedOn w:val="a0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a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7">
    <w:name w:val="Body Text"/>
    <w:basedOn w:val="a"/>
    <w:link w:val="a8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a0"/>
    <w:rsid w:val="00240B8C"/>
  </w:style>
  <w:style w:type="character" w:customStyle="1" w:styleId="30">
    <w:name w:val="Заголовок 3 Знак"/>
    <w:basedOn w:val="a0"/>
    <w:link w:val="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04D"/>
    <w:rPr>
      <w:rFonts w:ascii="Tahoma" w:hAnsi="Tahoma" w:cs="Tahoma"/>
      <w:sz w:val="16"/>
      <w:szCs w:val="16"/>
    </w:rPr>
  </w:style>
  <w:style w:type="character" w:customStyle="1" w:styleId="ab">
    <w:name w:val="Название Знак"/>
    <w:basedOn w:val="a0"/>
    <w:link w:val="ac"/>
    <w:locked/>
    <w:rsid w:val="005E5652"/>
    <w:rPr>
      <w:rFonts w:ascii="Times AzLat" w:eastAsia="Times New Roman" w:hAnsi="Times AzLat"/>
      <w:sz w:val="28"/>
    </w:rPr>
  </w:style>
  <w:style w:type="paragraph" w:styleId="ac">
    <w:name w:val="Title"/>
    <w:basedOn w:val="a"/>
    <w:link w:val="ab"/>
    <w:qFormat/>
    <w:rsid w:val="005E5652"/>
    <w:pPr>
      <w:spacing w:before="100" w:beforeAutospacing="1" w:after="100" w:afterAutospacing="1" w:line="240" w:lineRule="auto"/>
    </w:pPr>
    <w:rPr>
      <w:rFonts w:ascii="Times AzLat" w:eastAsia="Times New Roman" w:hAnsi="Times AzLat"/>
      <w:sz w:val="28"/>
    </w:rPr>
  </w:style>
  <w:style w:type="character" w:customStyle="1" w:styleId="1">
    <w:name w:val="Название Знак1"/>
    <w:basedOn w:val="a0"/>
    <w:link w:val="ac"/>
    <w:uiPriority w:val="10"/>
    <w:rsid w:val="005E56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d">
    <w:name w:val="Emphasis"/>
    <w:basedOn w:val="a0"/>
    <w:uiPriority w:val="20"/>
    <w:qFormat/>
    <w:rsid w:val="00116A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tinhaciyeva72@gmail.com" TargetMode="External"/><Relationship Id="rId13" Type="http://schemas.openxmlformats.org/officeDocument/2006/relationships/hyperlink" Target="https://orcid.org/0000-0003-1884-6100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salatinhaciyeva72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salatinhaciyev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salatinhaciyeva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home.uri?authorId=57215409021" TargetMode="External"/><Relationship Id="rId20" Type="http://schemas.openxmlformats.org/officeDocument/2006/relationships/hyperlink" Target="https://scholar.google.com/citations?user=qlgUjhgAAAAJ&amp;hl=tr" TargetMode="External"/><Relationship Id="rId29" Type="http://schemas.openxmlformats.org/officeDocument/2006/relationships/hyperlink" Target="mailto:salatinhaciyeva72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image" Target="media/image9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https://www.scopus.com/record/display.uri?eid=2-s2.0-85080928384&amp;origin=resultslist" TargetMode="External"/><Relationship Id="rId28" Type="http://schemas.openxmlformats.org/officeDocument/2006/relationships/hyperlink" Target="mailto:salatinhaciyeva@ndu.edu.az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webofscience.com/wos/author/record/KFS-7477-202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scholar.google.com/citations?user=EeHITTcAAAAJ&amp;hl=tr&amp;authuser=1" TargetMode="External"/><Relationship Id="rId27" Type="http://schemas.openxmlformats.org/officeDocument/2006/relationships/hyperlink" Target="https://aem.az/index.php?newsid=322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27</cp:revision>
  <dcterms:created xsi:type="dcterms:W3CDTF">2024-08-25T17:39:00Z</dcterms:created>
  <dcterms:modified xsi:type="dcterms:W3CDTF">2024-09-16T19:21:00Z</dcterms:modified>
</cp:coreProperties>
</file>