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196"/>
        <w:gridCol w:w="3250"/>
        <w:gridCol w:w="2421"/>
        <w:gridCol w:w="2193"/>
      </w:tblGrid>
      <w:tr w:rsidR="00DA0977" w:rsidRPr="00AB19C2">
        <w:trPr>
          <w:trHeight w:val="2400"/>
        </w:trPr>
        <w:tc>
          <w:tcPr>
            <w:tcW w:w="1656" w:type="dxa"/>
          </w:tcPr>
          <w:p w:rsidR="00DA0977" w:rsidRPr="00AB19C2" w:rsidRDefault="00DA2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32FE5AA9" wp14:editId="62E8D471">
                  <wp:simplePos x="0" y="0"/>
                  <wp:positionH relativeFrom="margin">
                    <wp:posOffset>-5080</wp:posOffset>
                  </wp:positionH>
                  <wp:positionV relativeFrom="margin">
                    <wp:posOffset>98425</wp:posOffset>
                  </wp:positionV>
                  <wp:extent cx="1254125" cy="1381125"/>
                  <wp:effectExtent l="0" t="0" r="3175" b="9525"/>
                  <wp:wrapSquare wrapText="bothSides"/>
                  <wp:docPr id="150" name="Picture 150" descr="tey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y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125" cy="1381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40" w:type="dxa"/>
          </w:tcPr>
          <w:p w:rsidR="00DA0977" w:rsidRPr="00AB19C2" w:rsidRDefault="00DA2F40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prof</w:t>
            </w:r>
            <w:r w:rsidR="00BF3B7C" w:rsidRPr="00AB19C2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 xml:space="preserve">.dr. </w:t>
            </w:r>
            <w:r w:rsidRPr="00AB19C2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 xml:space="preserve">Teymur </w:t>
            </w:r>
            <w:r w:rsidR="00BF3B7C" w:rsidRPr="00AB19C2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 xml:space="preserve"> </w:t>
            </w:r>
            <w:r w:rsidRPr="00AB19C2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Abbasov</w:t>
            </w:r>
          </w:p>
          <w:p w:rsidR="00DA0977" w:rsidRPr="00AB19C2" w:rsidRDefault="00DA2F40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Kafedra müdiri</w:t>
            </w:r>
          </w:p>
          <w:p w:rsidR="00DA2F40" w:rsidRPr="00AB19C2" w:rsidRDefault="00C56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7EC3EC21" wp14:editId="3D46B73D">
                  <wp:simplePos x="0" y="0"/>
                  <wp:positionH relativeFrom="column">
                    <wp:posOffset>-65244</wp:posOffset>
                  </wp:positionH>
                  <wp:positionV relativeFrom="paragraph">
                    <wp:posOffset>180984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F3B7C" w:rsidRPr="00AB1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0977" w:rsidRPr="00AB19C2" w:rsidRDefault="002B0231">
            <w:pPr>
              <w:spacing w:after="0" w:line="240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hyperlink r:id="rId9" w:history="1">
              <w:r w:rsidR="00DA2F40" w:rsidRPr="00AB19C2">
                <w:rPr>
                  <w:rFonts w:ascii="Times New Roman" w:hAnsi="Times New Roman" w:cs="Times New Roman"/>
                  <w:i/>
                  <w:sz w:val="24"/>
                  <w:szCs w:val="24"/>
                </w:rPr>
                <w:t>teymurabbasov@ndu.edu.az</w:t>
              </w:r>
            </w:hyperlink>
          </w:p>
          <w:p w:rsidR="00DA0977" w:rsidRPr="00AB19C2" w:rsidRDefault="00DA2F40">
            <w:pPr>
              <w:spacing w:after="0" w:line="240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        </w:t>
            </w:r>
            <w:r w:rsidR="00C56E53" w:rsidRPr="00AB19C2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       </w:t>
            </w: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 xml:space="preserve">teymurabbasov56@mail.ru          </w:t>
            </w:r>
          </w:p>
          <w:p w:rsidR="00DA0977" w:rsidRPr="00AB19C2" w:rsidRDefault="00BF3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           </w:t>
            </w:r>
          </w:p>
          <w:p w:rsidR="00DA0977" w:rsidRPr="00AB19C2" w:rsidRDefault="00BF3B7C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noProof/>
                <w:color w:val="808080" w:themeColor="background1" w:themeShade="80"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26A75A93" wp14:editId="7D4A8D8B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A0977" w:rsidRPr="00AB19C2" w:rsidRDefault="00BF3B7C" w:rsidP="00DA2F40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+994 50 </w:t>
            </w:r>
            <w:r w:rsidR="00DA2F40" w:rsidRPr="00AB19C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330</w:t>
            </w:r>
            <w:r w:rsidRPr="00AB19C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DA2F40" w:rsidRPr="00AB19C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57</w:t>
            </w:r>
            <w:r w:rsidRPr="00AB19C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DA2F40" w:rsidRPr="00AB19C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27</w:t>
            </w:r>
          </w:p>
          <w:p w:rsidR="00DA2F40" w:rsidRPr="00AB19C2" w:rsidRDefault="00DA2F40" w:rsidP="00DA2F40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          +994 60 330 57 27</w:t>
            </w:r>
          </w:p>
          <w:p w:rsidR="00DA2F40" w:rsidRPr="00AB19C2" w:rsidRDefault="00DA2F40" w:rsidP="00DA2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DA0977" w:rsidRPr="00AB19C2" w:rsidRDefault="00BF3B7C">
            <w:pPr>
              <w:shd w:val="clear" w:color="auto" w:fill="FFFFFF"/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z-Latn-AZ"/>
              </w:rPr>
            </w:pPr>
            <w:r w:rsidRPr="00AB19C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z-Latn-AZ"/>
              </w:rPr>
              <w:t>TƏHSİL HAQQINDA MƏLUMAT</w:t>
            </w:r>
          </w:p>
          <w:p w:rsidR="00DA0977" w:rsidRPr="00AB19C2" w:rsidRDefault="00A01CE5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</w:pPr>
            <w:r w:rsidRPr="00AB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1982</w:t>
            </w:r>
            <w:r w:rsidR="00BF3B7C" w:rsidRPr="00AB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 xml:space="preserve"> Bakalavriat</w:t>
            </w:r>
          </w:p>
          <w:p w:rsidR="00C56E53" w:rsidRPr="00AB19C2" w:rsidRDefault="00C56E53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>Azərbaycan Xalq Təsərrüfat İnstitutu</w:t>
            </w:r>
            <w:r w:rsidRPr="00AB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 xml:space="preserve"> </w:t>
            </w:r>
          </w:p>
          <w:p w:rsidR="00DA0977" w:rsidRPr="00AB19C2" w:rsidRDefault="00C56E53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</w:pPr>
            <w:r w:rsidRPr="00AB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1995 -</w:t>
            </w:r>
            <w:r w:rsidR="00BF3B7C" w:rsidRPr="00AB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 xml:space="preserve"> </w:t>
            </w: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>Fəlsəfə doktoru</w:t>
            </w:r>
          </w:p>
          <w:p w:rsidR="00C56E53" w:rsidRPr="00AB19C2" w:rsidRDefault="00C56E53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>Az.ETKTİ və Tİ</w:t>
            </w:r>
            <w:r w:rsidRPr="00AB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 xml:space="preserve"> </w:t>
            </w:r>
          </w:p>
          <w:p w:rsidR="00DA0977" w:rsidRPr="00AB19C2" w:rsidRDefault="00BF3B7C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</w:pPr>
            <w:r w:rsidRPr="00AB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20</w:t>
            </w:r>
            <w:r w:rsidR="00C56E53" w:rsidRPr="00AB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1</w:t>
            </w:r>
            <w:r w:rsidRPr="00AB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1</w:t>
            </w:r>
            <w:r w:rsidR="00C56E53" w:rsidRPr="00AB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 xml:space="preserve"> - Elimlər doktoru</w:t>
            </w:r>
          </w:p>
          <w:p w:rsidR="00DA0977" w:rsidRPr="00AB19C2" w:rsidRDefault="00C56E53">
            <w:pPr>
              <w:shd w:val="clear" w:color="auto" w:fill="FFFFFF"/>
              <w:spacing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z-Latn-AZ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>Naxçıvan Dövlət Universiteti</w:t>
            </w:r>
            <w:r w:rsidRPr="00AB19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z-Latn-AZ"/>
              </w:rPr>
              <w:t xml:space="preserve"> </w:t>
            </w:r>
          </w:p>
        </w:tc>
        <w:tc>
          <w:tcPr>
            <w:tcW w:w="2390" w:type="dxa"/>
          </w:tcPr>
          <w:p w:rsidR="00DA0977" w:rsidRPr="00AB19C2" w:rsidRDefault="00BF3B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b/>
                <w:sz w:val="24"/>
                <w:szCs w:val="24"/>
              </w:rPr>
              <w:t>TƏDQİQAT SAHƏLƏRİ</w:t>
            </w:r>
          </w:p>
          <w:p w:rsidR="00DA0977" w:rsidRPr="00AB19C2" w:rsidRDefault="00DA0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E53" w:rsidRPr="00AB19C2" w:rsidRDefault="00C56E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977" w:rsidRPr="00AB19C2" w:rsidRDefault="00BF3B7C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İqtisadiyyat</w:t>
            </w:r>
          </w:p>
          <w:p w:rsidR="00DA0977" w:rsidRPr="00AB19C2" w:rsidRDefault="00C56E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Uçot </w:t>
            </w:r>
          </w:p>
        </w:tc>
      </w:tr>
      <w:tr w:rsidR="00DA0977" w:rsidRPr="00AB19C2">
        <w:tc>
          <w:tcPr>
            <w:tcW w:w="1656" w:type="dxa"/>
          </w:tcPr>
          <w:p w:rsidR="00DA0977" w:rsidRPr="00AB19C2" w:rsidRDefault="00DA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DA0977" w:rsidRPr="00AB19C2" w:rsidRDefault="00BF3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  <w:lang w:eastAsia="az-Latn-AZ"/>
              </w:rPr>
              <w:t xml:space="preserve">                          </w:t>
            </w:r>
            <w:r w:rsidRPr="00AB19C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51460" cy="25146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DA0977" w:rsidRPr="00AB19C2" w:rsidRDefault="00BF3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Veb səhifəyə keçid</w:t>
            </w:r>
          </w:p>
        </w:tc>
        <w:tc>
          <w:tcPr>
            <w:tcW w:w="2390" w:type="dxa"/>
          </w:tcPr>
          <w:p w:rsidR="00DA0977" w:rsidRPr="00AB19C2" w:rsidRDefault="00DA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77" w:rsidRPr="00AB19C2">
        <w:tc>
          <w:tcPr>
            <w:tcW w:w="1656" w:type="dxa"/>
          </w:tcPr>
          <w:p w:rsidR="00DA0977" w:rsidRPr="00AB19C2" w:rsidRDefault="00DA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DA0977" w:rsidRPr="00AB19C2" w:rsidRDefault="00DA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DA0977" w:rsidRPr="00AB19C2" w:rsidRDefault="00DA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DA0977" w:rsidRPr="00AB19C2" w:rsidRDefault="00DA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0977" w:rsidRPr="00AB19C2" w:rsidRDefault="00DA0977">
      <w:pPr>
        <w:rPr>
          <w:rFonts w:ascii="Times New Roman" w:hAnsi="Times New Roman" w:cs="Times New Roman"/>
          <w:sz w:val="24"/>
          <w:szCs w:val="24"/>
        </w:rPr>
      </w:pPr>
    </w:p>
    <w:p w:rsidR="00DA0977" w:rsidRPr="00AB19C2" w:rsidRDefault="00DA0977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080"/>
      </w:tblGrid>
      <w:tr w:rsidR="00DA0977" w:rsidRPr="00AB19C2" w:rsidTr="00C56E53">
        <w:trPr>
          <w:trHeight w:val="274"/>
        </w:trPr>
        <w:tc>
          <w:tcPr>
            <w:tcW w:w="562" w:type="dxa"/>
          </w:tcPr>
          <w:p w:rsidR="00DA0977" w:rsidRPr="00AB19C2" w:rsidRDefault="00BF3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77165" cy="179705"/>
                  <wp:effectExtent l="0" t="0" r="0" b="0"/>
                  <wp:docPr id="5" name="Picture 5" descr="C:\Users\User\Desktop\images (1)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:rsidR="00DA0977" w:rsidRPr="00AB19C2" w:rsidRDefault="00C56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https://orcid.org/my-orcid?emailVerified=true&amp;orcid=0009-0005-3723-338X</w:t>
            </w:r>
          </w:p>
        </w:tc>
      </w:tr>
      <w:tr w:rsidR="00DA0977" w:rsidRPr="00AB19C2" w:rsidTr="00C56E53">
        <w:tc>
          <w:tcPr>
            <w:tcW w:w="562" w:type="dxa"/>
          </w:tcPr>
          <w:p w:rsidR="00DA0977" w:rsidRPr="00AB19C2" w:rsidRDefault="00BF3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84785" cy="184785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:rsidR="00DA0977" w:rsidRPr="00AB19C2" w:rsidRDefault="00DA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77" w:rsidRPr="00AB19C2" w:rsidTr="00C56E53">
        <w:tc>
          <w:tcPr>
            <w:tcW w:w="562" w:type="dxa"/>
          </w:tcPr>
          <w:p w:rsidR="00DA0977" w:rsidRPr="00AB19C2" w:rsidRDefault="00BF3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73990" cy="173990"/>
                  <wp:effectExtent l="0" t="0" r="0" b="0"/>
                  <wp:docPr id="2" name="Picture 2" descr="C:\Users\User\Desktop\Publons-logo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:rsidR="00DA0977" w:rsidRPr="00AB19C2" w:rsidRDefault="00C56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https://www.webofscience.com/wos/woscc/basic-search</w:t>
            </w:r>
          </w:p>
        </w:tc>
      </w:tr>
      <w:tr w:rsidR="00DA0977" w:rsidRPr="00AB19C2" w:rsidTr="00C56E53">
        <w:tc>
          <w:tcPr>
            <w:tcW w:w="562" w:type="dxa"/>
          </w:tcPr>
          <w:p w:rsidR="00DA0977" w:rsidRPr="00AB19C2" w:rsidRDefault="00BF3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00660" cy="200660"/>
                  <wp:effectExtent l="0" t="0" r="8890" b="8890"/>
                  <wp:docPr id="3" name="Picture 3" descr="C:\Users\User\Desktop\images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:rsidR="00DA0977" w:rsidRPr="00AB19C2" w:rsidRDefault="00C56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https://scholar.google.com/citations?hl=ru&amp;user=_yPEc-UAAAAJ</w:t>
            </w:r>
          </w:p>
        </w:tc>
      </w:tr>
    </w:tbl>
    <w:p w:rsidR="00DA0977" w:rsidRPr="00AB19C2" w:rsidRDefault="00DA0977">
      <w:pPr>
        <w:rPr>
          <w:rFonts w:ascii="Times New Roman" w:hAnsi="Times New Roman" w:cs="Times New Roman"/>
          <w:sz w:val="24"/>
          <w:szCs w:val="24"/>
        </w:rPr>
      </w:pPr>
    </w:p>
    <w:p w:rsidR="00DA0977" w:rsidRPr="00AB19C2" w:rsidRDefault="00DA0977">
      <w:pPr>
        <w:rPr>
          <w:rFonts w:ascii="Times New Roman" w:hAnsi="Times New Roman" w:cs="Times New Roman"/>
          <w:sz w:val="24"/>
          <w:szCs w:val="24"/>
        </w:rPr>
      </w:pPr>
    </w:p>
    <w:p w:rsidR="00DA0977" w:rsidRPr="00AB19C2" w:rsidRDefault="00BF3B7C">
      <w:pPr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B19C2">
        <w:rPr>
          <w:rFonts w:ascii="Times New Roman" w:hAnsi="Times New Roman" w:cs="Times New Roman"/>
          <w:b/>
          <w:color w:val="0070C0"/>
          <w:sz w:val="24"/>
          <w:szCs w:val="24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A0977" w:rsidRPr="00AB19C2">
        <w:tc>
          <w:tcPr>
            <w:tcW w:w="3005" w:type="dxa"/>
          </w:tcPr>
          <w:p w:rsidR="00DA0977" w:rsidRPr="00AB19C2" w:rsidRDefault="00BF3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Nəşrlər və metriklər</w:t>
            </w:r>
          </w:p>
        </w:tc>
        <w:tc>
          <w:tcPr>
            <w:tcW w:w="3005" w:type="dxa"/>
          </w:tcPr>
          <w:p w:rsidR="00DA0977" w:rsidRPr="00AB19C2" w:rsidRDefault="00DA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DA0977" w:rsidRPr="00AB19C2" w:rsidRDefault="00DA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77" w:rsidRPr="00AB19C2">
        <w:tc>
          <w:tcPr>
            <w:tcW w:w="3005" w:type="dxa"/>
          </w:tcPr>
          <w:p w:rsidR="00DA0977" w:rsidRPr="00AB19C2" w:rsidRDefault="00BF3B7C" w:rsidP="00C56E53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Nəşr sayı: </w:t>
            </w:r>
            <w:r w:rsidR="0054392C" w:rsidRPr="00AB19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203</w:t>
            </w:r>
          </w:p>
        </w:tc>
        <w:tc>
          <w:tcPr>
            <w:tcW w:w="3005" w:type="dxa"/>
          </w:tcPr>
          <w:p w:rsidR="00DA0977" w:rsidRPr="00AB19C2" w:rsidRDefault="00BF3B7C" w:rsidP="00C56E53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H index (Google scholar): </w:t>
            </w:r>
            <w:r w:rsidR="00C56E53" w:rsidRPr="00AB19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06" w:type="dxa"/>
          </w:tcPr>
          <w:p w:rsidR="00DA0977" w:rsidRPr="00AB19C2" w:rsidRDefault="00BF3B7C" w:rsidP="00C56E53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İstinad (Google scholar): </w:t>
            </w:r>
            <w:r w:rsidR="00C56E53" w:rsidRPr="00AB19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A0977" w:rsidRPr="00AB19C2">
        <w:tc>
          <w:tcPr>
            <w:tcW w:w="3005" w:type="dxa"/>
          </w:tcPr>
          <w:p w:rsidR="00DA0977" w:rsidRPr="00AB19C2" w:rsidRDefault="00BF3B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Dərslik: </w:t>
            </w:r>
            <w:r w:rsidRPr="00AB19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05" w:type="dxa"/>
          </w:tcPr>
          <w:p w:rsidR="00DA0977" w:rsidRPr="00AB19C2" w:rsidRDefault="00BF3B7C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H index (Scopus): </w:t>
            </w:r>
            <w:r w:rsidRPr="00AB19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06" w:type="dxa"/>
          </w:tcPr>
          <w:p w:rsidR="00DA0977" w:rsidRPr="00AB19C2" w:rsidRDefault="00BF3B7C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İstinad (Scopus): </w:t>
            </w:r>
            <w:r w:rsidRPr="00AB19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A0977" w:rsidRPr="00AB19C2">
        <w:tc>
          <w:tcPr>
            <w:tcW w:w="3005" w:type="dxa"/>
          </w:tcPr>
          <w:p w:rsidR="00DA0977" w:rsidRPr="00AB19C2" w:rsidRDefault="00BF3B7C" w:rsidP="00FE6DC0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Monoqrafiya</w:t>
            </w:r>
            <w:r w:rsidRPr="00AB19C2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:</w:t>
            </w:r>
            <w:r w:rsidRPr="00AB1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6DC0" w:rsidRPr="00AB19C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05" w:type="dxa"/>
          </w:tcPr>
          <w:p w:rsidR="00DA0977" w:rsidRPr="00AB19C2" w:rsidRDefault="00BF3B7C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H index (Web of science): </w:t>
            </w:r>
            <w:r w:rsidRPr="00AB19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06" w:type="dxa"/>
          </w:tcPr>
          <w:p w:rsidR="00DA0977" w:rsidRPr="00AB19C2" w:rsidRDefault="00BF3B7C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İstinad (Web of science): </w:t>
            </w:r>
            <w:r w:rsidRPr="00AB19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A0977" w:rsidRPr="00AB19C2">
        <w:tc>
          <w:tcPr>
            <w:tcW w:w="3005" w:type="dxa"/>
          </w:tcPr>
          <w:p w:rsidR="00DA0977" w:rsidRPr="00AB19C2" w:rsidRDefault="00BF3B7C" w:rsidP="0054392C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Dərs və metodik</w:t>
            </w:r>
            <w:r w:rsidR="002A7184" w:rsidRPr="00AB19C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(proqram)</w:t>
            </w:r>
            <w:r w:rsidRPr="00AB19C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vəsait: </w:t>
            </w:r>
            <w:r w:rsidR="0054392C" w:rsidRPr="00AB19C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56</w:t>
            </w:r>
          </w:p>
        </w:tc>
        <w:tc>
          <w:tcPr>
            <w:tcW w:w="3005" w:type="dxa"/>
          </w:tcPr>
          <w:p w:rsidR="00DA0977" w:rsidRPr="00AB19C2" w:rsidRDefault="00BF3B7C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Qrant: </w:t>
            </w:r>
            <w:r w:rsidR="002A7184" w:rsidRPr="00AB19C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-</w:t>
            </w:r>
          </w:p>
        </w:tc>
        <w:tc>
          <w:tcPr>
            <w:tcW w:w="3006" w:type="dxa"/>
          </w:tcPr>
          <w:p w:rsidR="00DA0977" w:rsidRPr="00AB19C2" w:rsidRDefault="00BF3B7C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Jurnal redaktorluğu: </w:t>
            </w:r>
            <w:r w:rsidRPr="00AB19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A0977" w:rsidRPr="00AB19C2">
        <w:tc>
          <w:tcPr>
            <w:tcW w:w="3005" w:type="dxa"/>
          </w:tcPr>
          <w:p w:rsidR="00DA0977" w:rsidRPr="00AB19C2" w:rsidRDefault="00BF3B7C" w:rsidP="0054392C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Məqalə və tezis:</w:t>
            </w:r>
            <w:r w:rsidR="002A7184" w:rsidRPr="00AB19C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54392C" w:rsidRPr="00AB19C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143</w:t>
            </w:r>
          </w:p>
        </w:tc>
        <w:tc>
          <w:tcPr>
            <w:tcW w:w="3005" w:type="dxa"/>
          </w:tcPr>
          <w:p w:rsidR="00DA0977" w:rsidRPr="00AB19C2" w:rsidRDefault="00BF3B7C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Patent: </w:t>
            </w:r>
            <w:r w:rsidR="002A7184" w:rsidRPr="00AB19C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-</w:t>
            </w:r>
          </w:p>
        </w:tc>
        <w:tc>
          <w:tcPr>
            <w:tcW w:w="3006" w:type="dxa"/>
          </w:tcPr>
          <w:p w:rsidR="00DA0977" w:rsidRPr="00AB19C2" w:rsidRDefault="00BF3B7C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Hakimlik: </w:t>
            </w:r>
            <w:r w:rsidRPr="00AB19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DA0977" w:rsidRPr="00AB19C2" w:rsidRDefault="00DA097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320"/>
        <w:gridCol w:w="581"/>
        <w:gridCol w:w="901"/>
        <w:gridCol w:w="902"/>
        <w:gridCol w:w="902"/>
        <w:gridCol w:w="902"/>
        <w:gridCol w:w="902"/>
        <w:gridCol w:w="902"/>
        <w:gridCol w:w="902"/>
        <w:gridCol w:w="243"/>
      </w:tblGrid>
      <w:tr w:rsidR="00DA0977" w:rsidRPr="00AB19C2" w:rsidTr="00000CF0">
        <w:trPr>
          <w:gridAfter w:val="1"/>
          <w:wAfter w:w="243" w:type="dxa"/>
        </w:trPr>
        <w:tc>
          <w:tcPr>
            <w:tcW w:w="9016" w:type="dxa"/>
            <w:gridSpan w:val="11"/>
          </w:tcPr>
          <w:p w:rsidR="00DA0977" w:rsidRPr="00AB19C2" w:rsidRDefault="00BF3B7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BMT-nin Dayanıqlı İnkişaf Məqsədlərinə töhfə</w:t>
            </w:r>
          </w:p>
          <w:p w:rsidR="00DA0977" w:rsidRPr="00AB19C2" w:rsidRDefault="00DA097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6"/>
              <w:gridCol w:w="7764"/>
            </w:tblGrid>
            <w:tr w:rsidR="00DA0977" w:rsidRPr="00AB19C2">
              <w:tc>
                <w:tcPr>
                  <w:tcW w:w="1023" w:type="dxa"/>
                </w:tcPr>
                <w:p w:rsidR="00DA0977" w:rsidRPr="00AB19C2" w:rsidRDefault="00BF3B7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19C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>
                        <wp:extent cx="504968" cy="340995"/>
                        <wp:effectExtent l="0" t="0" r="9525" b="1905"/>
                        <wp:docPr id="4" name="Picture 4" descr="C:\Users\elsever.a\Desktop\E-WEB-Goal-17.png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9698" cy="3441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:rsidR="00DA0977" w:rsidRPr="00AB19C2" w:rsidRDefault="00DA097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DA0977" w:rsidRPr="00AB19C2">
              <w:tc>
                <w:tcPr>
                  <w:tcW w:w="1023" w:type="dxa"/>
                </w:tcPr>
                <w:p w:rsidR="00DA0977" w:rsidRPr="00AB19C2" w:rsidRDefault="00DA097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767" w:type="dxa"/>
                </w:tcPr>
                <w:p w:rsidR="00DA0977" w:rsidRPr="00AB19C2" w:rsidRDefault="00DA097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DA0977" w:rsidRPr="00AB19C2">
              <w:tc>
                <w:tcPr>
                  <w:tcW w:w="1023" w:type="dxa"/>
                </w:tcPr>
                <w:p w:rsidR="00DA0977" w:rsidRPr="00AB19C2" w:rsidRDefault="00DA097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767" w:type="dxa"/>
                </w:tcPr>
                <w:p w:rsidR="00DA0977" w:rsidRPr="00AB19C2" w:rsidRDefault="00DA097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DA0977" w:rsidRPr="00AB19C2">
              <w:tc>
                <w:tcPr>
                  <w:tcW w:w="1023" w:type="dxa"/>
                </w:tcPr>
                <w:p w:rsidR="00DA0977" w:rsidRPr="00AB19C2" w:rsidRDefault="00DA097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767" w:type="dxa"/>
                </w:tcPr>
                <w:p w:rsidR="00DA0977" w:rsidRPr="00AB19C2" w:rsidRDefault="00DA097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DA0977" w:rsidRPr="00AB19C2" w:rsidRDefault="00DA09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977" w:rsidRPr="00AB19C2" w:rsidTr="00000CF0">
        <w:trPr>
          <w:gridAfter w:val="1"/>
          <w:wAfter w:w="243" w:type="dxa"/>
        </w:trPr>
        <w:tc>
          <w:tcPr>
            <w:tcW w:w="901" w:type="dxa"/>
          </w:tcPr>
          <w:p w:rsidR="00DA0977" w:rsidRPr="00AB19C2" w:rsidRDefault="00DA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DA0977" w:rsidRPr="00AB19C2" w:rsidRDefault="00DA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</w:tcPr>
          <w:p w:rsidR="00DA0977" w:rsidRPr="00AB19C2" w:rsidRDefault="00DA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DA0977" w:rsidRPr="00AB19C2" w:rsidRDefault="00DA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DA0977" w:rsidRPr="00AB19C2" w:rsidRDefault="00DA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DA0977" w:rsidRPr="00AB19C2" w:rsidRDefault="00DA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DA0977" w:rsidRPr="00AB19C2" w:rsidRDefault="00DA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DA0977" w:rsidRPr="00AB19C2" w:rsidRDefault="00DA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DA0977" w:rsidRPr="00AB19C2" w:rsidRDefault="00DA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DA0977" w:rsidRPr="00AB19C2" w:rsidRDefault="00DA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77" w:rsidRPr="00AB19C2" w:rsidTr="00000C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2122" w:type="dxa"/>
            <w:gridSpan w:val="3"/>
          </w:tcPr>
          <w:p w:rsidR="00DA0977" w:rsidRPr="00AB19C2" w:rsidRDefault="00BF3B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Əlaqə</w:t>
            </w:r>
          </w:p>
        </w:tc>
        <w:tc>
          <w:tcPr>
            <w:tcW w:w="7132" w:type="dxa"/>
            <w:gridSpan w:val="9"/>
          </w:tcPr>
          <w:p w:rsidR="00DA0977" w:rsidRPr="00AB19C2" w:rsidRDefault="00DA0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977" w:rsidRPr="00AB19C2" w:rsidTr="00000C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gridSpan w:val="3"/>
          </w:tcPr>
          <w:p w:rsidR="00DA0977" w:rsidRPr="00AB19C2" w:rsidRDefault="00BF3B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b/>
                <w:sz w:val="24"/>
                <w:szCs w:val="24"/>
              </w:rPr>
              <w:t>İnstitusional e-poçt:</w:t>
            </w:r>
          </w:p>
        </w:tc>
        <w:tc>
          <w:tcPr>
            <w:tcW w:w="7132" w:type="dxa"/>
            <w:gridSpan w:val="9"/>
          </w:tcPr>
          <w:p w:rsidR="00DA0977" w:rsidRPr="00AB19C2" w:rsidRDefault="004A2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>teymurabba</w:t>
            </w:r>
            <w:r w:rsidR="009D084C" w:rsidRPr="00AB19C2">
              <w:rPr>
                <w:rFonts w:ascii="Times New Roman" w:hAnsi="Times New Roman" w:cs="Times New Roman"/>
                <w:sz w:val="24"/>
                <w:szCs w:val="24"/>
              </w:rPr>
              <w:t>sov</w:t>
            </w:r>
            <w:r w:rsidR="00BF3B7C" w:rsidRPr="00AB19C2">
              <w:rPr>
                <w:rFonts w:ascii="Times New Roman" w:hAnsi="Times New Roman" w:cs="Times New Roman"/>
                <w:sz w:val="24"/>
                <w:szCs w:val="24"/>
              </w:rPr>
              <w:t>@ndu.edu.az</w:t>
            </w:r>
          </w:p>
        </w:tc>
      </w:tr>
      <w:tr w:rsidR="00DA0977" w:rsidRPr="00AB19C2" w:rsidTr="00000C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gridSpan w:val="3"/>
          </w:tcPr>
          <w:p w:rsidR="00DA0977" w:rsidRPr="00AB19C2" w:rsidRDefault="00BF3B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b/>
                <w:sz w:val="24"/>
                <w:szCs w:val="24"/>
              </w:rPr>
              <w:t>Digər e-poçt:</w:t>
            </w:r>
          </w:p>
        </w:tc>
        <w:tc>
          <w:tcPr>
            <w:tcW w:w="7132" w:type="dxa"/>
            <w:gridSpan w:val="9"/>
          </w:tcPr>
          <w:p w:rsidR="00DA0977" w:rsidRPr="00AB19C2" w:rsidRDefault="009D0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>teymurabbasov56@mail.ru</w:t>
            </w:r>
          </w:p>
        </w:tc>
      </w:tr>
      <w:tr w:rsidR="00DA0977" w:rsidRPr="00AB19C2" w:rsidTr="00000C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gridSpan w:val="3"/>
          </w:tcPr>
          <w:p w:rsidR="00DA0977" w:rsidRPr="00AB19C2" w:rsidRDefault="00BF3B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s</w:t>
            </w:r>
            <w:r w:rsidRPr="00AB19C2">
              <w:rPr>
                <w:rFonts w:ascii="Times New Roman" w:hAnsi="Times New Roman" w:cs="Times New Roman"/>
                <w:b/>
                <w:sz w:val="24"/>
                <w:szCs w:val="24"/>
              </w:rPr>
              <w:t>əhifəsi:</w:t>
            </w:r>
          </w:p>
        </w:tc>
        <w:tc>
          <w:tcPr>
            <w:tcW w:w="7132" w:type="dxa"/>
            <w:gridSpan w:val="9"/>
          </w:tcPr>
          <w:p w:rsidR="00DA0977" w:rsidRPr="00AB19C2" w:rsidRDefault="00BF3B7C" w:rsidP="00986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>https://ndu.edu.az/</w:t>
            </w:r>
            <w:r w:rsidR="00986BD9" w:rsidRPr="00AB19C2">
              <w:rPr>
                <w:rFonts w:ascii="Times New Roman" w:hAnsi="Times New Roman" w:cs="Times New Roman"/>
                <w:sz w:val="24"/>
                <w:szCs w:val="24"/>
              </w:rPr>
              <w:t>teymurabbasov</w:t>
            </w:r>
          </w:p>
        </w:tc>
      </w:tr>
      <w:tr w:rsidR="00DA0977" w:rsidRPr="00AB19C2" w:rsidTr="00000C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gridSpan w:val="3"/>
          </w:tcPr>
          <w:p w:rsidR="00DA0977" w:rsidRPr="00AB19C2" w:rsidRDefault="00BF3B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İş telefonu</w:t>
            </w:r>
          </w:p>
        </w:tc>
        <w:tc>
          <w:tcPr>
            <w:tcW w:w="7132" w:type="dxa"/>
            <w:gridSpan w:val="9"/>
          </w:tcPr>
          <w:p w:rsidR="00DA0977" w:rsidRPr="00AB19C2" w:rsidRDefault="00BF3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0977" w:rsidRPr="00AB19C2" w:rsidTr="00000C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gridSpan w:val="3"/>
          </w:tcPr>
          <w:p w:rsidR="00DA0977" w:rsidRPr="00AB19C2" w:rsidRDefault="00BF3B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b/>
                <w:sz w:val="24"/>
                <w:szCs w:val="24"/>
              </w:rPr>
              <w:t>Mobil:</w:t>
            </w:r>
          </w:p>
        </w:tc>
        <w:tc>
          <w:tcPr>
            <w:tcW w:w="7132" w:type="dxa"/>
            <w:gridSpan w:val="9"/>
          </w:tcPr>
          <w:p w:rsidR="00DA0977" w:rsidRPr="00AB19C2" w:rsidRDefault="00BF3B7C" w:rsidP="009D0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 xml:space="preserve">+994 50 </w:t>
            </w:r>
            <w:r w:rsidR="009D084C" w:rsidRPr="00AB19C2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84C" w:rsidRPr="00AB19C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84C" w:rsidRPr="00AB19C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256FA" w:rsidRPr="00AB19C2">
              <w:rPr>
                <w:rFonts w:ascii="Times New Roman" w:hAnsi="Times New Roman" w:cs="Times New Roman"/>
                <w:sz w:val="24"/>
                <w:szCs w:val="24"/>
              </w:rPr>
              <w:t xml:space="preserve">, +994 60 330 57 27    </w:t>
            </w: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A0977" w:rsidRPr="00AB19C2" w:rsidTr="00000C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gridSpan w:val="3"/>
          </w:tcPr>
          <w:p w:rsidR="00DA0977" w:rsidRPr="00AB19C2" w:rsidRDefault="00BF3B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b/>
                <w:sz w:val="24"/>
                <w:szCs w:val="24"/>
              </w:rPr>
              <w:t>Yaşayış ünvanı:</w:t>
            </w:r>
          </w:p>
        </w:tc>
        <w:tc>
          <w:tcPr>
            <w:tcW w:w="7132" w:type="dxa"/>
            <w:gridSpan w:val="9"/>
          </w:tcPr>
          <w:p w:rsidR="00DA0977" w:rsidRPr="00AB19C2" w:rsidRDefault="00BF3B7C" w:rsidP="009D0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 xml:space="preserve">Azərbaycan Respublikası, Naxçıvan Muxtar Respublikası, </w:t>
            </w:r>
            <w:r w:rsidR="009D084C" w:rsidRPr="00AB19C2">
              <w:rPr>
                <w:rFonts w:ascii="Times New Roman" w:hAnsi="Times New Roman" w:cs="Times New Roman"/>
                <w:sz w:val="24"/>
                <w:szCs w:val="24"/>
              </w:rPr>
              <w:t>Naxçıvan şəhəri</w:t>
            </w: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D084C" w:rsidRPr="00AB19C2">
              <w:rPr>
                <w:rFonts w:ascii="Times New Roman" w:hAnsi="Times New Roman" w:cs="Times New Roman"/>
                <w:sz w:val="24"/>
                <w:szCs w:val="24"/>
              </w:rPr>
              <w:t>Babək</w:t>
            </w: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84C" w:rsidRPr="00AB19C2">
              <w:rPr>
                <w:rFonts w:ascii="Times New Roman" w:hAnsi="Times New Roman" w:cs="Times New Roman"/>
                <w:sz w:val="24"/>
                <w:szCs w:val="24"/>
              </w:rPr>
              <w:t xml:space="preserve">məhəlləsi </w:t>
            </w:r>
            <w:r w:rsidR="00B256FA" w:rsidRPr="00AB19C2">
              <w:rPr>
                <w:rFonts w:ascii="Times New Roman" w:hAnsi="Times New Roman" w:cs="Times New Roman"/>
                <w:sz w:val="24"/>
                <w:szCs w:val="24"/>
              </w:rPr>
              <w:t>ev 12 mənzil 36</w:t>
            </w:r>
          </w:p>
        </w:tc>
      </w:tr>
    </w:tbl>
    <w:p w:rsidR="00DA0977" w:rsidRPr="00AB19C2" w:rsidRDefault="00BF3B7C">
      <w:pPr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B19C2">
        <w:rPr>
          <w:rFonts w:ascii="Times New Roman" w:hAnsi="Times New Roman" w:cs="Times New Roman"/>
          <w:b/>
          <w:color w:val="0070C0"/>
          <w:sz w:val="24"/>
          <w:szCs w:val="24"/>
        </w:rPr>
        <w:t>TƏDQİQAT SAHƏLƏRİ</w:t>
      </w:r>
    </w:p>
    <w:p w:rsidR="00DA0977" w:rsidRPr="00AB19C2" w:rsidRDefault="00BF3B7C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AB19C2">
        <w:rPr>
          <w:rFonts w:ascii="Times New Roman" w:hAnsi="Times New Roman" w:cs="Times New Roman"/>
          <w:sz w:val="24"/>
          <w:szCs w:val="24"/>
        </w:rPr>
        <w:t xml:space="preserve">İqtisadiyyat, </w:t>
      </w:r>
      <w:r w:rsidR="00BB5310" w:rsidRPr="00AB19C2">
        <w:rPr>
          <w:rFonts w:ascii="Times New Roman" w:hAnsi="Times New Roman" w:cs="Times New Roman"/>
          <w:sz w:val="24"/>
          <w:szCs w:val="24"/>
        </w:rPr>
        <w:t xml:space="preserve">Uçot </w:t>
      </w:r>
    </w:p>
    <w:p w:rsidR="00DA0977" w:rsidRPr="00AB19C2" w:rsidRDefault="00BF3B7C">
      <w:pPr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B19C2">
        <w:rPr>
          <w:rFonts w:ascii="Times New Roman" w:hAnsi="Times New Roman" w:cs="Times New Roman"/>
          <w:b/>
          <w:color w:val="0070C0"/>
          <w:sz w:val="24"/>
          <w:szCs w:val="24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DA0977" w:rsidRPr="00AB19C2">
        <w:tc>
          <w:tcPr>
            <w:tcW w:w="4237" w:type="dxa"/>
          </w:tcPr>
          <w:p w:rsidR="00DA0977" w:rsidRPr="00AB19C2" w:rsidRDefault="00BF3B7C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Akademik ünvanlar</w:t>
            </w:r>
          </w:p>
        </w:tc>
      </w:tr>
      <w:tr w:rsidR="00BB5310" w:rsidRPr="00AB19C2">
        <w:tc>
          <w:tcPr>
            <w:tcW w:w="4237" w:type="dxa"/>
          </w:tcPr>
          <w:p w:rsidR="00BB5310" w:rsidRPr="00AB19C2" w:rsidRDefault="00BB5310" w:rsidP="00BB5310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>1991-1997- Müəllim</w:t>
            </w:r>
          </w:p>
        </w:tc>
      </w:tr>
      <w:tr w:rsidR="00BB5310" w:rsidRPr="00AB19C2">
        <w:tc>
          <w:tcPr>
            <w:tcW w:w="4237" w:type="dxa"/>
          </w:tcPr>
          <w:p w:rsidR="00BB5310" w:rsidRPr="00AB19C2" w:rsidRDefault="00BB5310" w:rsidP="00BB5310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>1997-2000 – Baş müəllim</w:t>
            </w:r>
          </w:p>
        </w:tc>
      </w:tr>
      <w:tr w:rsidR="00BB5310" w:rsidRPr="00AB19C2">
        <w:tc>
          <w:tcPr>
            <w:tcW w:w="4237" w:type="dxa"/>
          </w:tcPr>
          <w:p w:rsidR="00BB5310" w:rsidRPr="00AB19C2" w:rsidRDefault="00BB5310" w:rsidP="00BB5310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 xml:space="preserve">2000 -2018 – Dosent </w:t>
            </w:r>
          </w:p>
        </w:tc>
      </w:tr>
      <w:tr w:rsidR="00BB5310" w:rsidRPr="00AB19C2">
        <w:tc>
          <w:tcPr>
            <w:tcW w:w="4237" w:type="dxa"/>
          </w:tcPr>
          <w:p w:rsidR="00BB5310" w:rsidRPr="00AB19C2" w:rsidRDefault="00BB5310" w:rsidP="00BB5310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 xml:space="preserve">2018  – Professor </w:t>
            </w:r>
          </w:p>
        </w:tc>
      </w:tr>
    </w:tbl>
    <w:p w:rsidR="00DA0977" w:rsidRPr="00AB19C2" w:rsidRDefault="00DA097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DA0977" w:rsidRPr="00AB19C2">
        <w:tc>
          <w:tcPr>
            <w:tcW w:w="8296" w:type="dxa"/>
          </w:tcPr>
          <w:p w:rsidR="00DA0977" w:rsidRPr="00AB19C2" w:rsidRDefault="00BF3B7C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İnzibati vəzifələr:</w:t>
            </w:r>
          </w:p>
        </w:tc>
      </w:tr>
      <w:tr w:rsidR="00DA0977" w:rsidRPr="00AB19C2">
        <w:tc>
          <w:tcPr>
            <w:tcW w:w="8296" w:type="dxa"/>
          </w:tcPr>
          <w:p w:rsidR="00DA0977" w:rsidRPr="00AB19C2" w:rsidRDefault="00BB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 xml:space="preserve">1982-1985 </w:t>
            </w:r>
            <w:r w:rsidR="00BF3B7C" w:rsidRPr="00AB1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>Mühasib</w:t>
            </w:r>
          </w:p>
          <w:p w:rsidR="00DA0977" w:rsidRPr="00AB19C2" w:rsidRDefault="00ED0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>Naxçıvan Alt T</w:t>
            </w:r>
            <w:r w:rsidR="00BB5310" w:rsidRPr="00AB19C2">
              <w:rPr>
                <w:rFonts w:ascii="Times New Roman" w:hAnsi="Times New Roman" w:cs="Times New Roman"/>
                <w:sz w:val="24"/>
                <w:szCs w:val="24"/>
              </w:rPr>
              <w:t>rkataj</w:t>
            </w: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 xml:space="preserve"> fabriki</w:t>
            </w:r>
          </w:p>
        </w:tc>
      </w:tr>
      <w:tr w:rsidR="00DA0977" w:rsidRPr="00AB19C2">
        <w:tc>
          <w:tcPr>
            <w:tcW w:w="8296" w:type="dxa"/>
          </w:tcPr>
          <w:p w:rsidR="00DA0977" w:rsidRPr="00AB19C2" w:rsidRDefault="00E2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  <w:r w:rsidR="00BF3B7C" w:rsidRPr="00AB19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>1986 Baş mühasib</w:t>
            </w:r>
          </w:p>
          <w:p w:rsidR="00DA0977" w:rsidRPr="00AB19C2" w:rsidRDefault="00E2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>Naxçıvan Alt Trkataj fabriki</w:t>
            </w:r>
          </w:p>
        </w:tc>
      </w:tr>
      <w:tr w:rsidR="00DA0977" w:rsidRPr="00AB19C2">
        <w:tc>
          <w:tcPr>
            <w:tcW w:w="8296" w:type="dxa"/>
          </w:tcPr>
          <w:p w:rsidR="00DA0977" w:rsidRPr="00AB19C2" w:rsidRDefault="00E2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  <w:r w:rsidR="00BF3B7C" w:rsidRPr="00AB19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  <w:r w:rsidR="00BF3B7C" w:rsidRPr="00AB1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>Baş mühasib</w:t>
            </w:r>
          </w:p>
          <w:p w:rsidR="00DA0977" w:rsidRPr="00AB19C2" w:rsidRDefault="00BF3B7C" w:rsidP="00E2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 xml:space="preserve">Naxçıvan </w:t>
            </w:r>
            <w:r w:rsidR="00E204AB" w:rsidRPr="00AB19C2">
              <w:rPr>
                <w:rFonts w:ascii="Times New Roman" w:hAnsi="Times New Roman" w:cs="Times New Roman"/>
                <w:sz w:val="24"/>
                <w:szCs w:val="24"/>
              </w:rPr>
              <w:t>Savxoz Texnikomu</w:t>
            </w:r>
          </w:p>
        </w:tc>
      </w:tr>
      <w:tr w:rsidR="00DA0977" w:rsidRPr="00AB19C2">
        <w:tc>
          <w:tcPr>
            <w:tcW w:w="8296" w:type="dxa"/>
          </w:tcPr>
          <w:p w:rsidR="00DA0977" w:rsidRPr="00AB19C2" w:rsidRDefault="00E2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>1990 - 1993</w:t>
            </w:r>
            <w:r w:rsidR="00BF3B7C" w:rsidRPr="00AB1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>Müəllim</w:t>
            </w:r>
          </w:p>
          <w:p w:rsidR="00DA0977" w:rsidRPr="00AB19C2" w:rsidRDefault="00BF3B7C" w:rsidP="00E2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 xml:space="preserve">Naxçıvan </w:t>
            </w:r>
            <w:r w:rsidR="00E204AB" w:rsidRPr="00AB19C2">
              <w:rPr>
                <w:rFonts w:ascii="Times New Roman" w:hAnsi="Times New Roman" w:cs="Times New Roman"/>
                <w:sz w:val="24"/>
                <w:szCs w:val="24"/>
              </w:rPr>
              <w:t>Dövlət Universitetində</w:t>
            </w:r>
            <w:r w:rsidR="002541D6" w:rsidRPr="00AB19C2">
              <w:rPr>
                <w:rFonts w:ascii="Times New Roman" w:hAnsi="Times New Roman" w:cs="Times New Roman"/>
                <w:sz w:val="24"/>
                <w:szCs w:val="24"/>
              </w:rPr>
              <w:t>, Mühasibat uçotu və maliyyə kafedrası</w:t>
            </w:r>
            <w:r w:rsidR="00E204AB" w:rsidRPr="00AB19C2">
              <w:rPr>
                <w:rFonts w:ascii="Times New Roman" w:hAnsi="Times New Roman" w:cs="Times New Roman"/>
                <w:sz w:val="24"/>
                <w:szCs w:val="24"/>
              </w:rPr>
              <w:t xml:space="preserve"> 0.5 ştat müəllim</w:t>
            </w:r>
          </w:p>
        </w:tc>
      </w:tr>
      <w:tr w:rsidR="00DA0977" w:rsidRPr="00AB19C2">
        <w:tc>
          <w:tcPr>
            <w:tcW w:w="8296" w:type="dxa"/>
          </w:tcPr>
          <w:p w:rsidR="00DA0977" w:rsidRPr="00AB19C2" w:rsidRDefault="00E2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 xml:space="preserve">1993-1994 </w:t>
            </w:r>
            <w:r w:rsidR="00BF3B7C" w:rsidRPr="00AB1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>Müəllim</w:t>
            </w:r>
          </w:p>
          <w:p w:rsidR="00DA0977" w:rsidRPr="00AB19C2" w:rsidRDefault="00E204AB" w:rsidP="00E2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>Naxçıvan Dövlət Universitetində</w:t>
            </w:r>
            <w:r w:rsidR="002541D6" w:rsidRPr="00AB19C2">
              <w:rPr>
                <w:rFonts w:ascii="Times New Roman" w:hAnsi="Times New Roman" w:cs="Times New Roman"/>
                <w:sz w:val="24"/>
                <w:szCs w:val="24"/>
              </w:rPr>
              <w:t>, Mühasibat uçotu və maliyyə kafedrası</w:t>
            </w: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 xml:space="preserve"> 1.0 ştat müəllim</w:t>
            </w:r>
          </w:p>
        </w:tc>
      </w:tr>
      <w:tr w:rsidR="00DA0977" w:rsidRPr="00AB19C2">
        <w:tc>
          <w:tcPr>
            <w:tcW w:w="8296" w:type="dxa"/>
          </w:tcPr>
          <w:p w:rsidR="00E204AB" w:rsidRPr="00AB19C2" w:rsidRDefault="00E204AB" w:rsidP="00E2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>1994-1997  Baş müəllim</w:t>
            </w:r>
          </w:p>
          <w:p w:rsidR="00DA0977" w:rsidRPr="00AB19C2" w:rsidRDefault="00A40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>Naxçıvan Dövlət Universitetində</w:t>
            </w:r>
            <w:r w:rsidR="002541D6" w:rsidRPr="00AB19C2">
              <w:rPr>
                <w:rFonts w:ascii="Times New Roman" w:hAnsi="Times New Roman" w:cs="Times New Roman"/>
                <w:sz w:val="24"/>
                <w:szCs w:val="24"/>
              </w:rPr>
              <w:t>, Mühasibat uçotu və maliyyə kafedrası</w:t>
            </w: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 xml:space="preserve"> 1.0 ştat Baş müəllim</w:t>
            </w:r>
          </w:p>
        </w:tc>
      </w:tr>
      <w:tr w:rsidR="00DA0977" w:rsidRPr="00AB19C2">
        <w:tc>
          <w:tcPr>
            <w:tcW w:w="8296" w:type="dxa"/>
          </w:tcPr>
          <w:p w:rsidR="00A541FE" w:rsidRPr="00AB19C2" w:rsidRDefault="00A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>1997- 2004  Dekan müavini</w:t>
            </w:r>
          </w:p>
          <w:p w:rsidR="00DA0977" w:rsidRPr="00AB19C2" w:rsidRDefault="00BF3B7C" w:rsidP="00A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 xml:space="preserve">Naxçıvan Dövlət Universiteti. </w:t>
            </w:r>
            <w:r w:rsidR="00A541FE" w:rsidRPr="00AB19C2">
              <w:rPr>
                <w:rFonts w:ascii="Times New Roman" w:hAnsi="Times New Roman" w:cs="Times New Roman"/>
                <w:sz w:val="24"/>
                <w:szCs w:val="24"/>
              </w:rPr>
              <w:t>İqtisad fakültəsi</w:t>
            </w:r>
          </w:p>
        </w:tc>
      </w:tr>
      <w:tr w:rsidR="00A541FE" w:rsidRPr="00AB19C2">
        <w:tc>
          <w:tcPr>
            <w:tcW w:w="8296" w:type="dxa"/>
          </w:tcPr>
          <w:p w:rsidR="00A541FE" w:rsidRPr="00AB19C2" w:rsidRDefault="00A541FE" w:rsidP="00A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 xml:space="preserve">2004-2014 Kafedra müdiri </w:t>
            </w:r>
          </w:p>
          <w:p w:rsidR="00A541FE" w:rsidRPr="00AB19C2" w:rsidRDefault="00A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>Naxçıvan Dövlət Universiteti, Mühasibat uçotu və maliyyə kafedrası</w:t>
            </w:r>
          </w:p>
        </w:tc>
      </w:tr>
      <w:tr w:rsidR="00A541FE" w:rsidRPr="00AB19C2">
        <w:tc>
          <w:tcPr>
            <w:tcW w:w="8296" w:type="dxa"/>
          </w:tcPr>
          <w:p w:rsidR="002541D6" w:rsidRPr="00AB19C2" w:rsidRDefault="002541D6" w:rsidP="00254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2014- 2016  Dekan müavini</w:t>
            </w:r>
          </w:p>
          <w:p w:rsidR="00A541FE" w:rsidRPr="00AB19C2" w:rsidRDefault="002541D6" w:rsidP="00254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>Naxçıvan Dövlət Universiteti. İqtisad fakültəsi</w:t>
            </w:r>
          </w:p>
        </w:tc>
      </w:tr>
      <w:tr w:rsidR="00A541FE" w:rsidRPr="00AB19C2">
        <w:tc>
          <w:tcPr>
            <w:tcW w:w="8296" w:type="dxa"/>
          </w:tcPr>
          <w:p w:rsidR="002541D6" w:rsidRPr="00AB19C2" w:rsidRDefault="002541D6" w:rsidP="00254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 xml:space="preserve">2016 Davam edir. Kafedra müdiri </w:t>
            </w:r>
          </w:p>
          <w:p w:rsidR="00A541FE" w:rsidRPr="00AB19C2" w:rsidRDefault="002541D6" w:rsidP="00254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>Naxçıvan Dövlət Universiteti, Mühasibat və maliyyə kafedrası</w:t>
            </w:r>
          </w:p>
        </w:tc>
      </w:tr>
    </w:tbl>
    <w:p w:rsidR="00DA0977" w:rsidRPr="00AB19C2" w:rsidRDefault="00DA0977">
      <w:pPr>
        <w:rPr>
          <w:rFonts w:ascii="Times New Roman" w:hAnsi="Times New Roman" w:cs="Times New Roman"/>
          <w:sz w:val="24"/>
          <w:szCs w:val="24"/>
        </w:rPr>
      </w:pPr>
    </w:p>
    <w:p w:rsidR="002541D6" w:rsidRPr="00AB19C2" w:rsidRDefault="002541D6">
      <w:pPr>
        <w:rPr>
          <w:rFonts w:ascii="Times New Roman" w:hAnsi="Times New Roman" w:cs="Times New Roman"/>
          <w:sz w:val="24"/>
          <w:szCs w:val="24"/>
        </w:rPr>
      </w:pPr>
    </w:p>
    <w:p w:rsidR="00000CF0" w:rsidRPr="00AB19C2" w:rsidRDefault="00000CF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347" w:type="dxa"/>
        <w:tblInd w:w="720" w:type="dxa"/>
        <w:tblLook w:val="04A0" w:firstRow="1" w:lastRow="0" w:firstColumn="1" w:lastColumn="0" w:noHBand="0" w:noVBand="1"/>
      </w:tblPr>
      <w:tblGrid>
        <w:gridCol w:w="4158"/>
        <w:gridCol w:w="4189"/>
      </w:tblGrid>
      <w:tr w:rsidR="00DA0977" w:rsidRPr="00AB19C2" w:rsidTr="00C4170D">
        <w:tc>
          <w:tcPr>
            <w:tcW w:w="4158" w:type="dxa"/>
          </w:tcPr>
          <w:p w:rsidR="00DA0977" w:rsidRPr="00AB19C2" w:rsidRDefault="00BF3B7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Tədris etdiyi dərslər</w:t>
            </w:r>
          </w:p>
        </w:tc>
        <w:tc>
          <w:tcPr>
            <w:tcW w:w="4189" w:type="dxa"/>
          </w:tcPr>
          <w:p w:rsidR="00DA0977" w:rsidRPr="00AB19C2" w:rsidRDefault="00BF3B7C">
            <w:pPr>
              <w:spacing w:after="6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İxtisas</w:t>
            </w:r>
          </w:p>
        </w:tc>
      </w:tr>
      <w:tr w:rsidR="00C4170D" w:rsidRPr="00AB19C2" w:rsidTr="00C4170D">
        <w:tc>
          <w:tcPr>
            <w:tcW w:w="4158" w:type="dxa"/>
          </w:tcPr>
          <w:p w:rsidR="00C4170D" w:rsidRPr="00AB19C2" w:rsidRDefault="00C4170D" w:rsidP="00C4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>Mühasibat uçotu və auditin müasir problemləri</w:t>
            </w:r>
          </w:p>
        </w:tc>
        <w:tc>
          <w:tcPr>
            <w:tcW w:w="4189" w:type="dxa"/>
          </w:tcPr>
          <w:p w:rsidR="00C4170D" w:rsidRPr="00AB19C2" w:rsidRDefault="00C4170D" w:rsidP="00C4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>Magistratura İstehsal sferasında mühasibat uçotu və audit</w:t>
            </w:r>
          </w:p>
        </w:tc>
      </w:tr>
      <w:tr w:rsidR="00C4170D" w:rsidRPr="00AB19C2" w:rsidTr="00C4170D">
        <w:trPr>
          <w:trHeight w:val="107"/>
        </w:trPr>
        <w:tc>
          <w:tcPr>
            <w:tcW w:w="4158" w:type="dxa"/>
          </w:tcPr>
          <w:p w:rsidR="00C4170D" w:rsidRPr="00AB19C2" w:rsidRDefault="00C4170D" w:rsidP="00C4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>Mühasibat uçotunun aktual  problemləri</w:t>
            </w:r>
          </w:p>
        </w:tc>
        <w:tc>
          <w:tcPr>
            <w:tcW w:w="4189" w:type="dxa"/>
          </w:tcPr>
          <w:p w:rsidR="00C4170D" w:rsidRPr="00AB19C2" w:rsidRDefault="00C4170D" w:rsidP="00C4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>Magistratura İstehsal sferasında mühasibat uçotu və audit</w:t>
            </w:r>
          </w:p>
        </w:tc>
      </w:tr>
      <w:tr w:rsidR="00DA0977" w:rsidRPr="00AB19C2" w:rsidTr="00C4170D">
        <w:trPr>
          <w:trHeight w:val="107"/>
        </w:trPr>
        <w:tc>
          <w:tcPr>
            <w:tcW w:w="4158" w:type="dxa"/>
          </w:tcPr>
          <w:p w:rsidR="00DA0977" w:rsidRPr="00AB19C2" w:rsidRDefault="00C4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>Uçot və hesabatın beynəlxalq sistem və standartları</w:t>
            </w:r>
          </w:p>
        </w:tc>
        <w:tc>
          <w:tcPr>
            <w:tcW w:w="4189" w:type="dxa"/>
          </w:tcPr>
          <w:p w:rsidR="00DA0977" w:rsidRPr="00AB19C2" w:rsidRDefault="00BF3B7C" w:rsidP="00C4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 xml:space="preserve">Magistratura </w:t>
            </w:r>
            <w:r w:rsidR="00C4170D" w:rsidRPr="00AB19C2">
              <w:rPr>
                <w:rFonts w:ascii="Times New Roman" w:hAnsi="Times New Roman" w:cs="Times New Roman"/>
                <w:sz w:val="24"/>
                <w:szCs w:val="24"/>
              </w:rPr>
              <w:t>İstehsal sferasında mühasibat uçotu və audit</w:t>
            </w:r>
          </w:p>
        </w:tc>
      </w:tr>
      <w:tr w:rsidR="00C4170D" w:rsidRPr="00AB19C2" w:rsidTr="00C4170D">
        <w:trPr>
          <w:trHeight w:val="107"/>
        </w:trPr>
        <w:tc>
          <w:tcPr>
            <w:tcW w:w="4158" w:type="dxa"/>
          </w:tcPr>
          <w:p w:rsidR="00C4170D" w:rsidRPr="00AB19C2" w:rsidRDefault="00C4170D" w:rsidP="00C4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>Xarici-iqtisadi fəaliyyətin uçotu</w:t>
            </w:r>
          </w:p>
        </w:tc>
        <w:tc>
          <w:tcPr>
            <w:tcW w:w="4189" w:type="dxa"/>
          </w:tcPr>
          <w:p w:rsidR="00C4170D" w:rsidRPr="00AB19C2" w:rsidRDefault="00C4170D" w:rsidP="00C4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>Magistratura İstehsal sferasında mühasibat uçotu və audit</w:t>
            </w:r>
          </w:p>
        </w:tc>
      </w:tr>
      <w:tr w:rsidR="00C4170D" w:rsidRPr="00AB19C2" w:rsidTr="00C4170D">
        <w:trPr>
          <w:trHeight w:val="107"/>
        </w:trPr>
        <w:tc>
          <w:tcPr>
            <w:tcW w:w="4158" w:type="dxa"/>
          </w:tcPr>
          <w:p w:rsidR="00C4170D" w:rsidRPr="00AB19C2" w:rsidRDefault="00C4170D" w:rsidP="00C4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>Büdcədən maliyyələşən təşkilatlarda uçot və hesabat</w:t>
            </w:r>
          </w:p>
        </w:tc>
        <w:tc>
          <w:tcPr>
            <w:tcW w:w="4189" w:type="dxa"/>
          </w:tcPr>
          <w:p w:rsidR="00C4170D" w:rsidRPr="00AB19C2" w:rsidRDefault="00C4170D" w:rsidP="00C4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>Əsas (baza) Mühasibat</w:t>
            </w:r>
          </w:p>
        </w:tc>
      </w:tr>
    </w:tbl>
    <w:p w:rsidR="00DA0977" w:rsidRPr="00AB19C2" w:rsidRDefault="00DA09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A0977" w:rsidRPr="00AB19C2" w:rsidRDefault="00BF3B7C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B19C2">
        <w:rPr>
          <w:rFonts w:ascii="Times New Roman" w:hAnsi="Times New Roman" w:cs="Times New Roman"/>
          <w:b/>
          <w:color w:val="0070C0"/>
          <w:sz w:val="24"/>
          <w:szCs w:val="24"/>
        </w:rPr>
        <w:t>NƏŞRLƏR VƏ ƏSƏRLƏR</w:t>
      </w:r>
    </w:p>
    <w:p w:rsidR="00DA0977" w:rsidRPr="00AB19C2" w:rsidRDefault="00DA0977">
      <w:pPr>
        <w:spacing w:before="120" w:after="48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TableGrid"/>
        <w:tblW w:w="10349" w:type="dxa"/>
        <w:tblInd w:w="-856" w:type="dxa"/>
        <w:tblLook w:val="04A0" w:firstRow="1" w:lastRow="0" w:firstColumn="1" w:lastColumn="0" w:noHBand="0" w:noVBand="1"/>
      </w:tblPr>
      <w:tblGrid>
        <w:gridCol w:w="567"/>
        <w:gridCol w:w="9782"/>
      </w:tblGrid>
      <w:tr w:rsidR="00DA0977" w:rsidRPr="00AB19C2" w:rsidTr="00506326">
        <w:trPr>
          <w:trHeight w:val="263"/>
        </w:trPr>
        <w:tc>
          <w:tcPr>
            <w:tcW w:w="10349" w:type="dxa"/>
            <w:gridSpan w:val="2"/>
          </w:tcPr>
          <w:p w:rsidR="00DA0977" w:rsidRPr="00AB19C2" w:rsidRDefault="00BF3B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Scopus və Web of science bazasında indeksləşmiş nəşrlər:</w:t>
            </w:r>
            <w:r w:rsidR="00E6025F" w:rsidRPr="00AB19C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-</w:t>
            </w:r>
          </w:p>
        </w:tc>
      </w:tr>
      <w:tr w:rsidR="00DA0977" w:rsidRPr="00AB19C2" w:rsidTr="00506326">
        <w:tc>
          <w:tcPr>
            <w:tcW w:w="10349" w:type="dxa"/>
            <w:gridSpan w:val="2"/>
          </w:tcPr>
          <w:p w:rsidR="00DA0977" w:rsidRPr="00AB19C2" w:rsidRDefault="00BF3B7C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Digər indeksli jurnallardakı nəşrlər:</w:t>
            </w:r>
          </w:p>
        </w:tc>
      </w:tr>
      <w:tr w:rsidR="00506326" w:rsidRPr="00AB19C2" w:rsidTr="00986174">
        <w:tc>
          <w:tcPr>
            <w:tcW w:w="567" w:type="dxa"/>
          </w:tcPr>
          <w:p w:rsidR="00506326" w:rsidRPr="00AB19C2" w:rsidRDefault="00506326" w:rsidP="00506326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506326" w:rsidRPr="00AB19C2" w:rsidRDefault="00506326" w:rsidP="00506326">
            <w:pPr>
              <w:tabs>
                <w:tab w:val="left" w:pos="1260"/>
              </w:tabs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 аграрного рынка и аграрного сектора в Нахчыванской Автономной Республике Проблемы современной экономики. Евразийский международный  научно-аналитический журнал.  № 1/2 (17/18) Санкт Петербург, 2006, Ст. 349-351.</w:t>
            </w:r>
          </w:p>
        </w:tc>
      </w:tr>
      <w:tr w:rsidR="00506326" w:rsidRPr="00AB19C2" w:rsidTr="00986174">
        <w:tc>
          <w:tcPr>
            <w:tcW w:w="567" w:type="dxa"/>
          </w:tcPr>
          <w:p w:rsidR="00506326" w:rsidRPr="00AB19C2" w:rsidRDefault="00506326" w:rsidP="00506326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506326" w:rsidRPr="00AB19C2" w:rsidRDefault="00506326" w:rsidP="0050632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>Ресурсный потенциал аграрного сектора. Международный технико-экономический  журнал №1.Москва, 2009, с.23-32.</w:t>
            </w:r>
          </w:p>
        </w:tc>
      </w:tr>
      <w:tr w:rsidR="00506326" w:rsidRPr="00AB19C2" w:rsidTr="00986174">
        <w:tc>
          <w:tcPr>
            <w:tcW w:w="567" w:type="dxa"/>
          </w:tcPr>
          <w:p w:rsidR="00506326" w:rsidRPr="00AB19C2" w:rsidRDefault="00506326" w:rsidP="00506326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82" w:type="dxa"/>
          </w:tcPr>
          <w:p w:rsidR="00506326" w:rsidRPr="00AB19C2" w:rsidRDefault="00506326" w:rsidP="00506326">
            <w:pPr>
              <w:tabs>
                <w:tab w:val="left" w:pos="1260"/>
              </w:tabs>
              <w:ind w:hanging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развития и формирования предпринимательства в аграрном секторе. Международный технико-экономический журнал №4, Москва, 2009ю</w:t>
            </w:r>
          </w:p>
        </w:tc>
      </w:tr>
      <w:tr w:rsidR="00506326" w:rsidRPr="00AB19C2" w:rsidTr="00986174">
        <w:tc>
          <w:tcPr>
            <w:tcW w:w="567" w:type="dxa"/>
          </w:tcPr>
          <w:p w:rsidR="00506326" w:rsidRPr="00AB19C2" w:rsidRDefault="00506326" w:rsidP="00506326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506326" w:rsidRPr="00AB19C2" w:rsidRDefault="00506326" w:rsidP="00506326">
            <w:pPr>
              <w:tabs>
                <w:tab w:val="left" w:pos="1260"/>
              </w:tabs>
              <w:ind w:left="-101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Маркетинговая структура аграрного рынка и направления ее совершенствования в Нахичеванской Автономной Респуб</w:t>
            </w: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>лике. Международный научный журнал №4, Москва, 2011, с.16-22.</w:t>
            </w:r>
          </w:p>
        </w:tc>
      </w:tr>
      <w:tr w:rsidR="00506326" w:rsidRPr="00AB19C2" w:rsidTr="00986174">
        <w:trPr>
          <w:trHeight w:val="223"/>
        </w:trPr>
        <w:tc>
          <w:tcPr>
            <w:tcW w:w="567" w:type="dxa"/>
          </w:tcPr>
          <w:p w:rsidR="00506326" w:rsidRPr="00AB19C2" w:rsidRDefault="00506326" w:rsidP="00506326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506326" w:rsidRPr="00AB19C2" w:rsidRDefault="00506326" w:rsidP="00506326">
            <w:pPr>
              <w:tabs>
                <w:tab w:val="left" w:pos="1260"/>
              </w:tabs>
              <w:ind w:left="-11" w:hanging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Маркетинговая структура аграрного рынка Нахчыванской Автономной Республики и направления ее </w:t>
            </w:r>
          </w:p>
          <w:p w:rsidR="00506326" w:rsidRPr="00AB19C2" w:rsidRDefault="00506326" w:rsidP="00506326">
            <w:pPr>
              <w:tabs>
                <w:tab w:val="left" w:pos="1260"/>
              </w:tabs>
              <w:ind w:left="-11" w:hanging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>усовершенствования. Мировая наука и современное общество: актуальные вопросы экономики, социологии и права. Материалы Международной научно-практической конференции. Россия, Саратов- 2013, с.4-8.</w:t>
            </w:r>
          </w:p>
        </w:tc>
      </w:tr>
      <w:tr w:rsidR="00506326" w:rsidRPr="00AB19C2" w:rsidTr="00986174">
        <w:trPr>
          <w:trHeight w:val="223"/>
        </w:trPr>
        <w:tc>
          <w:tcPr>
            <w:tcW w:w="567" w:type="dxa"/>
          </w:tcPr>
          <w:p w:rsidR="00506326" w:rsidRPr="00AB19C2" w:rsidRDefault="00506326" w:rsidP="00506326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506326" w:rsidRPr="00AB19C2" w:rsidRDefault="00506326" w:rsidP="00506326">
            <w:pPr>
              <w:tabs>
                <w:tab w:val="left" w:pos="1260"/>
              </w:tabs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>Особенности рыночных отношений в Нахчыванской Автономной Республике (Азербайджанской Респуб</w:t>
            </w:r>
            <w:r w:rsidRPr="00AB19C2">
              <w:rPr>
                <w:rFonts w:ascii="Times New Roman" w:hAnsi="Times New Roman" w:cs="Times New Roman"/>
                <w:sz w:val="24"/>
                <w:szCs w:val="24"/>
              </w:rPr>
              <w:softHyphen/>
              <w:t>лике). Развитие информационных технологий и их значение для модернизации социально-экономической системы. Материалы международной научно-практической конференции. Саратов, 2013, с. 4-13.</w:t>
            </w:r>
          </w:p>
        </w:tc>
      </w:tr>
      <w:tr w:rsidR="00506326" w:rsidRPr="00AB19C2" w:rsidTr="00986174">
        <w:trPr>
          <w:trHeight w:val="223"/>
        </w:trPr>
        <w:tc>
          <w:tcPr>
            <w:tcW w:w="567" w:type="dxa"/>
          </w:tcPr>
          <w:p w:rsidR="00506326" w:rsidRPr="00AB19C2" w:rsidRDefault="00506326" w:rsidP="00506326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506326" w:rsidRPr="00AB19C2" w:rsidRDefault="00506326" w:rsidP="00506326">
            <w:pPr>
              <w:tabs>
                <w:tab w:val="left" w:pos="12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>Qlobal maliyyə böhranının ortaq xüsusiyyətləri. Türkiyə SESAM İstanbul, nisan 2014</w:t>
            </w:r>
            <w:r w:rsidRPr="00AB19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>s.14-15.</w:t>
            </w:r>
          </w:p>
        </w:tc>
      </w:tr>
      <w:tr w:rsidR="00506326" w:rsidRPr="00AB19C2" w:rsidTr="00986174">
        <w:trPr>
          <w:trHeight w:val="223"/>
        </w:trPr>
        <w:tc>
          <w:tcPr>
            <w:tcW w:w="567" w:type="dxa"/>
          </w:tcPr>
          <w:p w:rsidR="00506326" w:rsidRPr="00AB19C2" w:rsidRDefault="00506326" w:rsidP="00506326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506326" w:rsidRPr="00AB19C2" w:rsidRDefault="00506326" w:rsidP="006429AE">
            <w:pPr>
              <w:tabs>
                <w:tab w:val="left" w:pos="1260"/>
              </w:tabs>
              <w:ind w:lef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>Менеджмент аграрного рынка и развитие предпринимательской деятельности в Нахчыванской Автономной Республике. Актуальные вопросы экономики и менеджмента: сверху взгляд  и новые решения. Материалы IV Всероссийской научно-практической конференции студентов, аспирантов, молодых учёных с между-народным участием. Издательство Томского Гос. Университета,  2014, с.5-9.</w:t>
            </w:r>
          </w:p>
        </w:tc>
      </w:tr>
      <w:tr w:rsidR="00506326" w:rsidRPr="00AB19C2" w:rsidTr="00986174">
        <w:trPr>
          <w:trHeight w:val="223"/>
        </w:trPr>
        <w:tc>
          <w:tcPr>
            <w:tcW w:w="567" w:type="dxa"/>
          </w:tcPr>
          <w:p w:rsidR="00506326" w:rsidRPr="00AB19C2" w:rsidRDefault="00506326" w:rsidP="00506326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506326" w:rsidRPr="00AB19C2" w:rsidRDefault="00506326" w:rsidP="00506326">
            <w:pPr>
              <w:tabs>
                <w:tab w:val="left" w:pos="1260"/>
              </w:tabs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>Роль хозяйственных форм в формировании и развитии аграрного рынка в Нахчыванской Автономной Рес-публике. «Молодежь и наука: реальность и будущее». Материалы VII Международной научно-практичес-кой конференции, НИЭУП, Невиномысск, 2014, с. 241-245.</w:t>
            </w:r>
          </w:p>
        </w:tc>
      </w:tr>
      <w:tr w:rsidR="00506326" w:rsidRPr="00AB19C2" w:rsidTr="00986174">
        <w:trPr>
          <w:trHeight w:val="223"/>
        </w:trPr>
        <w:tc>
          <w:tcPr>
            <w:tcW w:w="567" w:type="dxa"/>
          </w:tcPr>
          <w:p w:rsidR="00506326" w:rsidRPr="00AB19C2" w:rsidRDefault="00506326" w:rsidP="00506326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82" w:type="dxa"/>
          </w:tcPr>
          <w:p w:rsidR="00506326" w:rsidRPr="00AB19C2" w:rsidRDefault="00506326" w:rsidP="00506326">
            <w:pPr>
              <w:tabs>
                <w:tab w:val="left" w:pos="1260"/>
              </w:tabs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>Особенности и закономерности развития предпринимательства в аграрном секторе Нахчыванской Авто-номной Республики. организации и права в России и мире. Прага, Чехия, 2014, с. 3-7.</w:t>
            </w:r>
          </w:p>
        </w:tc>
      </w:tr>
      <w:tr w:rsidR="00506326" w:rsidRPr="00AB19C2" w:rsidTr="00986174">
        <w:trPr>
          <w:trHeight w:val="223"/>
        </w:trPr>
        <w:tc>
          <w:tcPr>
            <w:tcW w:w="567" w:type="dxa"/>
          </w:tcPr>
          <w:p w:rsidR="00506326" w:rsidRPr="00AB19C2" w:rsidRDefault="00506326" w:rsidP="00506326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506326" w:rsidRPr="00AB19C2" w:rsidRDefault="00506326" w:rsidP="00506326">
            <w:pPr>
              <w:tabs>
                <w:tab w:val="left" w:pos="1260"/>
              </w:tabs>
              <w:ind w:left="-11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>Аграрный рынок и экономические концепции в Нахчыванской Автономной Республике. «Россия и Европа: связь культуры и экономики». Материалы ХI международной научно-практической конференции. Прага, Чехия, 2015, с. 4-6.</w:t>
            </w:r>
          </w:p>
        </w:tc>
      </w:tr>
      <w:tr w:rsidR="00506326" w:rsidRPr="00AB19C2" w:rsidTr="00986174">
        <w:trPr>
          <w:trHeight w:val="223"/>
        </w:trPr>
        <w:tc>
          <w:tcPr>
            <w:tcW w:w="567" w:type="dxa"/>
          </w:tcPr>
          <w:p w:rsidR="00506326" w:rsidRPr="00AB19C2" w:rsidRDefault="00506326" w:rsidP="00506326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506326" w:rsidRPr="00AB19C2" w:rsidRDefault="00506326" w:rsidP="00506326">
            <w:pPr>
              <w:tabs>
                <w:tab w:val="left" w:pos="1260"/>
              </w:tabs>
              <w:ind w:left="-11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>Аспекты управления и регулирования в развитии аграрного рынка. «Молодежь и наука: реальность и бу-дущее». Материалы VIII Международной научно-практической конференции, II том, НИЭУП, Невино-мысск, 2015, с.13-15.</w:t>
            </w:r>
          </w:p>
        </w:tc>
      </w:tr>
      <w:tr w:rsidR="00506326" w:rsidRPr="00AB19C2" w:rsidTr="00986174">
        <w:trPr>
          <w:trHeight w:val="223"/>
        </w:trPr>
        <w:tc>
          <w:tcPr>
            <w:tcW w:w="567" w:type="dxa"/>
          </w:tcPr>
          <w:p w:rsidR="00506326" w:rsidRPr="00AB19C2" w:rsidRDefault="00506326" w:rsidP="00506326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82" w:type="dxa"/>
          </w:tcPr>
          <w:p w:rsidR="00506326" w:rsidRPr="00AB19C2" w:rsidRDefault="00506326" w:rsidP="00506326">
            <w:pPr>
              <w:tabs>
                <w:tab w:val="left" w:pos="1260"/>
              </w:tabs>
              <w:ind w:left="-11" w:hanging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>Организация агрорынка в Нахчыванской Автономной Республике, хоэяйство  в перспективном развитии. Наука и международный журнал N5(45) 2017, Том 2, Россия, Город Волгоград 2017, с.10-14.</w:t>
            </w:r>
          </w:p>
        </w:tc>
      </w:tr>
      <w:tr w:rsidR="00506326" w:rsidRPr="00AB19C2" w:rsidTr="00986174">
        <w:trPr>
          <w:trHeight w:val="223"/>
        </w:trPr>
        <w:tc>
          <w:tcPr>
            <w:tcW w:w="567" w:type="dxa"/>
          </w:tcPr>
          <w:p w:rsidR="00506326" w:rsidRPr="00AB19C2" w:rsidRDefault="00506326" w:rsidP="00506326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82" w:type="dxa"/>
          </w:tcPr>
          <w:p w:rsidR="00506326" w:rsidRPr="00AB19C2" w:rsidRDefault="00506326" w:rsidP="00506326">
            <w:pPr>
              <w:tabs>
                <w:tab w:val="left" w:pos="1260"/>
              </w:tabs>
              <w:ind w:lef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 xml:space="preserve">Научно-техническый прогресс и основные направления аграрного развития в Нахчыванской Автономной  </w:t>
            </w:r>
          </w:p>
          <w:p w:rsidR="00506326" w:rsidRPr="00AB19C2" w:rsidRDefault="00506326" w:rsidP="00506326">
            <w:pPr>
              <w:tabs>
                <w:tab w:val="left" w:pos="1260"/>
              </w:tabs>
              <w:ind w:left="-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>Республике. Наука и мир международный научный журнал N 7(59) 2018 Волгоград 2018.</w:t>
            </w:r>
          </w:p>
        </w:tc>
      </w:tr>
      <w:tr w:rsidR="00506326" w:rsidRPr="00AB19C2" w:rsidTr="00986174">
        <w:trPr>
          <w:trHeight w:val="223"/>
        </w:trPr>
        <w:tc>
          <w:tcPr>
            <w:tcW w:w="567" w:type="dxa"/>
          </w:tcPr>
          <w:p w:rsidR="00506326" w:rsidRPr="00AB19C2" w:rsidRDefault="00506326" w:rsidP="00506326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82" w:type="dxa"/>
          </w:tcPr>
          <w:p w:rsidR="00506326" w:rsidRPr="00AB19C2" w:rsidRDefault="00506326" w:rsidP="00506326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>РОССИЙСКАЯ НАУКА В СОВРЕМЕННОМ МИРЕ-ХХХV Международная научно- практическая конференция- Научно-издательский центр “Актуаль</w:t>
            </w:r>
            <w:r w:rsidRPr="00AB19C2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ность.Рф”, 15 янвая 2021, СЪОРНИК СТАТЕЙ. Москва 2021 Страница 114-118</w:t>
            </w:r>
          </w:p>
        </w:tc>
      </w:tr>
      <w:tr w:rsidR="00506326" w:rsidRPr="00AB19C2" w:rsidTr="00986174">
        <w:trPr>
          <w:trHeight w:val="223"/>
        </w:trPr>
        <w:tc>
          <w:tcPr>
            <w:tcW w:w="567" w:type="dxa"/>
          </w:tcPr>
          <w:p w:rsidR="00506326" w:rsidRPr="00AB19C2" w:rsidRDefault="00506326" w:rsidP="00506326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82" w:type="dxa"/>
          </w:tcPr>
          <w:p w:rsidR="00506326" w:rsidRPr="00AB19C2" w:rsidRDefault="00506326" w:rsidP="00506326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>Роль инновационных процессов в обеспечении устойчивого развития економики Азербайджанской Республики.</w:t>
            </w:r>
          </w:p>
        </w:tc>
      </w:tr>
      <w:tr w:rsidR="00506326" w:rsidRPr="00AB19C2" w:rsidTr="00986174">
        <w:trPr>
          <w:trHeight w:val="223"/>
        </w:trPr>
        <w:tc>
          <w:tcPr>
            <w:tcW w:w="567" w:type="dxa"/>
          </w:tcPr>
          <w:p w:rsidR="00506326" w:rsidRPr="00AB19C2" w:rsidRDefault="00506326" w:rsidP="00506326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82" w:type="dxa"/>
          </w:tcPr>
          <w:p w:rsidR="00506326" w:rsidRPr="00AB19C2" w:rsidRDefault="00506326" w:rsidP="00506326">
            <w:pPr>
              <w:tabs>
                <w:tab w:val="left" w:pos="1260"/>
              </w:tabs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>Технология оценивания обьектов интеллектуальной собственности и направления формирования. Science.Research.Practice. Themed Collection of Papers from the International Conference. Saint Petersburg 2022 Page  87-90</w:t>
            </w:r>
          </w:p>
        </w:tc>
      </w:tr>
      <w:tr w:rsidR="00506326" w:rsidRPr="00AB19C2" w:rsidTr="00986174">
        <w:trPr>
          <w:trHeight w:val="223"/>
        </w:trPr>
        <w:tc>
          <w:tcPr>
            <w:tcW w:w="567" w:type="dxa"/>
          </w:tcPr>
          <w:p w:rsidR="00506326" w:rsidRPr="00AB19C2" w:rsidRDefault="00506326" w:rsidP="00506326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506326" w:rsidRPr="00AB19C2" w:rsidRDefault="00506326" w:rsidP="0050632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ЦИФРОВАЯ ЭКОНОМИКА: ПЕРСПЕКТИВЫ И ОСНОВНЫЕ НАПРАВЛЕНИЯ  «Advances in Science and Technology» LVI Международная научно-практическая конференция. Research and Publishing Center «Actualnots.RF», Moscow, Russia October, 31, 2023</w:t>
            </w:r>
          </w:p>
        </w:tc>
      </w:tr>
      <w:tr w:rsidR="00000CF0" w:rsidRPr="00AB19C2" w:rsidTr="00986174">
        <w:trPr>
          <w:trHeight w:val="223"/>
        </w:trPr>
        <w:tc>
          <w:tcPr>
            <w:tcW w:w="567" w:type="dxa"/>
          </w:tcPr>
          <w:p w:rsidR="00000CF0" w:rsidRPr="00AB19C2" w:rsidRDefault="00000CF0" w:rsidP="00506326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00CF0" w:rsidRPr="00AB19C2" w:rsidRDefault="00000CF0" w:rsidP="0000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 xml:space="preserve">DIGITIZATION IN MANAGEMENT SYSTEMS </w:t>
            </w:r>
          </w:p>
          <w:p w:rsidR="00000CF0" w:rsidRPr="00AB19C2" w:rsidRDefault="00000CF0" w:rsidP="00000CF0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>VIII International Scientific and Practical Conference «Theoretical and practical perspectives of modern science», April 03-04, 2024, Stockholm. Sweden. 19-22 p.</w:t>
            </w:r>
          </w:p>
        </w:tc>
      </w:tr>
      <w:tr w:rsidR="00000CF0" w:rsidRPr="00AB19C2" w:rsidTr="00986174">
        <w:trPr>
          <w:trHeight w:val="223"/>
        </w:trPr>
        <w:tc>
          <w:tcPr>
            <w:tcW w:w="567" w:type="dxa"/>
          </w:tcPr>
          <w:p w:rsidR="00000CF0" w:rsidRPr="00AB19C2" w:rsidRDefault="00000CF0" w:rsidP="00506326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00CF0" w:rsidRPr="00AB19C2" w:rsidRDefault="00000CF0" w:rsidP="0000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>TECHNOLOGICAL DEVELOPMENT FACTOR IN GOVERNING OF THE DIGITAL ECONOMY.</w:t>
            </w:r>
          </w:p>
          <w:p w:rsidR="00000CF0" w:rsidRPr="00AB19C2" w:rsidRDefault="00000CF0" w:rsidP="00000CF0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 xml:space="preserve"> XII International Scientific and Practical Conference «Modern science: theoretical and practical view», June 04-05, 2024, Madrid. Spain. 7-12 p.</w:t>
            </w:r>
          </w:p>
        </w:tc>
      </w:tr>
      <w:tr w:rsidR="00000CF0" w:rsidRPr="00AB19C2" w:rsidTr="00986174">
        <w:trPr>
          <w:trHeight w:val="223"/>
        </w:trPr>
        <w:tc>
          <w:tcPr>
            <w:tcW w:w="567" w:type="dxa"/>
          </w:tcPr>
          <w:p w:rsidR="00000CF0" w:rsidRPr="00AB19C2" w:rsidRDefault="00000CF0" w:rsidP="00506326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00CF0" w:rsidRPr="00AB19C2" w:rsidRDefault="00000CF0" w:rsidP="00506326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ЦИФРОВАЯ ЭКОНОМИКА: ПЕРСПЕКТИВЫ И ОСНОВНЫЕ НАПРАВЛЕНИЯ</w:t>
            </w:r>
            <w:r w:rsidRPr="00AB19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AB19C2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AB19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SCIENCE AND WORLD International scientific journal, № 2 (126), 2024. 59-61 p</w:t>
            </w:r>
          </w:p>
        </w:tc>
      </w:tr>
      <w:tr w:rsidR="00DA0977" w:rsidRPr="00AB19C2" w:rsidTr="00506326">
        <w:tc>
          <w:tcPr>
            <w:tcW w:w="10349" w:type="dxa"/>
            <w:gridSpan w:val="2"/>
          </w:tcPr>
          <w:p w:rsidR="00DA0977" w:rsidRPr="00AB19C2" w:rsidRDefault="00BF3B7C">
            <w:pPr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Respublika jurnallarındakı nəşrlər: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9E3034">
            <w:pPr>
              <w:ind w:hanging="13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 xml:space="preserve">Sərhədyanı ticarət </w:t>
            </w:r>
            <w:r w:rsidRPr="00AB19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və bölgənin  material ehtiyatları</w:t>
            </w: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 xml:space="preserve">. Bazar iqtisadiyyatına keçid şəraitində sərhədyanı ticarət və iqtisadi эlaqələrin təşkili. Nəşriyyat istehsalat birliyi. Bakı, 1992.       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9E3034">
            <w:pPr>
              <w:ind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 xml:space="preserve">Bazar iqtisadiyyatı şəraitində Naxçıvan Muxtar Respublikasının   kənd təsərrüfatında uçotun təkmilləşdirilməsinə dair. Yeni iqtisadi islahatlar şəraitində iqtisadiyyatın inkişafının aktual problemləri və iqtisadi fənlərin tədrisinin </w:t>
            </w:r>
          </w:p>
          <w:p w:rsidR="009E3034" w:rsidRPr="00AB19C2" w:rsidRDefault="009E3034" w:rsidP="009E3034">
            <w:pPr>
              <w:ind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 xml:space="preserve">təkmilləşdirilməsi məsələləri. Bakı, 1994, s.32-33.   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9E3034">
            <w:pPr>
              <w:ind w:hanging="13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 xml:space="preserve">Naxçıvan regionunda  mühasibat uçotunun  təşkilinin bəzi məsələləri. Müasir şəraitdə iqtisadiyyatın inkişafının regional problemləri.  </w:t>
            </w:r>
            <w:r w:rsidRPr="00AB19C2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“Sabah” nəşr., Bakı, 1996, s.23. 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9E3034">
            <w:pPr>
              <w:ind w:hanging="13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 xml:space="preserve">Kənd təsərrüfatında   resusrs  potensialının iqtisadi səmərəliliyi. Bazar iqtisadiyyatına keçid şəraitində   ASK sistemində iqtisadi münasibətlərin formalaşması:  təcrübə, problemlər. Konfrans materialları. Bakı, 1996, s.19-20.   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9E3034">
            <w:pPr>
              <w:ind w:hanging="13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 xml:space="preserve">Kənd təsərrüfatında maddi-texniki resurslar  bazarının inkişafının  əsas istiqamətləri. İnformasiya vərəqi, Bakı, 1996.        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9E3034">
            <w:pPr>
              <w:ind w:hanging="13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 xml:space="preserve">Naxçıvan Muxtar Respublikasının  təsərrüfatlarında resurs potensialının  dinamikası və quruluşu..İnformasiya vərəqi, Bakı, 1996, s.1-4.    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9E3034">
            <w:pPr>
              <w:ind w:hanging="13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 xml:space="preserve">İqtisadi islahatlar  şəraitində istehsal  ehtiyatları uçotunun  təşkilinin bəzi məsələləri. Naxçıvan Muxtar Respubli-kasının ыosial-iqtisadi və mədəni  inkişafının müasir problemləri. «Diplomat» nəşr.,  Bakı, 1998, s.54-56.  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9E3034">
            <w:pPr>
              <w:ind w:hanging="13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 xml:space="preserve">Naxçıvan Muxtar Respublikasında  kənd təsərrüfatının  inkişafı və məhsul istehsalının səmərəliliyi.  Müasir şəraitdə Türkiyə-Naxçıvan  iqtisadi əlaqələrinin  vəziyyəti və əsas inkişaf istiqamətləri. Bakı, 1998. 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9E3034">
            <w:pPr>
              <w:ind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 xml:space="preserve">Bazar iqtisadiyyatı şəraitində istehsal xərclərinin uçotunun bəzi məsələləri. İnstitut professor, müəllim və tələbə        </w:t>
            </w:r>
          </w:p>
          <w:p w:rsidR="009E3034" w:rsidRPr="00AB19C2" w:rsidRDefault="009E3034" w:rsidP="009E3034">
            <w:pPr>
              <w:ind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 xml:space="preserve">heyyətinin 1997-ci ilin elmi-tədqiqat işlərinin yekununa həsr edilmiş V elmi-nəzəri konfransın materialları. Bakı, </w:t>
            </w:r>
          </w:p>
          <w:p w:rsidR="009E3034" w:rsidRPr="00AB19C2" w:rsidRDefault="009E3034" w:rsidP="009E3034">
            <w:pPr>
              <w:ind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>1998.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9E3034">
            <w:pPr>
              <w:ind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 xml:space="preserve">Bazar iqtisadiyyatına keçid şəraitində  mühasibat uçotunun predmeti.  “naxçıvan MR iqtisadiyyatı XXI əsrin  </w:t>
            </w:r>
          </w:p>
          <w:p w:rsidR="009E3034" w:rsidRPr="00AB19C2" w:rsidRDefault="009E3034" w:rsidP="009E3034">
            <w:pPr>
              <w:ind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>astanasında”  elmi-nəzəri konfransının tezisləri. Bakı, 1998, s.42-43.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9E3034">
            <w:pPr>
              <w:ind w:hanging="13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>İqtisadi islahatlar şəraitində əsas vasitələrin uçotu və yenidən qiymətləndirilməsi. Cəmiyyətin demokratikləşdiril-məsi</w:t>
            </w:r>
            <w:r w:rsidRPr="00AB19C2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 və radikal  islahatların həyata keçirilməsi hüquqi bazasının yaradılması problemləri. “Bakı Universiteti” nəşriyyatı  Bakı, 1998, s.15-16.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9E3034">
            <w:pPr>
              <w:ind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 xml:space="preserve">Əsas vəsaitlərin sintetik və analitik uçotunun təkmilləşdirilməsi istiqamətləri. Professor-müəllim heyətinin 1998-ci </w:t>
            </w:r>
          </w:p>
          <w:p w:rsidR="009E3034" w:rsidRPr="00AB19C2" w:rsidRDefault="009E3034" w:rsidP="009E3034">
            <w:pPr>
              <w:ind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>Ilin elmi tədqiqat işlərinin yekunlarına həsr edilmiş elmi konfransdakı məruzələrin materialları. Bakı, 1999, s.37-39.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9E3034">
            <w:pPr>
              <w:ind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 xml:space="preserve">Bazar iqtisadiyyata keçid şəraitində Naxçıvan MR-də idarəetmə uçotunun xüsusiyyətləri. Naxçıvan MR-də </w:t>
            </w:r>
          </w:p>
          <w:p w:rsidR="009E3034" w:rsidRPr="00AB19C2" w:rsidRDefault="009E3034" w:rsidP="009E3034">
            <w:pPr>
              <w:ind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>İqtisadiyyat, Elm, Maarif və Mədəniyyətin inkişafı problemləri.  Bakı, 1999, s.132-134.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9E3034">
            <w:pPr>
              <w:ind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 xml:space="preserve">Bazar iqtisadiyyata keçid şəraitində əsas vasitələrə amortizasiya hesablanmasının və köhnəlməsinin uçotunun </w:t>
            </w:r>
          </w:p>
          <w:p w:rsidR="009E3034" w:rsidRPr="00AB19C2" w:rsidRDefault="009E3034" w:rsidP="009E3034">
            <w:pPr>
              <w:ind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təkmilləşdirilməsi. Professor-müəllim heyətinin 1999-cu ilin elmi tədqiqat işlərinin yekunlarına həsr edilmiş elmi</w:t>
            </w:r>
          </w:p>
          <w:p w:rsidR="009E3034" w:rsidRPr="00AB19C2" w:rsidRDefault="009E3034" w:rsidP="009E3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>konfransdakı məruzələrinin materialları. Bakı, 2000, s.10-11.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9E3034">
            <w:pPr>
              <w:pStyle w:val="BodyText2"/>
              <w:spacing w:after="0" w:line="240" w:lineRule="auto"/>
              <w:ind w:hanging="13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 xml:space="preserve">Aqrar bazarın əlaqə formaları haqqında. Azərbaycan Elmi-Tədqiqat Kənd Təsərrüfatının İqtisadiyyatı və Təşkili </w:t>
            </w:r>
          </w:p>
          <w:p w:rsidR="009E3034" w:rsidRPr="00AB19C2" w:rsidRDefault="009E3034" w:rsidP="009E3034">
            <w:pPr>
              <w:ind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>İnstitutunun elmi əsərləri. № 2, Bakı, 2001, s.28-35.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9E3034">
            <w:pPr>
              <w:ind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 xml:space="preserve">Azərbaycanda aqrar bazarın formalaşdırılmasının  nəzəri-metodoloji problemləri. Kiçik biznes və sahibkarlıq </w:t>
            </w:r>
          </w:p>
          <w:p w:rsidR="009E3034" w:rsidRPr="00AB19C2" w:rsidRDefault="009E3034" w:rsidP="009E3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>fəaliyyətinin inkişaf problemləri. Bakı, 2002, s. 17-19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9E3034">
            <w:pPr>
              <w:ind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 xml:space="preserve">Aqrar bazarın formalaşdırılmasında sahibkarlıq fəaliyyətinin rolu. Kiçik biznes və sahibkarlığın inkişaf </w:t>
            </w:r>
          </w:p>
          <w:p w:rsidR="009E3034" w:rsidRPr="00AB19C2" w:rsidRDefault="009E3034" w:rsidP="009E3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 xml:space="preserve">problemləri III beynəlxalq simpozium. Bakı, 2003, s.40-43.  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9E3034">
            <w:pPr>
              <w:pStyle w:val="BodyText2"/>
              <w:spacing w:line="240" w:lineRule="auto"/>
              <w:ind w:hanging="13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 xml:space="preserve">Aqrar bazarın formalaşdırılmasında regionlarda təsərrüfat formalarının inkişafı və istiqamətləri. Azərbaycan   Elmi-Tədqiqat Kənd Təsərrüfatının İqtisadiyyatı və Təşkili İnstitutunun elmi əsərləri. № 2, Bakı, 2003, s.18-25. 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9E3034">
            <w:pPr>
              <w:ind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 xml:space="preserve">Naxçıvan Muxtar Respublikasının kənd təsərrüfatında  pul vəsaitləri hesablaşmalar və kredit əməliyyatlarının </w:t>
            </w:r>
          </w:p>
          <w:p w:rsidR="009E3034" w:rsidRPr="00AB19C2" w:rsidRDefault="009E3034" w:rsidP="009E3034">
            <w:pPr>
              <w:ind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 xml:space="preserve">uçotu. 2003-cü ildə yerinə yetirilmiş elmi tədqiqat işlərinin yekununa həsr edilmiş  konfransın materialları (18-19 mart,2004- cü il), Bakı, 2004, s.97-99.   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9E3034">
            <w:pPr>
              <w:ind w:hanging="13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>Aqrar bazarın formalaşmasında  regional iqtisadi  münasibətlərin  və iqtisadi amillərin rolu. Naxçıvan MR 80.</w:t>
            </w:r>
          </w:p>
          <w:p w:rsidR="009E3034" w:rsidRPr="00AB19C2" w:rsidRDefault="009E3034" w:rsidP="009E3034">
            <w:pPr>
              <w:ind w:left="-13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 xml:space="preserve">Müasir elmi tədqiqatların aktual problemləri mövzusunda keçirilən elmi  konfransın  materialları.Bakı, 2004, s. 47-50.                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9E3034">
            <w:pPr>
              <w:ind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 xml:space="preserve">Aqrar bazarın inkişafında  tələbatın formalarının təkmilləşməsinin iqtisadi əsasları. Kiçik biznes və sahibkarlıq  </w:t>
            </w:r>
          </w:p>
          <w:p w:rsidR="009E3034" w:rsidRPr="00AB19C2" w:rsidRDefault="009E3034" w:rsidP="009E3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>fəaliyyətinin inkişaf problemləri (məqalələr toplusu). Bakı, 2004, s.58-63.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9E3034">
            <w:pPr>
              <w:ind w:hanging="13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>Aqrar siyasətin formalaşmasının konseptual əsasları. Bazar islahatları  və milli iqtisadiyyatın  inkişaf problemləri</w:t>
            </w:r>
          </w:p>
          <w:p w:rsidR="009E3034" w:rsidRPr="00AB19C2" w:rsidRDefault="009E3034" w:rsidP="009E3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 xml:space="preserve"> (məqalələr toplusu) I hissə. Bakı, 2004, s.689-696.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9E3034">
            <w:pPr>
              <w:ind w:hanging="13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 xml:space="preserve">Elmi-texniki tərəqqi  və aqrar sektorun  inkişafının əsas istiqamətləri. «Audit» jurnalı.  № 2-3, Bakı, 2004, </w:t>
            </w:r>
          </w:p>
          <w:p w:rsidR="009E3034" w:rsidRPr="00AB19C2" w:rsidRDefault="009E3034" w:rsidP="009E3034">
            <w:pPr>
              <w:ind w:hanging="13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>s.104-108.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9E3034">
            <w:pPr>
              <w:ind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 xml:space="preserve">Aqrar bazarın  sosial-iqtisadi nəticələrinin səmərəliliyi «İqtisadiyyat və audit» aylıq elmi-praktiki jurnal № 7, </w:t>
            </w:r>
          </w:p>
          <w:p w:rsidR="009E3034" w:rsidRPr="00AB19C2" w:rsidRDefault="009E3034" w:rsidP="009E3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>Bakı, 2004, s. 13-16.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9E3034">
            <w:pPr>
              <w:ind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 xml:space="preserve">Aqrar bazarın inkişafında  tələbatın təkmilləşdirilməsi problemləri. İqtisadiyyat və həyat. Azərbaycan Respublikası </w:t>
            </w:r>
          </w:p>
          <w:p w:rsidR="009E3034" w:rsidRPr="00AB19C2" w:rsidRDefault="009E3034" w:rsidP="009E3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>Nazirlər Kabinetinin aylıq iqtisadi jurnalı. Bakı, 2004, № 7-8, s. 110-116.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9E3034">
            <w:pPr>
              <w:ind w:hanging="13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>Aqrar bazarın idarəetmə problemləri. Aqrar bazarın idarəetmə problemləri, s.32-37.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9E3034">
            <w:pPr>
              <w:ind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 xml:space="preserve">Aqrar bazarın  marketinq quruluşunda  regionun iqtisadi amillərinin rolu və onun təkmilləşdirilməsi istiqamətləri. </w:t>
            </w:r>
          </w:p>
          <w:p w:rsidR="009E3034" w:rsidRPr="00AB19C2" w:rsidRDefault="009E3034" w:rsidP="009E3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>Pedoqoji Universitetin xəbərləri. № 3, Bakı, 2004, s. 162-168.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9E3034">
            <w:pPr>
              <w:ind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 xml:space="preserve">Aqrar bazarın təşkilati-iqtisadi problemləri. Azərbaycan Elmi Tədqiqat Kənd Təsərrüfatının İqtisadiyyatı və </w:t>
            </w:r>
          </w:p>
          <w:p w:rsidR="009E3034" w:rsidRPr="00AB19C2" w:rsidRDefault="009E3034" w:rsidP="009E3034">
            <w:pPr>
              <w:ind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>Təşkili İnstitutunun elmi əsərləri, № 1, Bakı, 2004, s. 27-32.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9E3034">
            <w:pPr>
              <w:ind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 xml:space="preserve">Aqrar sektorda  sahibkarlığın inkişafının əsas istiqamətləri. Azərbaycan Elmi Tədqiqat Kənd Təsərrüfatının </w:t>
            </w:r>
          </w:p>
          <w:p w:rsidR="009E3034" w:rsidRPr="00AB19C2" w:rsidRDefault="009E3034" w:rsidP="009E3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 xml:space="preserve">İqtisadiyyatı və Təşkili İnstitutunun elmi əsərləri, № 3 Bakı, 2004, s.27-34.     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9E3034">
            <w:pPr>
              <w:ind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 xml:space="preserve">Aqrar bazarın  inkişaf strategiyasında  sahibkarlıq fəaliyyətinin rolu, istiqamətləri və əsas prinsipləri.  Azərbaycan Elmi Tədqiqat Kənd Təsərrüfatının İqtisadiyyatı və Təşkili İnstitutunun elmi əsərləri, № 4, Bakı, 2004, s.28-34. 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9E3034">
            <w:pPr>
              <w:pStyle w:val="BodyText"/>
              <w:ind w:hanging="13"/>
              <w:contextualSpacing/>
              <w:rPr>
                <w:rFonts w:ascii="Times New Roman" w:hAnsi="Times New Roman"/>
                <w:lang w:val="az-Latn-AZ"/>
              </w:rPr>
            </w:pPr>
            <w:r w:rsidRPr="00AB19C2">
              <w:rPr>
                <w:rFonts w:ascii="Times New Roman" w:hAnsi="Times New Roman"/>
                <w:lang w:val="az-Latn-AZ"/>
              </w:rPr>
              <w:t>Naxçıvan Muxtar Respublikasında  aqrar bazar  münasibətlərinin  xüsusiyyətləri.  Pedoqoji Universitetinin  xəbərləri. № 1. Humanitar və təbiət  elmləri seriyası. Bakı, ADPİ, 2005, s. 225-231.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9E3034">
            <w:pPr>
              <w:pStyle w:val="BodyText"/>
              <w:contextualSpacing/>
              <w:rPr>
                <w:rFonts w:ascii="Times New Roman" w:hAnsi="Times New Roman"/>
                <w:lang w:val="az-Latn-AZ"/>
              </w:rPr>
            </w:pPr>
            <w:r w:rsidRPr="00AB19C2">
              <w:rPr>
                <w:rFonts w:ascii="Times New Roman" w:hAnsi="Times New Roman"/>
                <w:lang w:val="az-Latn-AZ"/>
              </w:rPr>
              <w:t xml:space="preserve">Naxçıvan Muxtar Respublikasında  aqrar bazarın  inkişafında  təbii ehtiyatların rolu. Pedoqoji Universitetinin   </w:t>
            </w:r>
          </w:p>
          <w:p w:rsidR="009E3034" w:rsidRPr="00AB19C2" w:rsidRDefault="009E3034" w:rsidP="009E3034">
            <w:pPr>
              <w:pStyle w:val="BodyText"/>
              <w:contextualSpacing/>
              <w:rPr>
                <w:rFonts w:ascii="Times New Roman" w:hAnsi="Times New Roman"/>
                <w:lang w:val="az-Latn-AZ"/>
              </w:rPr>
            </w:pPr>
            <w:r w:rsidRPr="00AB19C2">
              <w:rPr>
                <w:rFonts w:ascii="Times New Roman" w:hAnsi="Times New Roman"/>
                <w:lang w:val="az-Latn-AZ"/>
              </w:rPr>
              <w:t>xəbərləri,   № 2. Təbiət  elmləri seriyası. Bakı, 2005, s. 627-632.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9E3034">
            <w:pPr>
              <w:pStyle w:val="BodyText"/>
              <w:ind w:hanging="13"/>
              <w:contextualSpacing/>
              <w:rPr>
                <w:rFonts w:ascii="Times New Roman" w:hAnsi="Times New Roman"/>
                <w:lang w:val="az-Latn-AZ"/>
              </w:rPr>
            </w:pPr>
            <w:r w:rsidRPr="00AB19C2">
              <w:rPr>
                <w:rFonts w:ascii="Times New Roman" w:hAnsi="Times New Roman"/>
                <w:lang w:val="az-Latn-AZ"/>
              </w:rPr>
              <w:t xml:space="preserve">Aqrar sektorda  resurs potensialından  istifadənin iqtisadi  səmərəliliyinin dinamikası  və iqtisadi göstəricilər sistemi. Azərbaycan Elmi Tədqiqat Kənd Təsərrüfatının İqtisadiyyatı və Təşkili İnstitutunun elmi əsərləri, № 2, Bakı , 2005 s.53-58.       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9E3034">
            <w:pPr>
              <w:pStyle w:val="BodyText"/>
              <w:ind w:hanging="13"/>
              <w:contextualSpacing/>
              <w:rPr>
                <w:rFonts w:ascii="Times New Roman" w:hAnsi="Times New Roman"/>
                <w:lang w:val="az-Latn-AZ"/>
              </w:rPr>
            </w:pPr>
            <w:r w:rsidRPr="00AB19C2">
              <w:rPr>
                <w:rFonts w:ascii="Times New Roman" w:hAnsi="Times New Roman"/>
                <w:lang w:val="az-Latn-AZ"/>
              </w:rPr>
              <w:t xml:space="preserve">Naxçıvan Muxtar Respublikasında  aqrar bazar münasibətlərinin  inkişaf dinamikası. Pedoqoji Universitetinin </w:t>
            </w:r>
          </w:p>
          <w:p w:rsidR="009E3034" w:rsidRPr="00AB19C2" w:rsidRDefault="009E3034" w:rsidP="009E3034">
            <w:pPr>
              <w:pStyle w:val="BodyText"/>
              <w:ind w:hanging="13"/>
              <w:contextualSpacing/>
              <w:rPr>
                <w:rFonts w:ascii="Times New Roman" w:hAnsi="Times New Roman"/>
                <w:lang w:val="az-Latn-AZ"/>
              </w:rPr>
            </w:pPr>
            <w:r w:rsidRPr="00AB19C2">
              <w:rPr>
                <w:rFonts w:ascii="Times New Roman" w:hAnsi="Times New Roman"/>
                <w:lang w:val="az-Latn-AZ"/>
              </w:rPr>
              <w:lastRenderedPageBreak/>
              <w:t>Xəbərləri. № 2. Humanitar Elmləri seriyası. Bakı, 2005, s.142-150.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9E3034">
            <w:pPr>
              <w:pStyle w:val="BodyText"/>
              <w:ind w:hanging="13"/>
              <w:contextualSpacing/>
              <w:rPr>
                <w:rFonts w:ascii="Times New Roman" w:hAnsi="Times New Roman"/>
                <w:lang w:val="az-Latn-AZ"/>
              </w:rPr>
            </w:pPr>
            <w:r w:rsidRPr="00AB19C2">
              <w:rPr>
                <w:rFonts w:ascii="Times New Roman" w:hAnsi="Times New Roman"/>
                <w:lang w:val="az-Latn-AZ"/>
              </w:rPr>
              <w:t xml:space="preserve">Aqrar sektorda  sahibkarlığın inkişafının nəzəri və metodoloji  əsasları. Pedoqoji Universitetinin  Xəbərləri. № 3. </w:t>
            </w:r>
          </w:p>
          <w:p w:rsidR="009E3034" w:rsidRPr="00AB19C2" w:rsidRDefault="009E3034" w:rsidP="009E3034">
            <w:pPr>
              <w:pStyle w:val="BodyText"/>
              <w:ind w:hanging="13"/>
              <w:contextualSpacing/>
              <w:rPr>
                <w:rFonts w:ascii="Times New Roman" w:hAnsi="Times New Roman"/>
                <w:lang w:val="az-Latn-AZ"/>
              </w:rPr>
            </w:pPr>
            <w:r w:rsidRPr="00AB19C2">
              <w:rPr>
                <w:rFonts w:ascii="Times New Roman" w:hAnsi="Times New Roman"/>
                <w:lang w:val="az-Latn-AZ"/>
              </w:rPr>
              <w:t xml:space="preserve">Humanitar Elmləri seriyası. Bakı, 2005, s.621-630.   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9E3034">
            <w:pPr>
              <w:pStyle w:val="BodyText"/>
              <w:ind w:hanging="13"/>
              <w:contextualSpacing/>
              <w:rPr>
                <w:rFonts w:ascii="Times New Roman" w:hAnsi="Times New Roman"/>
                <w:lang w:val="az-Latn-AZ"/>
              </w:rPr>
            </w:pPr>
            <w:r w:rsidRPr="00AB19C2">
              <w:rPr>
                <w:rFonts w:ascii="Times New Roman" w:hAnsi="Times New Roman"/>
                <w:lang w:val="az-Latn-AZ"/>
              </w:rPr>
              <w:t xml:space="preserve">Marketinq strukturunda regional amillərin rolu. Azərbaycan  Dövlət Pedaqoji Universitetinin Xəbərləri. № 4, Bakı, 2005, s.131-134.   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9E3034">
            <w:pPr>
              <w:pStyle w:val="BodyText"/>
              <w:ind w:hanging="13"/>
              <w:contextualSpacing/>
              <w:rPr>
                <w:rFonts w:ascii="Times New Roman" w:hAnsi="Times New Roman"/>
                <w:lang w:val="az-Latn-AZ"/>
              </w:rPr>
            </w:pPr>
            <w:r w:rsidRPr="00AB19C2">
              <w:rPr>
                <w:rFonts w:ascii="Times New Roman" w:hAnsi="Times New Roman"/>
                <w:lang w:val="az-Latn-AZ"/>
              </w:rPr>
              <w:t xml:space="preserve">Regional əmtəə və xidmət marketinqinin  formalaşma amilləri  və istiqamətləri. Azərbaycan Elmi Tədqiqat Kənd </w:t>
            </w:r>
          </w:p>
          <w:p w:rsidR="009E3034" w:rsidRPr="00AB19C2" w:rsidRDefault="009E3034" w:rsidP="009E3034">
            <w:pPr>
              <w:pStyle w:val="BodyText"/>
              <w:ind w:hanging="13"/>
              <w:contextualSpacing/>
              <w:rPr>
                <w:rFonts w:ascii="Times New Roman" w:hAnsi="Times New Roman"/>
                <w:lang w:val="az-Latn-AZ"/>
              </w:rPr>
            </w:pPr>
            <w:r w:rsidRPr="00AB19C2">
              <w:rPr>
                <w:rFonts w:ascii="Times New Roman" w:hAnsi="Times New Roman"/>
                <w:lang w:val="az-Latn-AZ"/>
              </w:rPr>
              <w:t xml:space="preserve">Təsərrüfatının İqtisadiyyatı və Təşkili İnstitutunun elmi əsərləri,  № 3.Bakı, 2005, s.27-34.         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9E3034">
            <w:pPr>
              <w:pStyle w:val="BodyText"/>
              <w:ind w:hanging="13"/>
              <w:contextualSpacing/>
              <w:rPr>
                <w:rFonts w:ascii="Times New Roman" w:hAnsi="Times New Roman"/>
                <w:lang w:val="az-Latn-AZ"/>
              </w:rPr>
            </w:pPr>
            <w:r w:rsidRPr="00AB19C2">
              <w:rPr>
                <w:rFonts w:ascii="Times New Roman" w:hAnsi="Times New Roman"/>
                <w:lang w:val="az-Latn-AZ"/>
              </w:rPr>
              <w:t>Regionun  sosial iqtisadi  inkişafında  aqrar sahibkarlığın rolu. Maliyyə və uçot jurnalı. № 4(148). Bakı, 2005, s.26-32.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9E3034">
            <w:pPr>
              <w:pStyle w:val="BodyText"/>
              <w:ind w:hanging="13"/>
              <w:contextualSpacing/>
              <w:rPr>
                <w:rFonts w:ascii="Times New Roman" w:hAnsi="Times New Roman"/>
                <w:lang w:val="az-Latn-AZ"/>
              </w:rPr>
            </w:pPr>
            <w:r w:rsidRPr="00AB19C2">
              <w:rPr>
                <w:rFonts w:ascii="Times New Roman" w:hAnsi="Times New Roman"/>
                <w:lang w:val="az-Latn-AZ"/>
              </w:rPr>
              <w:t>Regionda  ev təsərrüfatlarının inkişafının  xarakterik xüsusiyyətləri.  Azərbaycan Elmi Tədqiqat  Kənd Təsərrü-fatının İqtisadiyyatı və Təşkili İnstitutunun elmi əsərləri, № 4, Bakı, 2005, s.18-21.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9E3034">
            <w:pPr>
              <w:ind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 xml:space="preserve">Ev təsərrüfatları  aqrar bazarın təşkili və perspektiv inkişafının tərkib hissəsidir. Azərbaycan  Dövlət Pedaqoji </w:t>
            </w:r>
          </w:p>
          <w:p w:rsidR="009E3034" w:rsidRPr="00AB19C2" w:rsidRDefault="009E3034" w:rsidP="009E30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>Universitetinin Xəbərləri. № 5, Bakı, 2005, s.305-309.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9E3034">
            <w:pPr>
              <w:pStyle w:val="Heading3"/>
              <w:ind w:hanging="13"/>
              <w:rPr>
                <w:rFonts w:ascii="Times New Roman" w:hAnsi="Times New Roman" w:cs="Times New Roman"/>
                <w:b/>
                <w:i/>
              </w:rPr>
            </w:pPr>
            <w:r w:rsidRPr="00AB19C2">
              <w:rPr>
                <w:rFonts w:ascii="Times New Roman" w:hAnsi="Times New Roman" w:cs="Times New Roman"/>
                <w:b/>
                <w:i/>
              </w:rPr>
              <w:t xml:space="preserve">Aqrar bazarın formalaşmasında  aqrobiznesin  və istehsal infrastrukturunun rolu. Azərbaycan Elmi Tədqiqat   </w:t>
            </w:r>
          </w:p>
          <w:p w:rsidR="009E3034" w:rsidRPr="00AB19C2" w:rsidRDefault="009E3034" w:rsidP="009E3034">
            <w:pPr>
              <w:pStyle w:val="Heading3"/>
              <w:rPr>
                <w:rFonts w:ascii="Times New Roman" w:hAnsi="Times New Roman" w:cs="Times New Roman"/>
                <w:b/>
                <w:i/>
              </w:rPr>
            </w:pPr>
            <w:r w:rsidRPr="00AB19C2">
              <w:rPr>
                <w:rFonts w:ascii="Times New Roman" w:hAnsi="Times New Roman" w:cs="Times New Roman"/>
                <w:b/>
                <w:i/>
              </w:rPr>
              <w:t>Kənd Təsərrüfatının İqtisadiyyatı və Təşkili İnstitutunun Elmi əsərləri № 2, Bakı, 2006, s.57-64.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9E3034">
            <w:pPr>
              <w:ind w:hanging="13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 xml:space="preserve">Regionda ev təsərrüfatlarının  iqtisadi rolu, onun səmərəli təşkili  və əhalinin alıcılıq qabiliyyətinin  dinamikası.  </w:t>
            </w:r>
          </w:p>
          <w:p w:rsidR="009E3034" w:rsidRPr="00AB19C2" w:rsidRDefault="009E3034" w:rsidP="009E3034">
            <w:pPr>
              <w:ind w:hanging="13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>Azərbaycan  Dövlət Pedaqoji Universitetinin Xəbərləri. № 1, Təbiət elmləri seriyası, Bakı, 2006,sс.235-239.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9E3034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 xml:space="preserve">Aqrar bazarın əsas məqsədi, vəzifələri və resurs təminatı. Azərbaycan Elmi Tədqiqat Kənd       </w:t>
            </w:r>
          </w:p>
          <w:p w:rsidR="009E3034" w:rsidRPr="00AB19C2" w:rsidRDefault="009E3034" w:rsidP="009E3034">
            <w:pPr>
              <w:pStyle w:val="Subtitle"/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Təsərrüfatının İqtisadiyyatı və Təşkili İnstitutunun elmi əsərləri, Bakı, 2006 № 3.s.20-24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9E3034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 xml:space="preserve">Naxçıvan Muxtar Respublikasında  aqrar bazarın inkişafının regional xüsusiyyətləri. Azərbaycan </w:t>
            </w:r>
          </w:p>
          <w:p w:rsidR="009E3034" w:rsidRPr="00AB19C2" w:rsidRDefault="009E3034" w:rsidP="009E3034">
            <w:pPr>
              <w:pStyle w:val="Subtitle"/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lastRenderedPageBreak/>
              <w:t xml:space="preserve">Elmi Tədqiqat Kənd Təsərrüfatının İqtisadiyyatı və Təşkili İnstitutunun elmi əsərləri,№ 4, Bakı, </w:t>
            </w:r>
          </w:p>
          <w:p w:rsidR="009E3034" w:rsidRPr="00AB19C2" w:rsidRDefault="009E3034" w:rsidP="009E3034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2006,s.148-154.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9E3034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 xml:space="preserve">Aqrar bazarın inkişafında  bazarın qorunması tədbirləri və  inkişafın əsas istiqamətləri. Azərbaycan     </w:t>
            </w:r>
          </w:p>
          <w:p w:rsidR="009E3034" w:rsidRPr="00AB19C2" w:rsidRDefault="009E3034" w:rsidP="009E3034">
            <w:pPr>
              <w:pStyle w:val="Subtitle"/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Dövlət Pedaqoji Universitetinin Xəbərləri.№ 2, Təbiət elmləri seriyası, Bakı, 2006, s. 326-331.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9E3034">
            <w:pPr>
              <w:pStyle w:val="Subtitle"/>
              <w:spacing w:after="0" w:line="240" w:lineRule="auto"/>
              <w:ind w:hanging="13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Aqrar sahədə  iqtisadi konsepsiyanın məqsədi və vəzifələri. Azərbaycan Elmi Tədqiqat və Kənd      Təsərrüfatı  İqtisadiyyatı və Təşkili İnstitutunun Elmi əsərləri № 1. Bakı, 2007, s.75-80.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9E3034">
            <w:pPr>
              <w:pStyle w:val="Subtitle"/>
              <w:spacing w:after="0" w:line="240" w:lineRule="auto"/>
              <w:ind w:hanging="13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 xml:space="preserve">Aqrar siyasətin formalaşmasının nəzəri-metodoloji əsasları. Azərbaycan Elmi Tədqiqat və Kənd </w:t>
            </w:r>
          </w:p>
          <w:p w:rsidR="009E3034" w:rsidRPr="00AB19C2" w:rsidRDefault="009E3034" w:rsidP="009E3034">
            <w:pPr>
              <w:pStyle w:val="Subtitle"/>
              <w:spacing w:after="0" w:line="240" w:lineRule="auto"/>
              <w:ind w:hanging="13"/>
              <w:contextualSpacing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Təsərrüfatının İqtisadiyyatı və Təşkili İnstitutunun elmi əsərləri, № 2. Bakı, 2007, s.44-48.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9E3034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Aqrar bazarın mahiyyəti, formalaşması və sosial iqtisadi səmərəsi. Azərbaycan Elmi Tədqiqat və Kənd Təsərrüfatı  İqtisadiyyatı və Təşkili İnstitutunun Elmi əsərləri, № 3 Bakı, 2007, s.124-129.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9E3034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 xml:space="preserve">Aqrar bazarın inkişafında tələbatın təkmilləşdirilməsi  problemləri  və təsərrüfat formalarının rolu. </w:t>
            </w:r>
          </w:p>
          <w:p w:rsidR="009E3034" w:rsidRPr="00AB19C2" w:rsidRDefault="009E3034" w:rsidP="009E3034">
            <w:pPr>
              <w:pStyle w:val="Subtitle"/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Azərbaycan Elmi Tədqiqat və Kənd Təsərrüfatı  İqtisadiyyatı və Təşkili İnstitutunun Elmi əsərləri,       № 4 Bakı, 2007, s.147-151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9E3034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 xml:space="preserve">Naxçıvan Muxtar Respublikasında  bazar münasibətlərinin xüsusiyyətləri və islahatların təkmilləş-dirilməsi istiqamətləri. Azərbaycan Elmi Tədqiqat və Kənd Təsərrüfatı  İqtisadiyyatı və Təşkili       İnstitutunun Elmi əsərləri, № 2 Bakı, 2008, с. 114-119.     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9E3034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 xml:space="preserve">Aqrar sektorda sahibkarlıq fəaliyyətinin dövlət tənzimlənməsi və idarə edilməsi Azərbaycan Elmi </w:t>
            </w:r>
          </w:p>
          <w:p w:rsidR="009E3034" w:rsidRPr="00AB19C2" w:rsidRDefault="009E3034" w:rsidP="009E3034">
            <w:pPr>
              <w:ind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 xml:space="preserve">Tədqiqat və Kənd Təsərrüfatı  İqtisadiyyatı və Təşkili İnstitutunun Elmi əsərləri, № 3, Bakı, 2008, s.91-95.      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9E3034">
            <w:pPr>
              <w:ind w:hanging="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 xml:space="preserve">Regionun sosial-iqtisadi  inkişafında  kənd təsərrüfatının sahə quruluşunun rolu. Azərbaycan Dövlət Pedaqoji </w:t>
            </w:r>
          </w:p>
          <w:p w:rsidR="009E3034" w:rsidRPr="00AB19C2" w:rsidRDefault="009E3034" w:rsidP="009E3034">
            <w:pPr>
              <w:ind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 xml:space="preserve">Universitetinin Xəbərləri , № 5, Бакы 2008, с. 171-175.      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9E3034">
            <w:pPr>
              <w:ind w:hanging="13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 xml:space="preserve">Aqrar sahədə  resurs potensialı  və onun səmərəsinin  yüksəldilməsinin  əsas istiqamətləri.  Azərbaycan Elmi Tədqiqat və Kənd Təsərrüfatı  İqtisadiyyatı və Təşkili İnstitutunun Elmi əsərləri, №2 Бакы 2009, с.46-49.     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9E3034">
            <w:pPr>
              <w:ind w:hanging="13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 xml:space="preserve">Aqrar bazarın formalaşmasında  təsərrüfat formalarının rolu.  Azərbaycan Elmi Tədqiqat  və Kənd Təsərrüfatı  İqtisadiyyatı və Təşkili İnstitutunun Elmi əsərləri, №3 Bakı,  2009, s.73-75.      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9E3034">
            <w:pPr>
              <w:ind w:hanging="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 xml:space="preserve">Naxçıvan Muxtar Respublikasında  aqrar bazarın inkişafının təkmilləşdirilməsi istiqamətləri.  Azərbaycan Dövlət </w:t>
            </w:r>
          </w:p>
          <w:p w:rsidR="009E3034" w:rsidRPr="00AB19C2" w:rsidRDefault="009E3034" w:rsidP="009E3034">
            <w:pPr>
              <w:ind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>Pedaqoji Universitetinin Xəbərləri, №4, Bakı,  2009, s.64-69.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9E3034">
            <w:pPr>
              <w:ind w:hanging="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 xml:space="preserve">Regionda aqrar sahibkarlığın inkişafının əsas istiqamətləri. Azərbaycan Elmi-Tədqiqat Kənd Təsərrüfatının İqti- </w:t>
            </w:r>
          </w:p>
          <w:p w:rsidR="009E3034" w:rsidRPr="00AB19C2" w:rsidRDefault="009E3034" w:rsidP="009E3034">
            <w:pPr>
              <w:ind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>sadiyyatı və Təşkili İnstitu-tuнун Еlmi əsərləri №4, Bakı-2009, с.37-39.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9E3034">
            <w:pPr>
              <w:ind w:hanging="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>Aqrar sektorun inkişafında elmi – texniki amilin rolu. Azərbaycan Elmi-Tədqiqat Kənd Təsərrüfatının İqti-sadiyyatı və Təşkili İnstitutunun Еlmi əsərləri №1, Bakı-2010, s.22-25.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9E3034">
            <w:pPr>
              <w:ind w:hanging="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>Aqrar bazarın mahiyyəti,  məqsədi və formalaşmasının xüsusiyyətləri. Azərbaycan Elmi – Tədqiqat Kənd Təsərrüfatının İqtisadiyyatı və Təşkili  İnstitutunun Elmi əsərləri №3, Bakı 2010, s.17-19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9E3034">
            <w:pPr>
              <w:ind w:hanging="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>Regional sosial – iqtisadi inkişafda aqrar  bazarın və innovasiyanın rolu. Azərbaycan Elmi – Tədqiqat Kənd Tə-sərrüfatının İqtisadiyyatı və Təşkili İnstitutunun “İnnovasiyalı kənd təsərrüfatı istehsalının formalaşdırılması problemləri”nə həsr edilmiş beynəlxalq elmi – praktik konfransın materialları №2. Bakı, 2010, c.22-23.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9E3034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Naxçıvan Muxtar Respublikasında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Cyrl-AZ"/>
              </w:rPr>
              <w:t xml:space="preserve"> 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 xml:space="preserve">aqrar bazar münasibətlərinin 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Cyrl-AZ"/>
              </w:rPr>
              <w:t xml:space="preserve"> 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inkişafının prioritetləri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Cyrl-AZ"/>
              </w:rPr>
              <w:t xml:space="preserve"> 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istiqamət-ləri.Azərbaycan Elmi – Tədqiqat Kənd Təsərrüfatının İqtisadiyyatı və Təşkili İnstitutunun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Cyrl-AZ"/>
              </w:rPr>
              <w:t xml:space="preserve"> 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 xml:space="preserve">Elmi əsərləri 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Cyrl-AZ"/>
              </w:rPr>
              <w:t xml:space="preserve">№2, 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Bakı,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Cyrl-AZ"/>
              </w:rPr>
              <w:t xml:space="preserve"> 2011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, s.106-110.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9E3034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 xml:space="preserve">Innovasiyalı  Aqrar sektorun  inkişafının əsas istiqamətləri. Azərbaycan Elmi – Tədqiqat Kənd </w:t>
            </w:r>
          </w:p>
          <w:p w:rsidR="009E3034" w:rsidRPr="00AB19C2" w:rsidRDefault="009E3034" w:rsidP="009E3034">
            <w:pPr>
              <w:ind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>Təsərrüfatının İqtisadiyyatı və Təşkili İnstitutunun Elmi əsərləri №2, Bakı, 2011, s.131-135.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9E3034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Cyrl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 xml:space="preserve">Regional  sosial-iqtisadi inkişafda aqrar bazarın rolu.  Qloballaşma şəraitində 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Cyrl-AZ"/>
              </w:rPr>
              <w:t xml:space="preserve"> 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davamlı inkişafın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Cyrl-AZ"/>
              </w:rPr>
              <w:t xml:space="preserve"> </w:t>
            </w:r>
          </w:p>
          <w:p w:rsidR="009E3034" w:rsidRPr="00AB19C2" w:rsidRDefault="009E3034" w:rsidP="009E3034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Cyrl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aktual problemləri mövzusunda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Cyrl-AZ"/>
              </w:rPr>
              <w:t xml:space="preserve"> 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Ümummilli lider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Cyrl-AZ"/>
              </w:rPr>
              <w:t xml:space="preserve"> 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 xml:space="preserve">H.Əliyevin anadan olmasının 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Cyrl-AZ"/>
              </w:rPr>
              <w:t xml:space="preserve"> 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88-ci ildönümünə və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Cyrl-AZ"/>
              </w:rPr>
              <w:t xml:space="preserve"> </w:t>
            </w:r>
          </w:p>
          <w:p w:rsidR="009E3034" w:rsidRPr="00AB19C2" w:rsidRDefault="009E3034" w:rsidP="009E3034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Cyrl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 xml:space="preserve">müasir Azərbaycan 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Cyrl-AZ"/>
              </w:rPr>
              <w:t xml:space="preserve"> 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 xml:space="preserve">dövlətçiliyinin 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Cyrl-AZ"/>
              </w:rPr>
              <w:t xml:space="preserve"> 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 xml:space="preserve">93 illiyinə 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Cyrl-AZ"/>
              </w:rPr>
              <w:t xml:space="preserve"> 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 xml:space="preserve">həsr edilmiş 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Cyrl-AZ"/>
              </w:rPr>
              <w:t xml:space="preserve"> 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beynəlxalq konfransın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Cyrl-AZ"/>
              </w:rPr>
              <w:t xml:space="preserve"> 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materialları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Cyrl-AZ"/>
              </w:rPr>
              <w:t xml:space="preserve">,   </w:t>
            </w:r>
          </w:p>
          <w:p w:rsidR="009E3034" w:rsidRPr="00AB19C2" w:rsidRDefault="009E3034" w:rsidP="009E3034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Cyrl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Azərbaycan Universiteti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Cyrl-AZ"/>
              </w:rPr>
              <w:t xml:space="preserve">, 4-5 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may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Cyrl-AZ"/>
              </w:rPr>
              <w:t xml:space="preserve"> 2011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-ci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Cyrl-AZ"/>
              </w:rPr>
              <w:t xml:space="preserve"> 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il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Cyrl-AZ"/>
              </w:rPr>
              <w:t xml:space="preserve">, 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 xml:space="preserve">Bakı, 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Cyrl-AZ"/>
              </w:rPr>
              <w:t xml:space="preserve"> 2011, 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s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Cyrl-AZ"/>
              </w:rPr>
              <w:t>.149-152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9E3034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 xml:space="preserve">Aqrar bazarın təşkilati, iqtisadi mexanizminin müasir vəziyyət.Azərbayvan Milli Elmlər Akade-miyasının Rəyasət heyəti  «Azərbaycan  və azərbaycanlılar», № 1-2, bol 109-110, Bakı -2011, с.133-139.     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9E3034">
            <w:pPr>
              <w:ind w:hanging="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>Aqrar sektorda  sahibkarlığın  inkişafının prioritet istiqamətləri. AMEA İqtisadiyyat  İnstitutu «Ərzaq təhlükəsiz-liyinin təmin edilməsinin  sosial-iqtisadi problemləri» mövzusunda beynəlxalq  elmi-praktik konfransın material-ları, Bakı, «Avropa» nəşriyyatı,  2011, s.129-130.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9E3034">
            <w:pPr>
              <w:ind w:hanging="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 xml:space="preserve">Naxçıvan Muxtar Respublikasında  aqrar bazar münasibətləri  və onun xarakterik xüsusiyyətləri. Azərbaycan </w:t>
            </w:r>
          </w:p>
          <w:p w:rsidR="009E3034" w:rsidRPr="00AB19C2" w:rsidRDefault="009E3034" w:rsidP="009E3034">
            <w:pPr>
              <w:ind w:hanging="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 xml:space="preserve">Elmi- Tədqiqat Kənd Təsərrüfatının İqtisadiyyatı  və Təşkili İnstitutunun «Aqrar iqtisadiyyat: müstəqilliyin 20 </w:t>
            </w:r>
          </w:p>
          <w:p w:rsidR="009E3034" w:rsidRPr="00AB19C2" w:rsidRDefault="009E3034" w:rsidP="009E3034">
            <w:pPr>
              <w:ind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>Ilində» mövzusunda  beynəlxalq elmi-praktik  konfransın materialları, Bakı – 2011, s.72-74.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9E3034">
            <w:pPr>
              <w:ind w:hanging="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>Regional sosial-iqtisadi   inkişafda sahibkarlığın rolu. Azərbaycan Elmi – Tədqiqat Kənd Təsərrüfatının İqtisadiy-yatı  və Təşkili İnstitutunun  Elmi əsərləri № 3, Bakı -2011, s.175-179.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9E3034">
            <w:pPr>
              <w:ind w:hanging="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>Naxçıvan Muxtar Respublikasında  aqrar bazar münasibətləri  və təsərrüfatт formalarının təkmilləşdirilməsi.Azər-baycan Elmi – Tədqiqat Kənd Təsərrüfatının İqtisadiyyatı və Təşkili İnstitutunun Elmi əsərləri №1, Bakı 2012, s.22-26.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9E3034">
            <w:pPr>
              <w:ind w:hanging="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 xml:space="preserve">Naxçıvan Muxtar Respublikasında (Azərbaycan Respublikası) aqrar bazar münasibətlərinin  xüsusiyyətləri. </w:t>
            </w:r>
          </w:p>
          <w:p w:rsidR="009E3034" w:rsidRPr="00AB19C2" w:rsidRDefault="009E3034" w:rsidP="009E303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>Azərbaycan və azərbaycanlılar №1-2, yol 111-112 Bakı-2012, s.121-126.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9E3034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Aqrar bazarın inkişafında ev təsərrüfatlarının rolunun qiymətləndirilməsi. İnnovasiyanın tətbiqi: İn-kişaf və müasirləşmə Beynəlxalq  Simpoziumun materialları.  3-6 noyabr 2011</w:t>
            </w:r>
            <w:r w:rsidRPr="00AB19C2">
              <w:rPr>
                <w:rFonts w:ascii="Times New Roman" w:hAnsi="Times New Roman" w:cs="Times New Roman"/>
                <w:i w:val="0"/>
                <w:sz w:val="28"/>
                <w:szCs w:val="28"/>
                <w:lang w:val="az-Latn-AZ"/>
              </w:rPr>
              <w:t xml:space="preserve"> 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Bakı- 2012, s.34-39.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9E3034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 xml:space="preserve">Aqrar bazarın inkişafının iqtisadi konsepsiyası. Azərbaycan  ETKİ  və Tİ 50 illik yubileyinə həsr      </w:t>
            </w:r>
          </w:p>
          <w:p w:rsidR="009E3034" w:rsidRPr="00AB19C2" w:rsidRDefault="009E3034" w:rsidP="009E3034">
            <w:pPr>
              <w:pStyle w:val="Subtitle"/>
              <w:spacing w:after="0" w:line="240" w:lineRule="auto"/>
              <w:ind w:left="-13"/>
              <w:contextualSpacing/>
              <w:rPr>
                <w:rFonts w:ascii="Times New Roman" w:hAnsi="Times New Roman" w:cs="Times New Roman"/>
                <w:i w:val="0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olunmuş «Aqrar iqtisadiyyatın  aktual problemləri» mövzusunda beynəlxalq  Elmi-praktiki konfran-sın materialları. Bakı-2012, s.340-342.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9E3034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Cyrl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Regional sosial-iqtisadi inkişafda aqrar bazarın yeri və rolu. Azərbaycan Elmi – Tədqiqat Kənd      Təsərrüfatının İqtisadiyyatı və Təşkili İnstitutunun Elmi əsərləri. №1, Bakı, 2013, s.108-113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9E3034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Aqrar sahənin rəqabətə davamlı inkişafının əsas məsələləri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Cyrl-AZ"/>
              </w:rPr>
              <w:t xml:space="preserve">. 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Azərbaycan Texniki Universitetində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Cyrl-AZ"/>
              </w:rPr>
              <w:t xml:space="preserve">      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 xml:space="preserve">Azərbaycanın yüksək texnologiyasında texniki-iqtisadi problemləri Respublika Elmi konfransının 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Cyrl-AZ"/>
              </w:rPr>
              <w:t xml:space="preserve">      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Materialları.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Cyrl-AZ"/>
              </w:rPr>
              <w:t xml:space="preserve"> 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10-11 dekabr 2013-cü il</w:t>
            </w:r>
            <w:r w:rsidRPr="00AB19C2">
              <w:rPr>
                <w:rFonts w:ascii="Times New Roman" w:hAnsi="Times New Roman" w:cs="Times New Roman"/>
                <w:i w:val="0"/>
                <w:sz w:val="28"/>
                <w:szCs w:val="28"/>
                <w:lang w:val="az-Latn-AZ"/>
              </w:rPr>
              <w:t>.</w:t>
            </w:r>
            <w:r w:rsidRPr="00AB19C2">
              <w:rPr>
                <w:rFonts w:ascii="Times New Roman" w:hAnsi="Times New Roman" w:cs="Times New Roman"/>
                <w:i w:val="0"/>
                <w:sz w:val="28"/>
                <w:szCs w:val="28"/>
                <w:lang w:val="az-Cyrl-AZ"/>
              </w:rPr>
              <w:t>,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Bakı-2013, s.331-335.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9E3034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 xml:space="preserve">Aqrar bazarın marketinq strukturu və onun təkmilləşdirilməsi istiqamətləri. Kənd Təsərrüfatının         Iqtisadiyyatı Elmi Tədqiqat Institunun Elmi əsərləri  (elmi nəzəri jurnal) 2 Bakı 2018, s.147-152. </w:t>
            </w:r>
          </w:p>
        </w:tc>
      </w:tr>
      <w:tr w:rsidR="009E3034" w:rsidRPr="00AB19C2" w:rsidTr="00986174">
        <w:tc>
          <w:tcPr>
            <w:tcW w:w="567" w:type="dxa"/>
          </w:tcPr>
          <w:p w:rsidR="009E3034" w:rsidRPr="00AB19C2" w:rsidRDefault="009E3034" w:rsidP="009E303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E3034" w:rsidRPr="00AB19C2" w:rsidRDefault="009E3034" w:rsidP="001B4653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Heydər Əliyevin Naxçıvan iqtisadi inkişaf modeli. AMEA Naxçıvan bölməsi naxçıvan 2021 Səh 3.</w:t>
            </w:r>
          </w:p>
        </w:tc>
      </w:tr>
      <w:tr w:rsidR="00986174" w:rsidRPr="00AB19C2" w:rsidTr="00986174">
        <w:tc>
          <w:tcPr>
            <w:tcW w:w="567" w:type="dxa"/>
          </w:tcPr>
          <w:p w:rsidR="00986174" w:rsidRPr="00AB19C2" w:rsidRDefault="00986174" w:rsidP="0098617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86174" w:rsidRPr="00AB19C2" w:rsidRDefault="00986174" w:rsidP="0098617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İqtisadiyyatın diversifikasiyası:İslahatlara baxış, əsas istiqamətlər və beynəlxalq iatisadiyyata inteqrasiya. </w:t>
            </w:r>
          </w:p>
          <w:p w:rsidR="00986174" w:rsidRPr="00AB19C2" w:rsidRDefault="00986174" w:rsidP="00986174">
            <w:pPr>
              <w:ind w:hanging="13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Naxcıvan Muxtar Respublikasında sənayenin diversifikasiyası beynəlxalq iqtisadi inteqrasiya amili kimi.Naxçıvan Universiteti. Naxçıvan 2022. Səh 39-46</w:t>
            </w:r>
          </w:p>
        </w:tc>
      </w:tr>
      <w:tr w:rsidR="00986174" w:rsidRPr="00AB19C2" w:rsidTr="00986174">
        <w:tc>
          <w:tcPr>
            <w:tcW w:w="567" w:type="dxa"/>
          </w:tcPr>
          <w:p w:rsidR="00986174" w:rsidRPr="00AB19C2" w:rsidRDefault="00986174" w:rsidP="0098617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86174" w:rsidRPr="00AB19C2" w:rsidRDefault="00986174" w:rsidP="00986174">
            <w:pPr>
              <w:ind w:hanging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 xml:space="preserve">Rəqəmsal İpək yol: reallıqlar və perpektivlər. </w:t>
            </w:r>
            <w:r w:rsidRPr="00AB19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“Beynəlxalq İpək Yolu və Naxçıvan”  NU  Naxçıvan 2022 </w:t>
            </w: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>Səh 39-44</w:t>
            </w:r>
          </w:p>
        </w:tc>
      </w:tr>
      <w:tr w:rsidR="00986174" w:rsidRPr="00AB19C2" w:rsidTr="00986174">
        <w:tc>
          <w:tcPr>
            <w:tcW w:w="567" w:type="dxa"/>
          </w:tcPr>
          <w:p w:rsidR="00986174" w:rsidRPr="00AB19C2" w:rsidRDefault="00986174" w:rsidP="0098617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86174" w:rsidRPr="00AB19C2" w:rsidRDefault="00986174" w:rsidP="00986174">
            <w:pPr>
              <w:ind w:hanging="13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>İnnovasiyalı inkişaf və rəqəmsal iqtisadiyyata keçidin zəruriliyi. “Heydər Əliyev və milli dövlətçilik məsələləri” Respublika elmi konfrans 25-26 may 2023.Naxçıvan Universiteti. Səh 109-114</w:t>
            </w:r>
          </w:p>
        </w:tc>
      </w:tr>
      <w:tr w:rsidR="00986174" w:rsidRPr="00AB19C2" w:rsidTr="00986174">
        <w:tc>
          <w:tcPr>
            <w:tcW w:w="567" w:type="dxa"/>
          </w:tcPr>
          <w:p w:rsidR="00986174" w:rsidRPr="00AB19C2" w:rsidRDefault="00986174" w:rsidP="0098617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86174" w:rsidRPr="00AB19C2" w:rsidRDefault="00986174" w:rsidP="00986174">
            <w:pPr>
              <w:ind w:hanging="13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>Direkt-kostinq və standart-kostinq sistemi üzrə istehsalat məsrəflərinin və məhsulun maya dəyərinin kalkulyasiya edilməsi.Elmi əsərlər NU № 4 (32) Naxçıvan  2023</w:t>
            </w:r>
          </w:p>
        </w:tc>
      </w:tr>
      <w:tr w:rsidR="00986174" w:rsidRPr="00AB19C2" w:rsidTr="00506326">
        <w:tc>
          <w:tcPr>
            <w:tcW w:w="10349" w:type="dxa"/>
            <w:gridSpan w:val="2"/>
          </w:tcPr>
          <w:p w:rsidR="00986174" w:rsidRPr="00AB19C2" w:rsidRDefault="00986174" w:rsidP="00986174">
            <w:pPr>
              <w:ind w:left="19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Konfrans və simpoziumlarda məqalə və tezis şəklində nəşrlər:</w:t>
            </w:r>
          </w:p>
        </w:tc>
      </w:tr>
      <w:tr w:rsidR="00060F8D" w:rsidRPr="00AB19C2" w:rsidTr="00986174">
        <w:trPr>
          <w:trHeight w:val="201"/>
        </w:trPr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>Bazar iqtisadiyyatına keçid şəraitində  qiymətli kağızlar bazarının iştirakçıları. Naxçıvan Muxtar Respublikasının</w:t>
            </w:r>
          </w:p>
          <w:p w:rsidR="00060F8D" w:rsidRPr="00AB19C2" w:rsidRDefault="00060F8D" w:rsidP="00060F8D">
            <w:pPr>
              <w:ind w:hanging="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>Sosial-iqtisadi inkişaf problemləri   Naxçıvan,  2000, s.51-53.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ind w:hanging="13"/>
              <w:contextualSpacing/>
              <w:rPr>
                <w:rFonts w:ascii="Times New Roman" w:hAnsi="Times New Roman" w:cs="Times New Roman"/>
                <w:sz w:val="28"/>
                <w:szCs w:val="28"/>
                <w:lang w:val="az-Cyrl-AZ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 xml:space="preserve">Bazar iqtisadiyyatı şəraitində əsas istehsal fondundan istifadənin təşkili. Naxçıvan Özəl Universiteti professor-müəllim heyətinin 2000-ci ildə yerinə yetirdiyi elmi tədqiqat işlərinin yekununa həsr edilmiş konfransın materi-alları. Naxçıvan, 2001, с.21-22.    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pStyle w:val="BodyText"/>
              <w:ind w:hanging="13"/>
              <w:contextualSpacing/>
              <w:rPr>
                <w:rFonts w:ascii="Times New Roman" w:hAnsi="Times New Roman"/>
                <w:lang w:val="az-Latn-AZ"/>
              </w:rPr>
            </w:pPr>
            <w:r w:rsidRPr="00AB19C2">
              <w:rPr>
                <w:rFonts w:ascii="Times New Roman" w:hAnsi="Times New Roman"/>
                <w:lang w:val="az-Latn-AZ"/>
              </w:rPr>
              <w:t xml:space="preserve">Aqrar sektorda  sahiubkarlıq fəaliyyətinin idarə edilməsi. Naxçıvan Dövlət Universiteti.Xəbərlər№ 16. Naxçıvan,     </w:t>
            </w:r>
          </w:p>
          <w:p w:rsidR="00060F8D" w:rsidRPr="00AB19C2" w:rsidRDefault="00060F8D" w:rsidP="00060F8D">
            <w:pPr>
              <w:pStyle w:val="BodyText"/>
              <w:ind w:hanging="13"/>
              <w:contextualSpacing/>
              <w:rPr>
                <w:rFonts w:ascii="Times New Roman" w:hAnsi="Times New Roman"/>
                <w:lang w:val="az-Latn-AZ"/>
              </w:rPr>
            </w:pPr>
            <w:r w:rsidRPr="00AB19C2">
              <w:rPr>
                <w:rFonts w:ascii="Times New Roman" w:hAnsi="Times New Roman"/>
                <w:lang w:val="az-Latn-AZ"/>
              </w:rPr>
              <w:t xml:space="preserve">2005, с.96-99.  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pStyle w:val="BodyText"/>
              <w:ind w:hanging="13"/>
              <w:contextualSpacing/>
              <w:rPr>
                <w:rFonts w:ascii="Times New Roman" w:hAnsi="Times New Roman"/>
                <w:lang w:val="az-Latn-AZ"/>
              </w:rPr>
            </w:pPr>
            <w:r w:rsidRPr="00AB19C2">
              <w:rPr>
                <w:rFonts w:ascii="Times New Roman" w:hAnsi="Times New Roman"/>
                <w:lang w:val="az-Latn-AZ"/>
              </w:rPr>
              <w:t xml:space="preserve">Aqrar sektorun  resurs potensialından  istifadənin iqtisadi səmərəliliyi. Müasir dövrdə  iqtisadiyyatın dövlət </w:t>
            </w:r>
          </w:p>
          <w:p w:rsidR="00060F8D" w:rsidRPr="00AB19C2" w:rsidRDefault="00060F8D" w:rsidP="00060F8D">
            <w:pPr>
              <w:pStyle w:val="BodyText"/>
              <w:ind w:hanging="13"/>
              <w:contextualSpacing/>
              <w:rPr>
                <w:rFonts w:ascii="Times New Roman" w:hAnsi="Times New Roman"/>
                <w:lang w:val="az-Latn-AZ"/>
              </w:rPr>
            </w:pPr>
            <w:r w:rsidRPr="00AB19C2">
              <w:rPr>
                <w:rFonts w:ascii="Times New Roman" w:hAnsi="Times New Roman"/>
                <w:lang w:val="az-Latn-AZ"/>
              </w:rPr>
              <w:t xml:space="preserve">tənzimlənməsinin  aktual problemləri. Məqalələr toplusu. Naxçıvan, 2005,sс.16-20. 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pStyle w:val="BodyText"/>
              <w:ind w:hanging="13"/>
              <w:contextualSpacing/>
              <w:rPr>
                <w:rFonts w:ascii="Times New Roman" w:hAnsi="Times New Roman"/>
                <w:lang w:val="az-Latn-AZ"/>
              </w:rPr>
            </w:pPr>
            <w:r w:rsidRPr="00AB19C2">
              <w:rPr>
                <w:rFonts w:ascii="Times New Roman" w:hAnsi="Times New Roman"/>
                <w:lang w:val="az-Latn-AZ"/>
              </w:rPr>
              <w:t>Naxçıvan Muxtar Respublikasında  aqrar bazarın inkişafının xüsusiyyətləri. Naxçıvan Müəllimlər İnstitutu.   Xəbərlər № 1. Naxçıvan,  2005, с.127-132.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pStyle w:val="BodyText"/>
              <w:ind w:hanging="13"/>
              <w:contextualSpacing/>
              <w:rPr>
                <w:rFonts w:ascii="Times New Roman" w:hAnsi="Times New Roman"/>
                <w:lang w:val="az-Latn-AZ"/>
              </w:rPr>
            </w:pPr>
            <w:r w:rsidRPr="00AB19C2">
              <w:rPr>
                <w:rFonts w:ascii="Times New Roman" w:hAnsi="Times New Roman"/>
                <w:lang w:val="az-Latn-AZ"/>
              </w:rPr>
              <w:t xml:space="preserve">Aqrar siyasətin  formalaşmasının iqtisadi konsepsiyası. Naxçıvan Dövlət Universitetinin məqalələr toplusu, </w:t>
            </w:r>
          </w:p>
          <w:p w:rsidR="00060F8D" w:rsidRPr="00AB19C2" w:rsidRDefault="00060F8D" w:rsidP="00060F8D">
            <w:pPr>
              <w:pStyle w:val="BodyText"/>
              <w:ind w:hanging="13"/>
              <w:contextualSpacing/>
              <w:rPr>
                <w:rFonts w:ascii="Times New Roman" w:hAnsi="Times New Roman"/>
                <w:lang w:val="az-Latn-AZ"/>
              </w:rPr>
            </w:pPr>
            <w:r w:rsidRPr="00AB19C2">
              <w:rPr>
                <w:rFonts w:ascii="Times New Roman" w:hAnsi="Times New Roman"/>
                <w:lang w:val="az-Latn-AZ"/>
              </w:rPr>
              <w:t>(konfrans materialları), Naxçıvan, 2006, s.19-24.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Aqrar bazarın inkişafında  ev təsərrüfatlarının iqtisadi rolu və səmərəli təşkilinin  regional problem-ləri. Naxçıvan:  tarixi gerçəklik, müasir durum, inkişaf perspektivləri, 9-10 iyun 2006-cı ildə keçirilmiş beynəlxalq simpoziumun materialları, Naxçıvan, 2006, s.456-462.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 xml:space="preserve">Aqrar bazarın inkişafında marketinqin rolu. Naxçıvan Muxtar Respublikasında  aqrar islahatların </w:t>
            </w:r>
          </w:p>
          <w:p w:rsidR="00060F8D" w:rsidRPr="00AB19C2" w:rsidRDefault="00060F8D" w:rsidP="00060F8D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Gedişi və sosial-iqtisadi perspektivlər (Elmi konfransın materialları) Naxçıvan, 2008, s.19-23.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 xml:space="preserve">Naxçıvan Muxtar Respublikasında  sahibkarlığın sosial-iqtisadi inkişafında  rolu və mikrosəviyyəli </w:t>
            </w:r>
          </w:p>
          <w:p w:rsidR="00060F8D" w:rsidRPr="00AB19C2" w:rsidRDefault="00060F8D" w:rsidP="00060F8D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 xml:space="preserve">əhəmiyyəti. Azərbaycan Milli  Elmlər Akademiyası  Naxçıvan Bölməsi. Xəbərlər №3 İctimai və </w:t>
            </w:r>
          </w:p>
          <w:p w:rsidR="00060F8D" w:rsidRPr="00AB19C2" w:rsidRDefault="00060F8D" w:rsidP="00060F8D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humanitar elmlər seriyası. Naxçıvan 2008, s. 255-261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 xml:space="preserve">Naxçıvan Muxtar Respublikasında  aqrar bazarla marketinq fəaliyyəti: mövcud vəziyyəti və </w:t>
            </w:r>
          </w:p>
          <w:p w:rsidR="00060F8D" w:rsidRPr="00AB19C2" w:rsidRDefault="00060F8D" w:rsidP="00060F8D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 xml:space="preserve">Perspektivlər. Naxçıvan bu gün: islahatların  perspektivləri (beynəlxalq simpoziumun materialları) </w:t>
            </w:r>
          </w:p>
          <w:p w:rsidR="00060F8D" w:rsidRPr="00AB19C2" w:rsidRDefault="00060F8D" w:rsidP="00060F8D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 xml:space="preserve"> Naxçıvan 2008, s.421-427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 xml:space="preserve">Aqrar sektorda sahibkarlıq fəaliyyətinin rolu  və onun inkişafının prioritet istiqamətləri. Naxçıvan </w:t>
            </w:r>
          </w:p>
          <w:p w:rsidR="00060F8D" w:rsidRPr="00AB19C2" w:rsidRDefault="00060F8D" w:rsidP="00060F8D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Dövlət Universitetinin Elmi əsərləri   (Tarix və ictimai elmlər seriyası) №5 (25), Naxçıvan 2008, s.147-151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Naxçıvan Muxtar Respublikasında  aqrar bazarının  perspektiv inkişafında  ev təsərrüfatlarının rolu. Azərbaycan Milli  Elmlər Akademiyasının  Naxçıvan Bölməsinin  Xəbərləri № 3 Naxçıvan  «Tusi» 2009, s.287-293.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ind w:hanging="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>Beynəlxalq  təcrübədə  regional aqrar  sahibkarlığın  inkişaf istiqamətləri.  Naxçıvan MR «Beynəlxalq  DU beynəlxalq iqtisadi  əlaqələrin inkişafında regionların   rolu və əhəmiyyəti» Beynəlxalq  Elmi konfransın materi-alları.  Naxçıvan 2009, s. 17-20.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pStyle w:val="Heading3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AB19C2">
              <w:rPr>
                <w:rFonts w:ascii="Times New Roman" w:hAnsi="Times New Roman" w:cs="Times New Roman"/>
                <w:b/>
                <w:i/>
              </w:rPr>
              <w:t xml:space="preserve">Naxçıvan Muxtar Respublikasında aqrar bazarın inkişaf perspektivləri və istiqamətləri. Naxçıvan Dövlət Universitetinin  Elmi əsərləri, tarix və ictimai elmlər seriyası №1 (29), Naxçıvan, 2010, s.264-269.       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ind w:hanging="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>Regional aqrar bazarın  marketinq struturunun  təkmilləşdirilməsi istiqamətləri.  Naxçıvan Dövlət Universitetinin</w:t>
            </w:r>
          </w:p>
          <w:p w:rsidR="00060F8D" w:rsidRPr="00AB19C2" w:rsidRDefault="00060F8D" w:rsidP="00060F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>Elmi əsərləri №2 (34) ictimai elmlər seriyası, Naxçıvan,  2010, s.250-254.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Cyrl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 xml:space="preserve">Aqrar bazarın formalaşmasında tələb və təklifin 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Cyrl-AZ"/>
              </w:rPr>
              <w:t xml:space="preserve"> 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qiymətləndirilməsi prinsipləri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Cyrl-AZ"/>
              </w:rPr>
              <w:t xml:space="preserve">. 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 xml:space="preserve">Naxçıvan Dövlət </w:t>
            </w:r>
          </w:p>
          <w:p w:rsidR="00060F8D" w:rsidRPr="00AB19C2" w:rsidRDefault="00060F8D" w:rsidP="00060F8D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Cyrl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Universitetinin elmi əsərləri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Cyrl-AZ"/>
              </w:rPr>
              <w:t xml:space="preserve">, № 1 (37)  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ictimai elmlər seriyası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Cyrl-AZ"/>
              </w:rPr>
              <w:t xml:space="preserve"> 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 xml:space="preserve">Naxçıvan, 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Cyrl-AZ"/>
              </w:rPr>
              <w:t xml:space="preserve"> 2011,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s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Cyrl-AZ"/>
              </w:rPr>
              <w:t>.140-145.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 xml:space="preserve">Aqrar bazarın marketinq strukturunun 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Cyrl-AZ"/>
              </w:rPr>
              <w:t xml:space="preserve"> 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aqrar sektorun inkişafında rolu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Cyrl-AZ"/>
              </w:rPr>
              <w:t xml:space="preserve">. 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 xml:space="preserve">Azərbaycan Milli  Elmlər </w:t>
            </w:r>
          </w:p>
          <w:p w:rsidR="00060F8D" w:rsidRPr="00AB19C2" w:rsidRDefault="00060F8D" w:rsidP="00060F8D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Akademiyası  Naxçıvan Bölməsinin Xəbərləri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Cyrl-AZ"/>
              </w:rPr>
              <w:t xml:space="preserve"> , №3, 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s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Cyrl-AZ"/>
              </w:rPr>
              <w:t xml:space="preserve">.294-302.      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 xml:space="preserve">Aqrar sektor və aqrar bazarın regional inkişaf istiqamətləri. Azərbaycan Milli  Elmlər Akademiyası  </w:t>
            </w:r>
          </w:p>
          <w:p w:rsidR="00060F8D" w:rsidRPr="00AB19C2" w:rsidRDefault="00060F8D" w:rsidP="00060F8D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 xml:space="preserve">Naxçıvan Bölməsinin Xəbərləri ictimai və Humanitar elmlər seriyası, cild 8, №1, Naxçıvan «Tusi»   </w:t>
            </w:r>
          </w:p>
          <w:p w:rsidR="00060F8D" w:rsidRPr="00AB19C2" w:rsidRDefault="00060F8D" w:rsidP="00060F8D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2012, s.283-290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 xml:space="preserve">Naxçıvan Muxtar Respublikasında aqrar bazarın kompleks inkişaf  istiqamətləri. AMEA Naxçıvan </w:t>
            </w:r>
          </w:p>
          <w:p w:rsidR="00060F8D" w:rsidRPr="00AB19C2" w:rsidRDefault="00060F8D" w:rsidP="00060F8D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Bölməsinin Xəbərləri №3 Naxçıvan 2012, s.277-284.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Elmi-texniki tərəqqi və aqrar sektorun inkişafının əsas istiqamətləri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Cyrl-AZ"/>
              </w:rPr>
              <w:t xml:space="preserve">. 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 xml:space="preserve">Azərbaycan Milli  Elmlər </w:t>
            </w:r>
          </w:p>
          <w:p w:rsidR="00060F8D" w:rsidRPr="00AB19C2" w:rsidRDefault="00060F8D" w:rsidP="00060F8D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Cyrl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Akademiyası  Naxçıvan Bölməsinin Xəbərləri ictimai və Humanitar elmlər seriyası, cild 9, №3, Naxçıvan «Tusi» 2013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Cyrl-AZ"/>
              </w:rPr>
              <w:t xml:space="preserve">, 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s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Cyrl-AZ"/>
              </w:rPr>
              <w:t xml:space="preserve">.278-286.   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Naxçıvan Muxtar Respublikası aqrar sahibkarlıq fəaliyyətinin sosial məqsədləri və funksiyası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Cyrl-AZ"/>
              </w:rPr>
              <w:t xml:space="preserve">. </w:t>
            </w:r>
          </w:p>
          <w:p w:rsidR="00060F8D" w:rsidRPr="00AB19C2" w:rsidRDefault="00060F8D" w:rsidP="00060F8D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Naxçıvan Dövlət Universitetinin elmi əsərləri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Cyrl-AZ"/>
              </w:rPr>
              <w:t xml:space="preserve">, № 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2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Cyrl-AZ"/>
              </w:rPr>
              <w:t xml:space="preserve"> (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53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Cyrl-AZ"/>
              </w:rPr>
              <w:t xml:space="preserve">)  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 xml:space="preserve">ictimai elmlər seriyası, 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Cyrl-AZ"/>
              </w:rPr>
              <w:t xml:space="preserve">  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Naxçıvan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Cyrl-AZ"/>
              </w:rPr>
              <w:t xml:space="preserve"> </w:t>
            </w:r>
          </w:p>
          <w:p w:rsidR="00060F8D" w:rsidRPr="00AB19C2" w:rsidRDefault="00060F8D" w:rsidP="00060F8D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 xml:space="preserve"> 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Cyrl-AZ"/>
              </w:rPr>
              <w:t>201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3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Cyrl-AZ"/>
              </w:rPr>
              <w:t xml:space="preserve">, 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s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Cyrl-AZ"/>
              </w:rPr>
              <w:t>.182-187.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 xml:space="preserve">Aqrar bazarın inkişafında sahibkarlıq fəaliyyətinin dövlət tənzimlənməsi və idarə edilməsi. AMEA </w:t>
            </w:r>
          </w:p>
          <w:p w:rsidR="00060F8D" w:rsidRPr="00AB19C2" w:rsidRDefault="00060F8D" w:rsidP="00060F8D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 xml:space="preserve">Naxçıvan bölməsinin xəbərləri (ictimai və humani-tar elmlər seriyası), cild 10 N1, Naxçıvan “Tusi” </w:t>
            </w:r>
          </w:p>
          <w:p w:rsidR="00060F8D" w:rsidRPr="00AB19C2" w:rsidRDefault="00060F8D" w:rsidP="00060F8D">
            <w:pPr>
              <w:pStyle w:val="Subtitle"/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2014, s.281-289.</w:t>
            </w:r>
            <w:r w:rsidRPr="00AB19C2">
              <w:rPr>
                <w:rFonts w:ascii="Times New Roman" w:hAnsi="Times New Roman" w:cs="Times New Roman"/>
                <w:i w:val="0"/>
                <w:sz w:val="28"/>
                <w:szCs w:val="28"/>
                <w:lang w:val="az-Latn-AZ"/>
              </w:rPr>
              <w:t xml:space="preserve"> 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 xml:space="preserve">Regionda aqrar bazarın formalaşması və inkişafında təsərrüfat formalarının rolu. Naxçıvan Dövlət </w:t>
            </w:r>
          </w:p>
          <w:p w:rsidR="00060F8D" w:rsidRPr="00AB19C2" w:rsidRDefault="00060F8D" w:rsidP="00060F8D">
            <w:pPr>
              <w:pStyle w:val="Subtitle"/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Universitetinin elmi əsərləri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Cyrl-AZ"/>
              </w:rPr>
              <w:t xml:space="preserve">, № 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2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Cyrl-AZ"/>
              </w:rPr>
              <w:t xml:space="preserve"> (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58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Cyrl-AZ"/>
              </w:rPr>
              <w:t xml:space="preserve">)  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ictimai elmlər seriyası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Cyrl-AZ"/>
              </w:rPr>
              <w:t xml:space="preserve">  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Naxçıvan, Qeyrət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Cyrl-AZ"/>
              </w:rPr>
              <w:t xml:space="preserve"> 201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4, s.146-152.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 xml:space="preserve">Heydər Əliyevvə Naxçıvanda aqrar bazar münasibətlərinin inkişafının əsas istiqamətləri NDU, Elmi </w:t>
            </w:r>
          </w:p>
          <w:p w:rsidR="00060F8D" w:rsidRPr="00AB19C2" w:rsidRDefault="00060F8D" w:rsidP="00060F8D">
            <w:pPr>
              <w:pStyle w:val="Subtitle"/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 xml:space="preserve">əsərlər 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Cyrl-AZ"/>
              </w:rPr>
              <w:t xml:space="preserve">№ 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9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Cyrl-AZ"/>
              </w:rPr>
              <w:t xml:space="preserve"> (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65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Cyrl-AZ"/>
              </w:rPr>
              <w:t xml:space="preserve">)   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Naxçıvan, Qeyrət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Cyrl-AZ"/>
              </w:rPr>
              <w:t xml:space="preserve"> 201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4 s.139-143.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 xml:space="preserve">Aqrar bazarın inkişafında innovasiyaların rolu. “Naxçıvan Muxtar Respublikası iqtisadiyyatının </w:t>
            </w:r>
          </w:p>
          <w:p w:rsidR="00060F8D" w:rsidRPr="00AB19C2" w:rsidRDefault="00060F8D" w:rsidP="00060F8D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innovativ inkişaf istiqamət-ləri”. elmi-praktik konfrans materialları. Naxçıvan, Qeyrət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Cyrl-AZ"/>
              </w:rPr>
              <w:t xml:space="preserve"> 201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5, s.11-1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 xml:space="preserve">Aqrar bazarın təşkilati-iqtisadi mexanizminin müasir vəziyyəti. NDU, Elmi Əsərlər, №.6 (62), 2014, </w:t>
            </w:r>
          </w:p>
          <w:p w:rsidR="00060F8D" w:rsidRPr="00AB19C2" w:rsidRDefault="00060F8D" w:rsidP="00060F8D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s.44-50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 xml:space="preserve">Sahibkarlığın regionun sosil-iqtisadi inkişafında rolu. AMEA-nın Naxçıvan Bölməsi, Xəbərlər, ictimai və humanitar elmlər seriyası, 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 w:eastAsia="ja-JP"/>
              </w:rPr>
              <w:t>№3, Naxçıvan Tusi, 2015, s.292-300.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Naxçıvan MR-də aqrar bazarın inkişafının əsas istiqamətləri. Heydər Əliyev və müasirləşən Naxçıvan İqtisadiyyatı. Elmi-praktik konfrans, Naxçıvan 2015, s.12-15.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Aqrar bazarda tələblə təklifin mövcud vəziyyətinin qiymətləndirilməsi. NDU-nun Elmi Əsərləri. İctimai elmlər seriyası №.2 (67), 2015, s.171-176.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 xml:space="preserve">Naxçıvan Muxtar Respublikasındaaqrar bazarın təşkiliıi və perspektiv inkişafında sahibkarlığın rolu.    </w:t>
            </w:r>
          </w:p>
          <w:p w:rsidR="00060F8D" w:rsidRPr="00AB19C2" w:rsidRDefault="00060F8D" w:rsidP="00060F8D">
            <w:pPr>
              <w:pStyle w:val="Subtitle"/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Heydər Əıiyev və müasirıəşən Naxçıvan iqtisadiyyatı.Beynəıxalq konfransın materialları.Naxçıvan-</w:t>
            </w:r>
          </w:p>
          <w:p w:rsidR="00060F8D" w:rsidRPr="00AB19C2" w:rsidRDefault="00060F8D" w:rsidP="00060F8D">
            <w:pPr>
              <w:pStyle w:val="Subtitle"/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2016, s.6-10.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 xml:space="preserve">Naxçıvan  Muxtar Respublikasında sosial  iqtisadi inkişafında sahibkarlığın rolu və inkişaf  </w:t>
            </w:r>
          </w:p>
          <w:p w:rsidR="00060F8D" w:rsidRPr="00AB19C2" w:rsidRDefault="00060F8D" w:rsidP="00060F8D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istiqamətləri. NDU-nun Elmi əsərləri.Naxçıvan -2016.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pStyle w:val="Subtitle"/>
              <w:spacing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 xml:space="preserve">Naxçıvan MR-nın aqrar bölməsində sahibkarlıq fəaliyyətinin idarə olunması. NDU-nun Eımi əsərləri </w:t>
            </w:r>
          </w:p>
          <w:p w:rsidR="00060F8D" w:rsidRPr="00AB19C2" w:rsidRDefault="00060F8D" w:rsidP="00060F8D">
            <w:pPr>
              <w:pStyle w:val="Subtitle"/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İctimai elmlər seriyası N2/83 Naxçıvan – 2017 s.231-236.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 xml:space="preserve">Naxçıvan Muxtar Respublikasında mövcud olan bazar münasibətlərinin xususiyyətləri. NDU xəbərlər </w:t>
            </w:r>
          </w:p>
          <w:p w:rsidR="00060F8D" w:rsidRPr="00AB19C2" w:rsidRDefault="00060F8D" w:rsidP="00060F8D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Elmi əsərlər N2 (91) II cild  Naxçıvan NDU “Qeyrət” 2018, s.24-30.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Naxçıvan MR aqrar bazarın inkişafında sahibkarlıq fəaliyyətinin dövlət tərəfindən tənzimlənməsi. NDU xəbərlər Elmi əsərlər,Naxçıvan 2018.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 xml:space="preserve">Naxçıvan Muxtar Respublikası aqrar bazarın inkişafı və aqrar sektorun resurs potensialının </w:t>
            </w:r>
          </w:p>
          <w:p w:rsidR="00060F8D" w:rsidRPr="00AB19C2" w:rsidRDefault="00060F8D" w:rsidP="00060F8D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 xml:space="preserve">formalaşdırılmasının əsas istiqamətləri. Naxçıvan Muxtar Respublikasının 95 illik yubleyinə həsr </w:t>
            </w:r>
          </w:p>
          <w:p w:rsidR="00060F8D" w:rsidRPr="00AB19C2" w:rsidRDefault="00060F8D" w:rsidP="00060F8D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olunmuş respublika elmi konfransının materialları Naxçıvan 2019,s.52-57.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 xml:space="preserve">Qloballaşan innovasiyalı iqtisadiyyatda mühasibat uçotunun aktual problemləri. Qloballaşan </w:t>
            </w:r>
          </w:p>
          <w:p w:rsidR="00060F8D" w:rsidRPr="00AB19C2" w:rsidRDefault="00060F8D" w:rsidP="00060F8D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 xml:space="preserve">iqtisadiyyat və mühasibat uçotu: mövcud vəziyyət, reallıqlar və problemlər. Elmi konfrans 22 aprel </w:t>
            </w:r>
          </w:p>
          <w:p w:rsidR="00060F8D" w:rsidRPr="00AB19C2" w:rsidRDefault="00060F8D" w:rsidP="00060F8D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 xml:space="preserve">2019 – cu il, Naxçıvan 2019,s.5-8. 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XXI əsrin meqalayiəsi: Bir kəmər bir yol və Azərbaycan. NDU Elmi əsərlər .İctimai elmlər seriyası N2 (99) Naxçıvan 2019,s. 151-154.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 xml:space="preserve">Naxçıvan Muxtar Respublikasın- da aqrar sektorun innovasiyalı inkişafının əsas istiqamətləri. Aqrar </w:t>
            </w:r>
          </w:p>
          <w:p w:rsidR="00060F8D" w:rsidRPr="00AB19C2" w:rsidRDefault="00060F8D" w:rsidP="00060F8D">
            <w:pPr>
              <w:pStyle w:val="Subtitle"/>
              <w:spacing w:after="0" w:line="240" w:lineRule="auto"/>
              <w:ind w:hanging="13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 xml:space="preserve">sahənin inkişaf istiqamətləri mövzusunda Respublika Elmi konfransının materialları,Naxçıvan </w:t>
            </w:r>
          </w:p>
          <w:p w:rsidR="00060F8D" w:rsidRPr="00AB19C2" w:rsidRDefault="00060F8D" w:rsidP="00060F8D">
            <w:pPr>
              <w:pStyle w:val="Subtitle"/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2019,s.15-20.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>İqtisadi inkişafın Naxçıvan modeli və mühasibat uçotunun beynəlxalq standartlara keçməsinin zəruriliyi. İqtisadi inkişafın Naxçıvan modeli və mühasibat uçotunun aktual problemləri mövzusunda elmi konfransın materialları.Naxçıvan 2020. Səh 3-8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spacing w:after="24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Azərbaycan Respublikasında innovasiya yönümlü iqtisadi inkişaf modelinə keçidin zəruriliyi və davamlı iqtisadi inkişafın təmin edilməsinin əsas prinsipləri. “AZƏRBAYCAN RESPUBLİKASI İQTİSADİYYATININ DAVAMLI İNKİŞAFINDA İNNOVASİYALARIN ROLU” adlı elmi konfrans materialı.Naxçıvan 2021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spacing w:after="24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Naxçıvan Muxtar Respublikasında innovasiyalı iqtisadi inkişafın təmin olunması və mühasibat uçotunun beynəlxalq standartlara keçməsinin əsas şərtləri. Naxçıvan Muxtar Respublikasının Maliyyə Nazirliyinin yaranmasının 100 illiyinə həsr </w:t>
            </w:r>
            <w:r w:rsidRPr="00AB19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olunmuş “Naxçıvan Muxtar Respublikasında innovasiyalı iqtisadi inkişaf və müasir maliyyə mexanizmi” mövzusunda elmi-praktik konfrans. Naxçıvan 2021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spacing w:after="24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>Müəssisə və təşkilatlarda istehsal məsrəflərinin uçotu və bölüşdürü lməsi. Naxçıvan Dövlət Universiteti. “Elmi əsərlər”. İctimai elmlər seriyası. 2022, № 2 (115) Naxçıvan 2022. Səh 64-70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Naxçıvanın nəqliyyat loqistika mərkəzinə çevrilməsi işğaldan azad edilmış ərazilərdə sahibkarlığın inkşafında əsas amildir. </w:t>
            </w: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 xml:space="preserve">Naxçıvan beynəlxalq ticarət və logistika mərkəzi kimi. Respublika Elmi konfransı  Naxçıvan -2023. NDU  “Qeyrət ”. nəşriyyatı </w:t>
            </w:r>
          </w:p>
        </w:tc>
      </w:tr>
      <w:tr w:rsidR="00986174" w:rsidRPr="00AB19C2" w:rsidTr="00506326">
        <w:tc>
          <w:tcPr>
            <w:tcW w:w="10349" w:type="dxa"/>
            <w:gridSpan w:val="2"/>
          </w:tcPr>
          <w:p w:rsidR="00986174" w:rsidRPr="00AB19C2" w:rsidRDefault="00986174" w:rsidP="00986174">
            <w:pPr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Dərsliklər:</w:t>
            </w:r>
          </w:p>
        </w:tc>
      </w:tr>
      <w:tr w:rsidR="00986174" w:rsidRPr="00AB19C2" w:rsidTr="00986174">
        <w:tc>
          <w:tcPr>
            <w:tcW w:w="567" w:type="dxa"/>
          </w:tcPr>
          <w:p w:rsidR="00986174" w:rsidRPr="00AB19C2" w:rsidRDefault="00986174" w:rsidP="0098617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86174" w:rsidRPr="00AB19C2" w:rsidRDefault="00986174" w:rsidP="00986174">
            <w:pPr>
              <w:tabs>
                <w:tab w:val="left" w:pos="12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>Naxçıvan Muxtar Respublikasında aqrar  sahibkarlığın  inkişafının əsas istiqamətləri. Kitab, Bakı,  2005, 66 s.</w:t>
            </w:r>
          </w:p>
        </w:tc>
      </w:tr>
      <w:tr w:rsidR="00986174" w:rsidRPr="00AB19C2" w:rsidTr="00986174">
        <w:tc>
          <w:tcPr>
            <w:tcW w:w="567" w:type="dxa"/>
          </w:tcPr>
          <w:p w:rsidR="00986174" w:rsidRPr="00AB19C2" w:rsidRDefault="00986174" w:rsidP="0098617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86174" w:rsidRPr="00AB19C2" w:rsidRDefault="00986174" w:rsidP="00986174">
            <w:pPr>
              <w:tabs>
                <w:tab w:val="left" w:pos="12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>Naxçıvan Muxtar Respublikasında  aqrar bazarın  sosial-iqtisadi inkişaf problemləri.  Кiтаб, Бакы, 2005, 62 s.</w:t>
            </w:r>
          </w:p>
        </w:tc>
      </w:tr>
      <w:tr w:rsidR="00986174" w:rsidRPr="00AB19C2" w:rsidTr="00986174">
        <w:tc>
          <w:tcPr>
            <w:tcW w:w="567" w:type="dxa"/>
          </w:tcPr>
          <w:p w:rsidR="00986174" w:rsidRPr="00AB19C2" w:rsidRDefault="00986174" w:rsidP="0098617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86174" w:rsidRPr="00AB19C2" w:rsidRDefault="00986174" w:rsidP="00986174">
            <w:pPr>
              <w:tabs>
                <w:tab w:val="left" w:pos="12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>Mühasibat (maliyyə) hesabatları  və audit işinin təşkili. Dərs vəsaiti. Bakı, 2005, 236 s.</w:t>
            </w:r>
          </w:p>
        </w:tc>
      </w:tr>
      <w:tr w:rsidR="00986174" w:rsidRPr="00AB19C2" w:rsidTr="00986174">
        <w:tc>
          <w:tcPr>
            <w:tcW w:w="567" w:type="dxa"/>
          </w:tcPr>
          <w:p w:rsidR="00986174" w:rsidRPr="00AB19C2" w:rsidRDefault="00986174" w:rsidP="0098617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86174" w:rsidRPr="00AB19C2" w:rsidRDefault="00986174" w:rsidP="00986174">
            <w:pPr>
              <w:tabs>
                <w:tab w:val="left" w:pos="12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>Mühasibat  (idarəetmə) uçotu  Dərs vəsaiti, Bakı, 2007, 520 s.</w:t>
            </w:r>
          </w:p>
        </w:tc>
      </w:tr>
      <w:tr w:rsidR="00986174" w:rsidRPr="00AB19C2" w:rsidTr="00986174">
        <w:tc>
          <w:tcPr>
            <w:tcW w:w="567" w:type="dxa"/>
          </w:tcPr>
          <w:p w:rsidR="00986174" w:rsidRPr="00AB19C2" w:rsidRDefault="00986174" w:rsidP="0098617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86174" w:rsidRPr="00AB19C2" w:rsidRDefault="00986174" w:rsidP="00986174">
            <w:pPr>
              <w:tabs>
                <w:tab w:val="left" w:pos="12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>Mühasibat uçotunun Beynəlxalq Milli Standartlarının əsasları. Dərs vəsaiti, Bakı, 2010, 414 s.</w:t>
            </w:r>
          </w:p>
        </w:tc>
      </w:tr>
      <w:tr w:rsidR="00986174" w:rsidRPr="00AB19C2" w:rsidTr="00986174">
        <w:tc>
          <w:tcPr>
            <w:tcW w:w="567" w:type="dxa"/>
          </w:tcPr>
          <w:p w:rsidR="00986174" w:rsidRPr="00AB19C2" w:rsidRDefault="00986174" w:rsidP="0098617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86174" w:rsidRPr="00AB19C2" w:rsidRDefault="00986174" w:rsidP="00986174">
            <w:pPr>
              <w:tabs>
                <w:tab w:val="left" w:pos="12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>Büdcədən maliyyələşən təşkilat-larda uçot və hesabat (GAAP və İFRS əsasında). Dərs vəsaiti, Bakı Sabah, 2014, 422 s.</w:t>
            </w:r>
          </w:p>
        </w:tc>
      </w:tr>
      <w:tr w:rsidR="00986174" w:rsidRPr="00AB19C2" w:rsidTr="00986174">
        <w:tc>
          <w:tcPr>
            <w:tcW w:w="567" w:type="dxa"/>
          </w:tcPr>
          <w:p w:rsidR="00986174" w:rsidRPr="00AB19C2" w:rsidRDefault="00986174" w:rsidP="0098617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86174" w:rsidRPr="00AB19C2" w:rsidRDefault="00986174" w:rsidP="00986174">
            <w:pPr>
              <w:tabs>
                <w:tab w:val="left" w:pos="12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>Naxçıvan MR-də aqrar bazar: konseptual əsaslar və inkişaf istiqamətləri. Bakı, 2015. 302 s.</w:t>
            </w:r>
          </w:p>
        </w:tc>
      </w:tr>
      <w:tr w:rsidR="00986174" w:rsidRPr="00AB19C2" w:rsidTr="00986174">
        <w:tc>
          <w:tcPr>
            <w:tcW w:w="567" w:type="dxa"/>
          </w:tcPr>
          <w:p w:rsidR="00986174" w:rsidRPr="00AB19C2" w:rsidRDefault="00986174" w:rsidP="0098617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86174" w:rsidRPr="00AB19C2" w:rsidRDefault="00986174" w:rsidP="00986174">
            <w:pPr>
              <w:tabs>
                <w:tab w:val="left" w:pos="12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>Naxçıvan: Aqrar sektorun resurs potensialı, aqrar bazar və iqtisadi inkişaf. Bakı 2018.584 s.</w:t>
            </w:r>
          </w:p>
        </w:tc>
      </w:tr>
      <w:tr w:rsidR="00986174" w:rsidRPr="00AB19C2" w:rsidTr="00986174">
        <w:tc>
          <w:tcPr>
            <w:tcW w:w="567" w:type="dxa"/>
          </w:tcPr>
          <w:p w:rsidR="00986174" w:rsidRPr="00AB19C2" w:rsidRDefault="00986174" w:rsidP="0098617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86174" w:rsidRPr="00AB19C2" w:rsidRDefault="00986174" w:rsidP="00986174">
            <w:pPr>
              <w:tabs>
                <w:tab w:val="left" w:pos="12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>İdarəetmə uçotu: Beynəlxalq və Milli Uçot Standartları (GAAP və İFRS əsasında). Bakı. 2021.391s.</w:t>
            </w:r>
          </w:p>
        </w:tc>
      </w:tr>
      <w:tr w:rsidR="00986174" w:rsidRPr="00AB19C2" w:rsidTr="00986174">
        <w:trPr>
          <w:trHeight w:val="217"/>
        </w:trPr>
        <w:tc>
          <w:tcPr>
            <w:tcW w:w="567" w:type="dxa"/>
          </w:tcPr>
          <w:p w:rsidR="00986174" w:rsidRPr="00AB19C2" w:rsidRDefault="00986174" w:rsidP="0098617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86174" w:rsidRPr="00AB19C2" w:rsidRDefault="00986174" w:rsidP="00986174">
            <w:pPr>
              <w:tabs>
                <w:tab w:val="left" w:pos="126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iCs/>
                <w:sz w:val="24"/>
                <w:szCs w:val="24"/>
              </w:rPr>
              <w:t>Büdcə uçotu,</w:t>
            </w: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 xml:space="preserve"> ADPU  nəşriyyatı, Bakı 2023, 283 s. Dərs vəsaiti</w:t>
            </w:r>
          </w:p>
        </w:tc>
      </w:tr>
      <w:tr w:rsidR="00986174" w:rsidRPr="00AB19C2" w:rsidTr="00506326">
        <w:tc>
          <w:tcPr>
            <w:tcW w:w="10349" w:type="dxa"/>
            <w:gridSpan w:val="2"/>
          </w:tcPr>
          <w:p w:rsidR="00986174" w:rsidRPr="00AB19C2" w:rsidRDefault="00986174" w:rsidP="00986174">
            <w:pPr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Monoqrafiyalar:</w:t>
            </w:r>
          </w:p>
        </w:tc>
      </w:tr>
      <w:tr w:rsidR="00986174" w:rsidRPr="00AB19C2" w:rsidTr="00986174">
        <w:tc>
          <w:tcPr>
            <w:tcW w:w="567" w:type="dxa"/>
          </w:tcPr>
          <w:p w:rsidR="00986174" w:rsidRPr="00AB19C2" w:rsidRDefault="00986174" w:rsidP="0098617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86174" w:rsidRPr="00AB19C2" w:rsidRDefault="00986174" w:rsidP="00986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 xml:space="preserve">Kənd təsərrüfatının  resurs potensialı  və ondan səmərəli istifadənin  regional problemləri. Monoqrafiya, bakı, Elm, 2002,186 s.    </w:t>
            </w:r>
          </w:p>
        </w:tc>
      </w:tr>
      <w:tr w:rsidR="00986174" w:rsidRPr="00AB19C2" w:rsidTr="00986174">
        <w:tc>
          <w:tcPr>
            <w:tcW w:w="567" w:type="dxa"/>
          </w:tcPr>
          <w:p w:rsidR="00986174" w:rsidRPr="00AB19C2" w:rsidRDefault="00986174" w:rsidP="0098617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86174" w:rsidRPr="00AB19C2" w:rsidRDefault="00986174" w:rsidP="00986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>Naxçıvan Muxtar Respublikasında  aqrar bazarın formalaşması və inkişafının xüsusiyyətləri. Моnoqrafiya. Bakı, 2005,  301 s.</w:t>
            </w:r>
          </w:p>
        </w:tc>
      </w:tr>
      <w:tr w:rsidR="00986174" w:rsidRPr="00AB19C2" w:rsidTr="00986174">
        <w:tc>
          <w:tcPr>
            <w:tcW w:w="567" w:type="dxa"/>
          </w:tcPr>
          <w:p w:rsidR="00986174" w:rsidRPr="00AB19C2" w:rsidRDefault="00986174" w:rsidP="0098617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86174" w:rsidRPr="00AB19C2" w:rsidRDefault="00986174" w:rsidP="00986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>Aqrar bazar  və sahibkarlığın regional inkişaf istiqamətləri. Monoqrafiya, Bakı 2006, 290 s.</w:t>
            </w:r>
          </w:p>
        </w:tc>
      </w:tr>
      <w:tr w:rsidR="00986174" w:rsidRPr="00AB19C2" w:rsidTr="00986174">
        <w:tc>
          <w:tcPr>
            <w:tcW w:w="567" w:type="dxa"/>
          </w:tcPr>
          <w:p w:rsidR="00986174" w:rsidRPr="00AB19C2" w:rsidRDefault="00986174" w:rsidP="0098617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986174" w:rsidRPr="00AB19C2" w:rsidRDefault="00986174" w:rsidP="00986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>İnnovasiyalı inkişaf: Rəqəmsal mühitin təşəkkülü və investisiyalaşdırma problemləri, ADPU nəşriyyatı, Bakı 2023, 285 s. Monaqrafiya</w:t>
            </w:r>
          </w:p>
        </w:tc>
      </w:tr>
      <w:tr w:rsidR="00986174" w:rsidRPr="00AB19C2" w:rsidTr="00506326">
        <w:tc>
          <w:tcPr>
            <w:tcW w:w="10349" w:type="dxa"/>
            <w:gridSpan w:val="2"/>
          </w:tcPr>
          <w:p w:rsidR="00986174" w:rsidRPr="00AB19C2" w:rsidRDefault="00986174" w:rsidP="00986174">
            <w:pPr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Dərs və metodik vəsaitlər, proqramlar: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 xml:space="preserve">Mühasibat uçotu , nəzarət və təsərrüfat fəaliyyəti təşkili ixtisası üzrə V kurs tələbələri üçün diplomqabağı istehsalat </w:t>
            </w:r>
          </w:p>
          <w:p w:rsidR="00060F8D" w:rsidRPr="00AB19C2" w:rsidRDefault="00060F8D" w:rsidP="0006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təcrübəsi proqramı.  Bakı, 1994.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>İqtisadiyyatın idarəedilməsi və təsərrüfat mexanizmi üzrə proqram. Bakı, 1997.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>Mühasibat uçotu və audit ixtisasının buraxılış kurslarında istehsalat təcrübəsinin proqramı. “Qeyrət” nəşriyyatı, Naxçıvan, 2000.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>Statistika fənninin proqramı. Bakı, 2004.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>Bakalavr hazırlığı üçün  idarəetmə uçotu fənninin proqramı (mühasibat uçotu və audit ixtisası). Bakı, 2005.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 xml:space="preserve">Bakalavr hazırlığı üçün  Mühasibat uçotu və auditin əsasları fənninin proqramı  (iqtisadiyyatın tənzimlənməsi ixtisası üzrə).   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>Bakalavr hazırlığı üçün  Mühasibat uçotu və auditin əsasları fənninin proqramı (gömrük işinin təşkili ixtisası üzrə). Bakı, 2005.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 xml:space="preserve">Bakalavr hazırlığı üçün  Mühasibat uçotu (maliyyə) və auditin əsasları fənninin proqramı (mühasibat uçotu və audit ixtisası). Bakı, 2005.    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>Bakalavr hazırlığı üçün  iqtisadi təhlil fənninin proqramı (mühasibat uçotu və audit ixtisası). Bakı, 2005.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>Bakalavr hazırlığı üçün  mühasibat (maliyyə)  hesabatları və audit işinin təşkili  seçmə fənni üzrə proqram.</w:t>
            </w:r>
          </w:p>
          <w:p w:rsidR="00060F8D" w:rsidRPr="00AB19C2" w:rsidRDefault="00060F8D" w:rsidP="00060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>(Mühasibat uçotu və audit ixtisası üzrə). ADPU, Bakı, 2006.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 xml:space="preserve">Bakalavr dərəcəsi alan ixtisaslar üçün qiymət və qiymətləndirmə kursunun proqramı. Proqram, Naxçıvan, 2009.  </w:t>
            </w:r>
          </w:p>
          <w:p w:rsidR="00060F8D" w:rsidRPr="00AB19C2" w:rsidRDefault="00060F8D" w:rsidP="00060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>Naxçıvan, 2011.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>Bakalavr hazırlığı üçün mühasibat (maliyyə)  uçotu fənninin proqramı. Mühasibat uçotu və audit  ixtisası üzrə  fənn Proqramı. Naxçıvan, 2011.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 xml:space="preserve">Magistr hazırlığı üçün  Elmi Tədqiqat təcrübələrinə dair proqram. Mühasibat uçotu və audit ixtisası üçün Elmi Tədqiqat təcrübələrinin proqramı.       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 xml:space="preserve">Bakalavr hazırlığı üçün  məhkəmə mühasibatı  fənnin üzrə proqram. Naxçıvan Dövlət Universiteti, H-050212 hüquqşünas ixtisası üzrə fənn proqramı. Naxçıvan-2012.      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tabs>
                <w:tab w:val="left" w:pos="126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 xml:space="preserve">Bakalavr hazırlığı üçün  mühasibat uçotu nəzəriyyəsi fənni üzrə proqram.  Naxçıvan Dövlət Universiteti, H-050402, mühasibat uçotu və audit ixtisası üzrə fənn proqramı. Naxçıvan -2012.          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tabs>
                <w:tab w:val="left" w:pos="126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 xml:space="preserve">Bakalavr hazırlığı üçün iqtisadi təhlil nəzəriyyəsi fənni üzrə proqram. Naxçıvan Dövlət Universiteti, H-050403, maliyyə və 050404 iqtisadiyyat ixtisası üzrə fənn proqramı. Naxçıvan-2012.               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tabs>
                <w:tab w:val="left" w:pos="126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>Bakalavr hazırlığı üçün iqtisadi təhlil nəzəriyyəsi fənni üzrə proqram. Naxçıvan Dövlət Universiteti, H-050402 mühasibat uçotu və audit ixtisası üzrə fənn proqramı. Naxçıvan-2012.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 xml:space="preserve">Bakalavr hazırlığı üçün iqtisadi təhlil nəzəriyyəsi fənni üzrə proqram. Naxçıvan Dövlət Universiteti, H-050402 mühasibat uçotu və audit ixtisası üzrə fənn proqramı. Naxçıvan-2012, s.1-20.                 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tabs>
                <w:tab w:val="left" w:pos="126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>Бакалавр щазырлыьы цчцн  тясяррцфат фяалиййяти тящлили  фянни цзря програм. Нахчыван Дювлят Университети, Щ-050402 мцщасибат учоту вя аудит ихтисасы цзря фянн програмы, Нахчыван- 2012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pStyle w:val="Subtitle"/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 xml:space="preserve">Bakalavr hazırlığı üçün maliyyə (iqtisadiyyat)  təhlili fənni üzrə proqram . Naxçıvan Dövlət Universiteti, H-050402 mühasibat uçotu və audit ixtisası üzrə fənn proqramı. Naxçıvan-2012.             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pStyle w:val="Subtitle"/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 xml:space="preserve">Bakalavr hazırlığı üçün fənn, gömrük təşkulatlarında mühasibat uçotu və hesabat fənni üzrə proq-ram. Naxçıvan Dövlət Universiteti. H-050402 mühasibat uçotu və audit ixtisası üzrə fənn proqramı. Naxçıvan-2012.                      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pStyle w:val="Subtitle"/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Bakalavr hazırlığı üçün “Auditin əsasları” fənni üzrə proqram.</w:t>
            </w:r>
            <w:r w:rsidRPr="00AB19C2">
              <w:rPr>
                <w:rFonts w:ascii="Times New Roman" w:hAnsi="Times New Roman" w:cs="Times New Roman"/>
                <w:i w:val="0"/>
                <w:sz w:val="28"/>
                <w:szCs w:val="28"/>
                <w:lang w:val="az-Latn-AZ"/>
              </w:rPr>
              <w:t xml:space="preserve"> 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“Auditin əsasları” fənni üzrə proqram. Naxçıvan- 2013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pStyle w:val="Subtitle"/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 xml:space="preserve">“Maliyyə (mühasibat) hesabatı” fənni üzrə proqram. 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pStyle w:val="Subtitle"/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Ali təhsilin bakalavr hazırlığı üçün “Büdcə uçotu və hesbatı”  seçmə fənn üzrə proqram. Naxçıvan- 2013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pStyle w:val="Subtitle"/>
              <w:spacing w:after="0" w:line="240" w:lineRule="auto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25.Bakalavr hazırlığı üçün “İqtisadiyyatın tənzimlənməsi”  fənni üzrə proqram. Naxçıvan- 2013.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tabs>
                <w:tab w:val="left" w:pos="126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>26. Bakalavr hazırlığı üçün “Vergilər və vergitutma” fənni üzrə proqram. Naxçıvan-2013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tabs>
                <w:tab w:val="left" w:pos="126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>Ali təhsilin bakalavr hazırlığı üçün “Maliyyə nəzəriyyəsi” fənni üzrə proqram Naxçıvan-2013.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tabs>
                <w:tab w:val="left" w:pos="126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>Bakalavr hazırlığı üçün “Auditin əsasları” fənni üzrə proqram. Naxçıvan, 2014.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tabs>
                <w:tab w:val="left" w:pos="126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>Bakalavr hazırlığı üçün “Mühasibat (maliyyə) hesabatları” fənni üzrə proqram Naxçıvan, 2014.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tabs>
                <w:tab w:val="left" w:pos="126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>Bakalavr təhsil pilləsi üçün “Maya dəyərinin kalkulyasiyası” fənni üzrə proqram. Naxçıvan, 2015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tabs>
                <w:tab w:val="left" w:pos="126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>Bakalavr təhsil pilləsi üçün “Praktik audit” fənni üzrə proqram. Naxçıvan, 2015.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tabs>
                <w:tab w:val="left" w:pos="126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 xml:space="preserve">Bakalavr təhsil pilləsi üçün “Beynəıxaıquçotda hesablar sistemi” fənni üzrə proqram. Naxçıvan, 2016.             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tabs>
                <w:tab w:val="left" w:pos="126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 xml:space="preserve">Bakalavr təhsil pilləsi üçün “Milli mühasibat uçotu standartları” fənni üzrə proqram. Naxçıvan, 2016.    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tabs>
                <w:tab w:val="left" w:pos="126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>Vergi və verginin əsasları fənni üzrə magistratura pilləsi üzrə proqram.Naxçıvan-2016.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tabs>
                <w:tab w:val="left" w:pos="126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>İstehsalat təcrübəsinin təşkilinə dair metodik göstərişlər   (bakalavr hazırlığı üçün). Naxçıvan 2018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tabs>
                <w:tab w:val="left" w:pos="126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>Bakalavr hazırlığı üçün Mühasibat kursuna giriş fənni üzrə metodik göstərişlər proqramı. Naxçıvan 2018.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pStyle w:val="Subtitle"/>
              <w:spacing w:after="0" w:line="240" w:lineRule="auto"/>
              <w:ind w:hanging="11"/>
              <w:contextualSpacing/>
              <w:rPr>
                <w:rFonts w:ascii="Times New Roman" w:hAnsi="Times New Roman" w:cs="Times New Roman"/>
                <w:i w:val="0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Mühasibat və mühasibat məsələləri fənni üzrə metodiki göstərişlər.</w:t>
            </w:r>
            <w:r w:rsidRPr="00AB19C2">
              <w:rPr>
                <w:rFonts w:ascii="Times New Roman" w:hAnsi="Times New Roman" w:cs="Times New Roman"/>
                <w:i w:val="0"/>
                <w:sz w:val="28"/>
                <w:szCs w:val="28"/>
                <w:lang w:val="az-Latn-AZ"/>
              </w:rPr>
              <w:t xml:space="preserve"> </w:t>
            </w: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Naxçıvan 2019.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>Bakalavr hazırlığı üçün Büdcədən maliyyələşən təşkilatlarda uçot və hesabat seçmə fənni üzrə metodik göstərişlər. Metodik vəsait,Mühasibat uçotu və audit ixtiası üzrə.Naxçıvan 2020.səh 36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>Bakalavr hazırlığı üçün milli hesablar sistemi fənni üzrə metodik göstərişlər. Bakalavr hazırlığı üçün milli hesablar sistemi fənni üzrə metodik göstərişlər. Metodik vəsait.Mühasibat uçotu və audit ixtisası üzrə.Naxçıvan 2020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pStyle w:val="Subtitle"/>
              <w:spacing w:after="0" w:line="240" w:lineRule="auto"/>
              <w:ind w:hanging="11"/>
              <w:contextualSpacing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</w:pPr>
            <w:r w:rsidRPr="00AB19C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az-Latn-AZ"/>
              </w:rPr>
              <w:t>Bakalavr hazırlığı üçün “Mühasibat və mühasibat məsələləri” fənni üzrə metodiki göstərişlər. Metodiki vəsait Mühasibat uçotu və audit ixtisası üzrə.Naxçıvan.2021. 25 səh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>Fəaliyyətin effektiv idarə edilməsi. Naxçıvan 2022. “Nuh” nəşriyyatı  səh 24. Metodiki vəsait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>Fəaliyyətin effektiv idarə edilməsi. Naxçıvan 2022. “Nuh” nəşriyyatı  səh 24 Fənn proqramı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>İdarəetmə uçotu. Metodik göstərişlər Nuh nəşriyyatı. Naxçıvan 2023. səh 35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060F8D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060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>Maliyyə uçotu Metodik göstərişlər Nuh nəşriyyatı Naxçıvan 2023 səh 31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98617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986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>Büdcədən maliyyələşən təşkilatlarda uçot və hesabat Nuh nəşriyyatı. Naxçıvan 2023 səh 30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98617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986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>İdarəetmə uçotu və korperativ qərarların verilməsi. Nuh nəşriyyatı. Naxçıvan 2023 səh 22 Fənn proqramı</w:t>
            </w:r>
          </w:p>
        </w:tc>
      </w:tr>
      <w:tr w:rsidR="00060F8D" w:rsidRPr="00AB19C2" w:rsidTr="00986174">
        <w:tc>
          <w:tcPr>
            <w:tcW w:w="567" w:type="dxa"/>
          </w:tcPr>
          <w:p w:rsidR="00060F8D" w:rsidRPr="00AB19C2" w:rsidRDefault="00060F8D" w:rsidP="00986174">
            <w:pPr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</w:tcPr>
          <w:p w:rsidR="00060F8D" w:rsidRPr="00AB19C2" w:rsidRDefault="00060F8D" w:rsidP="00986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8"/>
                <w:szCs w:val="28"/>
              </w:rPr>
              <w:t>İdarəetmə uçotu və korperativ qərarların verilməsi. Nuh nəşriyyatı. Naxçıvan 2024 səh 30 Metodiki vəsait</w:t>
            </w:r>
          </w:p>
        </w:tc>
      </w:tr>
    </w:tbl>
    <w:p w:rsidR="00DA0977" w:rsidRPr="00AB19C2" w:rsidRDefault="00DA0977">
      <w:pPr>
        <w:spacing w:before="120" w:after="240"/>
        <w:rPr>
          <w:rFonts w:ascii="Times New Roman" w:hAnsi="Times New Roman" w:cs="Times New Roman"/>
          <w:sz w:val="24"/>
          <w:szCs w:val="24"/>
        </w:rPr>
      </w:pPr>
    </w:p>
    <w:p w:rsidR="00DA0977" w:rsidRPr="00AB19C2" w:rsidRDefault="00BF3B7C">
      <w:pPr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B19C2">
        <w:rPr>
          <w:rFonts w:ascii="Times New Roman" w:hAnsi="Times New Roman" w:cs="Times New Roman"/>
          <w:b/>
          <w:color w:val="0070C0"/>
          <w:sz w:val="24"/>
          <w:szCs w:val="24"/>
        </w:rPr>
        <w:t>DƏSTƏKLƏNƏN LAYİHƏLƏR</w:t>
      </w:r>
      <w:r w:rsidR="00986BD9" w:rsidRPr="00AB19C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– </w:t>
      </w:r>
    </w:p>
    <w:p w:rsidR="00986BD9" w:rsidRPr="00AB19C2" w:rsidRDefault="00986BD9" w:rsidP="00986BD9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DA0977" w:rsidRPr="00AB19C2" w:rsidRDefault="00DA0977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DA0977" w:rsidRPr="00AB19C2" w:rsidRDefault="00BF3B7C">
      <w:pPr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B19C2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ELMİ VƏ PEŞƏKAR FƏALİYYƏTLƏR</w:t>
      </w: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DA0977" w:rsidRPr="00AB19C2">
        <w:tc>
          <w:tcPr>
            <w:tcW w:w="4378" w:type="dxa"/>
          </w:tcPr>
          <w:p w:rsidR="00DA0977" w:rsidRPr="00AB19C2" w:rsidRDefault="00BF3B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Elmi jurnallardakı fəaliyyətlər</w:t>
            </w:r>
          </w:p>
        </w:tc>
        <w:tc>
          <w:tcPr>
            <w:tcW w:w="4395" w:type="dxa"/>
          </w:tcPr>
          <w:p w:rsidR="00DA0977" w:rsidRPr="00AB19C2" w:rsidRDefault="00BF3B7C">
            <w:pPr>
              <w:spacing w:after="12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Hakimlik </w:t>
            </w:r>
          </w:p>
        </w:tc>
      </w:tr>
      <w:tr w:rsidR="00815ADE" w:rsidRPr="00AB19C2">
        <w:tc>
          <w:tcPr>
            <w:tcW w:w="4378" w:type="dxa"/>
          </w:tcPr>
          <w:p w:rsidR="00815ADE" w:rsidRPr="00AB19C2" w:rsidRDefault="00815ADE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Yoxdur</w:t>
            </w:r>
          </w:p>
        </w:tc>
        <w:tc>
          <w:tcPr>
            <w:tcW w:w="4395" w:type="dxa"/>
          </w:tcPr>
          <w:p w:rsidR="00815ADE" w:rsidRPr="00AB19C2" w:rsidRDefault="00815ADE">
            <w:pPr>
              <w:spacing w:after="12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Yoxdur</w:t>
            </w:r>
          </w:p>
        </w:tc>
      </w:tr>
    </w:tbl>
    <w:p w:rsidR="00DA0977" w:rsidRPr="00AB19C2" w:rsidRDefault="00BF3B7C">
      <w:pPr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B19C2">
        <w:rPr>
          <w:rFonts w:ascii="Times New Roman" w:hAnsi="Times New Roman" w:cs="Times New Roman"/>
          <w:b/>
          <w:color w:val="0070C0"/>
          <w:sz w:val="24"/>
          <w:szCs w:val="24"/>
        </w:rPr>
        <w:t>NAİLİYYƏTLƏR VƏ TANINMA</w:t>
      </w:r>
    </w:p>
    <w:p w:rsidR="00DA0977" w:rsidRPr="00AB19C2" w:rsidRDefault="00DA0977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DA0977" w:rsidRPr="00AB19C2" w:rsidRDefault="00BF3B7C">
      <w:pPr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B19C2">
        <w:rPr>
          <w:rFonts w:ascii="Times New Roman" w:hAnsi="Times New Roman" w:cs="Times New Roman"/>
          <w:b/>
          <w:color w:val="0070C0"/>
          <w:sz w:val="24"/>
          <w:szCs w:val="24"/>
        </w:rPr>
        <w:t>ELANLAR VƏ SƏNƏDLƏR</w:t>
      </w:r>
    </w:p>
    <w:p w:rsidR="00DA0977" w:rsidRPr="00AB19C2" w:rsidRDefault="00DA0977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DA0977" w:rsidRPr="00AB19C2" w:rsidRDefault="00BF3B7C">
      <w:pPr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B19C2">
        <w:rPr>
          <w:rFonts w:ascii="Times New Roman" w:hAnsi="Times New Roman" w:cs="Times New Roman"/>
          <w:b/>
          <w:color w:val="0070C0"/>
          <w:sz w:val="24"/>
          <w:szCs w:val="24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DA0977" w:rsidRPr="00AB19C2">
        <w:tc>
          <w:tcPr>
            <w:tcW w:w="2110" w:type="dxa"/>
          </w:tcPr>
          <w:p w:rsidR="00DA0977" w:rsidRPr="00AB19C2" w:rsidRDefault="00BF3B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b/>
                <w:sz w:val="24"/>
                <w:szCs w:val="24"/>
              </w:rPr>
              <w:t>İnstitusional e-poçt:</w:t>
            </w:r>
          </w:p>
        </w:tc>
        <w:tc>
          <w:tcPr>
            <w:tcW w:w="6526" w:type="dxa"/>
          </w:tcPr>
          <w:p w:rsidR="00DA0977" w:rsidRPr="00AB19C2" w:rsidRDefault="00C10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567212" w:rsidRPr="00AB19C2">
              <w:rPr>
                <w:rFonts w:ascii="Times New Roman" w:hAnsi="Times New Roman" w:cs="Times New Roman"/>
                <w:sz w:val="24"/>
                <w:szCs w:val="24"/>
              </w:rPr>
              <w:t>eymur</w:t>
            </w: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>abbasov</w:t>
            </w:r>
            <w:r w:rsidR="00BF3B7C" w:rsidRPr="00AB19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@ndu.edu.az</w:t>
            </w:r>
          </w:p>
        </w:tc>
      </w:tr>
      <w:tr w:rsidR="00DA0977" w:rsidRPr="00AB19C2">
        <w:tc>
          <w:tcPr>
            <w:tcW w:w="2110" w:type="dxa"/>
          </w:tcPr>
          <w:p w:rsidR="00DA0977" w:rsidRPr="00AB19C2" w:rsidRDefault="00BF3B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b/>
                <w:sz w:val="24"/>
                <w:szCs w:val="24"/>
              </w:rPr>
              <w:t>Digər e-poçt:</w:t>
            </w:r>
          </w:p>
        </w:tc>
        <w:tc>
          <w:tcPr>
            <w:tcW w:w="6526" w:type="dxa"/>
          </w:tcPr>
          <w:p w:rsidR="00DA0977" w:rsidRPr="00AB19C2" w:rsidRDefault="00AE2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 xml:space="preserve">teymurabbasov56@mail.ru          </w:t>
            </w:r>
          </w:p>
        </w:tc>
      </w:tr>
      <w:tr w:rsidR="00986BD9" w:rsidRPr="00AB19C2">
        <w:tc>
          <w:tcPr>
            <w:tcW w:w="2110" w:type="dxa"/>
          </w:tcPr>
          <w:p w:rsidR="00986BD9" w:rsidRPr="00AB19C2" w:rsidRDefault="00986BD9" w:rsidP="00986B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s</w:t>
            </w:r>
            <w:r w:rsidRPr="00AB19C2">
              <w:rPr>
                <w:rFonts w:ascii="Times New Roman" w:hAnsi="Times New Roman" w:cs="Times New Roman"/>
                <w:b/>
                <w:sz w:val="24"/>
                <w:szCs w:val="24"/>
              </w:rPr>
              <w:t>əhifəsi:</w:t>
            </w:r>
          </w:p>
        </w:tc>
        <w:tc>
          <w:tcPr>
            <w:tcW w:w="6526" w:type="dxa"/>
          </w:tcPr>
          <w:p w:rsidR="00986BD9" w:rsidRPr="00AB19C2" w:rsidRDefault="00986BD9" w:rsidP="00986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>https://ndu.edu.az/teymurabbasov</w:t>
            </w:r>
          </w:p>
        </w:tc>
      </w:tr>
      <w:tr w:rsidR="00986BD9" w:rsidRPr="00AB19C2">
        <w:tc>
          <w:tcPr>
            <w:tcW w:w="2110" w:type="dxa"/>
          </w:tcPr>
          <w:p w:rsidR="00986BD9" w:rsidRPr="00AB19C2" w:rsidRDefault="00986BD9" w:rsidP="00986B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b/>
                <w:sz w:val="24"/>
                <w:szCs w:val="24"/>
              </w:rPr>
              <w:t>İş telefonu</w:t>
            </w:r>
          </w:p>
        </w:tc>
        <w:tc>
          <w:tcPr>
            <w:tcW w:w="6526" w:type="dxa"/>
          </w:tcPr>
          <w:p w:rsidR="00986BD9" w:rsidRPr="00AB19C2" w:rsidRDefault="00986BD9" w:rsidP="00986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BD9" w:rsidRPr="00AB19C2">
        <w:tc>
          <w:tcPr>
            <w:tcW w:w="2110" w:type="dxa"/>
          </w:tcPr>
          <w:p w:rsidR="00986BD9" w:rsidRPr="00AB19C2" w:rsidRDefault="00986BD9" w:rsidP="00986B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b/>
                <w:sz w:val="24"/>
                <w:szCs w:val="24"/>
              </w:rPr>
              <w:t>Mobil:</w:t>
            </w:r>
          </w:p>
        </w:tc>
        <w:tc>
          <w:tcPr>
            <w:tcW w:w="6526" w:type="dxa"/>
          </w:tcPr>
          <w:p w:rsidR="00986BD9" w:rsidRPr="00AB19C2" w:rsidRDefault="00986BD9" w:rsidP="00986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+994 50 330 57 27   +994 60 330 57 27</w:t>
            </w:r>
          </w:p>
        </w:tc>
      </w:tr>
      <w:tr w:rsidR="00986BD9" w:rsidRPr="00AB19C2">
        <w:tc>
          <w:tcPr>
            <w:tcW w:w="2110" w:type="dxa"/>
          </w:tcPr>
          <w:p w:rsidR="00986BD9" w:rsidRPr="00AB19C2" w:rsidRDefault="00986BD9" w:rsidP="00986B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b/>
                <w:sz w:val="24"/>
                <w:szCs w:val="24"/>
              </w:rPr>
              <w:t>Yaşayış ünvanı:</w:t>
            </w:r>
          </w:p>
        </w:tc>
        <w:tc>
          <w:tcPr>
            <w:tcW w:w="6526" w:type="dxa"/>
          </w:tcPr>
          <w:p w:rsidR="00986BD9" w:rsidRPr="00AB19C2" w:rsidRDefault="00986BD9" w:rsidP="00986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2">
              <w:rPr>
                <w:rFonts w:ascii="Times New Roman" w:hAnsi="Times New Roman" w:cs="Times New Roman"/>
                <w:sz w:val="24"/>
                <w:szCs w:val="24"/>
              </w:rPr>
              <w:t>Azərbaycan Respublikası, Naxçıvan Muxtar Respublikası, Naxçıvan şəhəri, Babək məhəlləsi ev 12 mənzil 36</w:t>
            </w:r>
          </w:p>
        </w:tc>
      </w:tr>
    </w:tbl>
    <w:p w:rsidR="00DA0977" w:rsidRPr="00AB19C2" w:rsidRDefault="00DA0977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DA0977" w:rsidRPr="00AB19C2" w:rsidRDefault="00BF3B7C">
      <w:pPr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B19C2">
        <w:rPr>
          <w:rFonts w:ascii="Times New Roman" w:hAnsi="Times New Roman" w:cs="Times New Roman"/>
          <w:b/>
          <w:color w:val="0070C0"/>
          <w:sz w:val="24"/>
          <w:szCs w:val="24"/>
        </w:rPr>
        <w:t>CV FAYLINI YÜKLƏYİN</w:t>
      </w:r>
    </w:p>
    <w:p w:rsidR="00DA0977" w:rsidRPr="00AB19C2" w:rsidRDefault="00DA0977">
      <w:pPr>
        <w:rPr>
          <w:rFonts w:ascii="Times New Roman" w:hAnsi="Times New Roman" w:cs="Times New Roman"/>
          <w:sz w:val="24"/>
          <w:szCs w:val="24"/>
        </w:rPr>
      </w:pPr>
    </w:p>
    <w:sectPr w:rsidR="00DA0977" w:rsidRPr="00AB19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231" w:rsidRDefault="002B0231">
      <w:pPr>
        <w:spacing w:line="240" w:lineRule="auto"/>
      </w:pPr>
      <w:r>
        <w:separator/>
      </w:r>
    </w:p>
  </w:endnote>
  <w:endnote w:type="continuationSeparator" w:id="0">
    <w:p w:rsidR="002B0231" w:rsidRDefault="002B02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231" w:rsidRDefault="002B0231">
      <w:pPr>
        <w:spacing w:after="0"/>
      </w:pPr>
      <w:r>
        <w:separator/>
      </w:r>
    </w:p>
  </w:footnote>
  <w:footnote w:type="continuationSeparator" w:id="0">
    <w:p w:rsidR="002B0231" w:rsidRDefault="002B02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E3752"/>
    <w:multiLevelType w:val="multilevel"/>
    <w:tmpl w:val="4F4E375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614" w:hanging="360"/>
      </w:pPr>
    </w:lvl>
    <w:lvl w:ilvl="2">
      <w:start w:val="1"/>
      <w:numFmt w:val="lowerRoman"/>
      <w:lvlText w:val="%3."/>
      <w:lvlJc w:val="right"/>
      <w:pPr>
        <w:ind w:left="2334" w:hanging="180"/>
      </w:pPr>
    </w:lvl>
    <w:lvl w:ilvl="3">
      <w:start w:val="1"/>
      <w:numFmt w:val="decimal"/>
      <w:lvlText w:val="%4."/>
      <w:lvlJc w:val="left"/>
      <w:pPr>
        <w:ind w:left="3054" w:hanging="360"/>
      </w:pPr>
    </w:lvl>
    <w:lvl w:ilvl="4">
      <w:start w:val="1"/>
      <w:numFmt w:val="lowerLetter"/>
      <w:lvlText w:val="%5."/>
      <w:lvlJc w:val="left"/>
      <w:pPr>
        <w:ind w:left="3774" w:hanging="360"/>
      </w:pPr>
    </w:lvl>
    <w:lvl w:ilvl="5">
      <w:start w:val="1"/>
      <w:numFmt w:val="lowerRoman"/>
      <w:lvlText w:val="%6."/>
      <w:lvlJc w:val="right"/>
      <w:pPr>
        <w:ind w:left="4494" w:hanging="180"/>
      </w:pPr>
    </w:lvl>
    <w:lvl w:ilvl="6">
      <w:start w:val="1"/>
      <w:numFmt w:val="decimal"/>
      <w:lvlText w:val="%7."/>
      <w:lvlJc w:val="left"/>
      <w:pPr>
        <w:ind w:left="5214" w:hanging="360"/>
      </w:pPr>
    </w:lvl>
    <w:lvl w:ilvl="7">
      <w:start w:val="1"/>
      <w:numFmt w:val="lowerLetter"/>
      <w:lvlText w:val="%8."/>
      <w:lvlJc w:val="left"/>
      <w:pPr>
        <w:ind w:left="5934" w:hanging="360"/>
      </w:pPr>
    </w:lvl>
    <w:lvl w:ilvl="8">
      <w:start w:val="1"/>
      <w:numFmt w:val="lowerRoman"/>
      <w:lvlText w:val="%9."/>
      <w:lvlJc w:val="right"/>
      <w:pPr>
        <w:ind w:left="6654" w:hanging="180"/>
      </w:pPr>
    </w:lvl>
  </w:abstractNum>
  <w:abstractNum w:abstractNumId="1" w15:restartNumberingAfterBreak="0">
    <w:nsid w:val="61C51483"/>
    <w:multiLevelType w:val="multilevel"/>
    <w:tmpl w:val="61C5148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00CF0"/>
    <w:rsid w:val="00060F8D"/>
    <w:rsid w:val="000C6D40"/>
    <w:rsid w:val="00105C19"/>
    <w:rsid w:val="00152DC0"/>
    <w:rsid w:val="001674C2"/>
    <w:rsid w:val="00192415"/>
    <w:rsid w:val="001A752D"/>
    <w:rsid w:val="001B4653"/>
    <w:rsid w:val="001F3CA1"/>
    <w:rsid w:val="00240B8C"/>
    <w:rsid w:val="002541D6"/>
    <w:rsid w:val="002545F3"/>
    <w:rsid w:val="002A7184"/>
    <w:rsid w:val="002B0231"/>
    <w:rsid w:val="002C1B3A"/>
    <w:rsid w:val="002C1F1F"/>
    <w:rsid w:val="002E2B6E"/>
    <w:rsid w:val="003305C6"/>
    <w:rsid w:val="00361238"/>
    <w:rsid w:val="00372940"/>
    <w:rsid w:val="0040004B"/>
    <w:rsid w:val="00410755"/>
    <w:rsid w:val="00431D86"/>
    <w:rsid w:val="00450BBD"/>
    <w:rsid w:val="00483818"/>
    <w:rsid w:val="004A2EAA"/>
    <w:rsid w:val="004B7888"/>
    <w:rsid w:val="00506326"/>
    <w:rsid w:val="0054392C"/>
    <w:rsid w:val="0055146C"/>
    <w:rsid w:val="00567212"/>
    <w:rsid w:val="005B7FD1"/>
    <w:rsid w:val="006429AE"/>
    <w:rsid w:val="006960BA"/>
    <w:rsid w:val="006B71AE"/>
    <w:rsid w:val="006F51E6"/>
    <w:rsid w:val="007956B3"/>
    <w:rsid w:val="007F3662"/>
    <w:rsid w:val="00815ADE"/>
    <w:rsid w:val="00824F76"/>
    <w:rsid w:val="0083767E"/>
    <w:rsid w:val="00847CC1"/>
    <w:rsid w:val="00871443"/>
    <w:rsid w:val="00950AA6"/>
    <w:rsid w:val="00970C0A"/>
    <w:rsid w:val="009852F3"/>
    <w:rsid w:val="00986174"/>
    <w:rsid w:val="00986BD9"/>
    <w:rsid w:val="00995F95"/>
    <w:rsid w:val="009B2CC8"/>
    <w:rsid w:val="009D084C"/>
    <w:rsid w:val="009E3034"/>
    <w:rsid w:val="00A01CE5"/>
    <w:rsid w:val="00A401FD"/>
    <w:rsid w:val="00A409AF"/>
    <w:rsid w:val="00A541FE"/>
    <w:rsid w:val="00A74857"/>
    <w:rsid w:val="00A87A7B"/>
    <w:rsid w:val="00AA1DC1"/>
    <w:rsid w:val="00AA35BB"/>
    <w:rsid w:val="00AB19C2"/>
    <w:rsid w:val="00AE232F"/>
    <w:rsid w:val="00AF06F9"/>
    <w:rsid w:val="00B256FA"/>
    <w:rsid w:val="00B27AB4"/>
    <w:rsid w:val="00B55690"/>
    <w:rsid w:val="00BA363D"/>
    <w:rsid w:val="00BB5310"/>
    <w:rsid w:val="00BB5C29"/>
    <w:rsid w:val="00BF3B7C"/>
    <w:rsid w:val="00C10624"/>
    <w:rsid w:val="00C4170D"/>
    <w:rsid w:val="00C56E53"/>
    <w:rsid w:val="00CE119F"/>
    <w:rsid w:val="00D1408E"/>
    <w:rsid w:val="00D23918"/>
    <w:rsid w:val="00D94573"/>
    <w:rsid w:val="00DA0977"/>
    <w:rsid w:val="00DA2F40"/>
    <w:rsid w:val="00DA6CF6"/>
    <w:rsid w:val="00DB25C2"/>
    <w:rsid w:val="00E0137F"/>
    <w:rsid w:val="00E204AB"/>
    <w:rsid w:val="00E206AA"/>
    <w:rsid w:val="00E4300C"/>
    <w:rsid w:val="00E6025F"/>
    <w:rsid w:val="00E76E36"/>
    <w:rsid w:val="00E9083A"/>
    <w:rsid w:val="00EC5BE9"/>
    <w:rsid w:val="00ED067F"/>
    <w:rsid w:val="00FC69B3"/>
    <w:rsid w:val="00FE6DC0"/>
    <w:rsid w:val="00FF2BF5"/>
    <w:rsid w:val="00FF4B7D"/>
    <w:rsid w:val="3C2F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25B3E5A-C1A9-4124-BB66-153B2D25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az-Latn-AZ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3B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B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paragraph" w:customStyle="1" w:styleId="ListeParagraf1">
    <w:name w:val="Liste Paragraf1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BodyTextChar">
    <w:name w:val="Body Text Char"/>
    <w:basedOn w:val="DefaultParagraphFont"/>
    <w:link w:val="BodyText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entury Schoolbook" w:eastAsia="Times New Roman" w:hAnsi="Century Schoolbook" w:cs="Century Schoolbook"/>
      <w:color w:val="000000"/>
      <w:sz w:val="24"/>
      <w:szCs w:val="24"/>
    </w:rPr>
  </w:style>
  <w:style w:type="character" w:customStyle="1" w:styleId="smtxt">
    <w:name w:val="smtxt"/>
    <w:basedOn w:val="DefaultParagraphFont"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2F3"/>
    <w:rPr>
      <w:rFonts w:ascii="Segoe UI" w:hAnsi="Segoe UI" w:cs="Segoe UI"/>
      <w:sz w:val="18"/>
      <w:szCs w:val="18"/>
      <w:lang w:val="az-Latn-AZ"/>
    </w:rPr>
  </w:style>
  <w:style w:type="character" w:customStyle="1" w:styleId="Heading1Char">
    <w:name w:val="Heading 1 Char"/>
    <w:basedOn w:val="DefaultParagraphFont"/>
    <w:link w:val="Heading1"/>
    <w:uiPriority w:val="9"/>
    <w:rsid w:val="00BF3B7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az-Latn-A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3B7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az-Latn-AZ"/>
    </w:rPr>
  </w:style>
  <w:style w:type="paragraph" w:styleId="BodyText2">
    <w:name w:val="Body Text 2"/>
    <w:basedOn w:val="Normal"/>
    <w:link w:val="BodyText2Char"/>
    <w:unhideWhenUsed/>
    <w:rsid w:val="00BF3B7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F3B7C"/>
    <w:rPr>
      <w:sz w:val="22"/>
      <w:szCs w:val="22"/>
      <w:lang w:val="az-Latn-AZ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F3B7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F3B7C"/>
    <w:rPr>
      <w:sz w:val="22"/>
      <w:szCs w:val="22"/>
      <w:lang w:val="az-Latn-AZ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F3B7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F3B7C"/>
    <w:rPr>
      <w:sz w:val="16"/>
      <w:szCs w:val="16"/>
      <w:lang w:val="az-Latn-AZ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F3B7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F3B7C"/>
    <w:rPr>
      <w:sz w:val="22"/>
      <w:szCs w:val="22"/>
      <w:lang w:val="az-Latn-AZ"/>
    </w:rPr>
  </w:style>
  <w:style w:type="paragraph" w:styleId="Subtitle">
    <w:name w:val="Subtitle"/>
    <w:basedOn w:val="Normal"/>
    <w:next w:val="Normal"/>
    <w:link w:val="SubtitleChar"/>
    <w:qFormat/>
    <w:rsid w:val="006429A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6429A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hyperlink" Target="https://scholar.google.com/citations?user=qlgUjhgAAAAJ%26hl=tr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jpeg"/><Relationship Id="rId12" Type="http://schemas.openxmlformats.org/officeDocument/2006/relationships/hyperlink" Target="https://orcid.org/0000-0003-2892-2974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s://www.webofscience.com/wos/author/record/IAM-6109-2023" TargetMode="External"/><Relationship Id="rId20" Type="http://schemas.openxmlformats.org/officeDocument/2006/relationships/hyperlink" Target="https://www.scopus.com/record/display.uri?eid=2-s2.0-85080928384%26origin=resultslis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mailto:teymurabbasov@ndu.edu.az" TargetMode="External"/><Relationship Id="rId14" Type="http://schemas.openxmlformats.org/officeDocument/2006/relationships/hyperlink" Target="https://www.scopus.com/authid/detail.uri?authorId=5721540902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21</Pages>
  <Words>5964</Words>
  <Characters>33999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Lalə Alıyeva</cp:lastModifiedBy>
  <cp:revision>110</cp:revision>
  <cp:lastPrinted>2024-10-24T10:17:00Z</cp:lastPrinted>
  <dcterms:created xsi:type="dcterms:W3CDTF">2024-08-25T17:39:00Z</dcterms:created>
  <dcterms:modified xsi:type="dcterms:W3CDTF">2025-04-02T07:20:00Z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79D7E825E87D487CBA9253D691264B3D_12</vt:lpwstr>
  </property>
</Properties>
</file>