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828" w:type="dxa"/>
        <w:tblLook w:val="04A0" w:firstRow="1" w:lastRow="0" w:firstColumn="1" w:lastColumn="0" w:noHBand="0" w:noVBand="1"/>
      </w:tblPr>
      <w:tblGrid>
        <w:gridCol w:w="2122"/>
        <w:gridCol w:w="4280"/>
        <w:gridCol w:w="3426"/>
      </w:tblGrid>
      <w:tr w:rsidR="00BA2A52" w:rsidRPr="00483818" w:rsidTr="00A111E8">
        <w:trPr>
          <w:trHeight w:val="2343"/>
        </w:trPr>
        <w:tc>
          <w:tcPr>
            <w:tcW w:w="2122" w:type="dxa"/>
            <w:vAlign w:val="bottom"/>
          </w:tcPr>
          <w:p w:rsidR="00BA2A52" w:rsidRPr="00483818" w:rsidRDefault="007540D0" w:rsidP="00A111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val="en-US"/>
              </w:rPr>
              <w:drawing>
                <wp:inline distT="0" distB="0" distL="0" distR="0">
                  <wp:extent cx="1173707" cy="1323162"/>
                  <wp:effectExtent l="0" t="0" r="7620" b="0"/>
                  <wp:docPr id="10" name="Picture 10" descr="https://ndu.edu.az/storage/pages/April2024/Terxan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ndu.edu.az/storage/pages/April2024/Terxan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8160" cy="1407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80" w:type="dxa"/>
          </w:tcPr>
          <w:p w:rsidR="00BA2A52" w:rsidRPr="00483818" w:rsidRDefault="00BA2A52" w:rsidP="00AA1DC1">
            <w:pPr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2F5496" w:themeColor="accent5" w:themeShade="BF"/>
                <w:sz w:val="20"/>
              </w:rPr>
              <w:t>Tərxan Orucov</w:t>
            </w:r>
          </w:p>
          <w:p w:rsidR="00075447" w:rsidRDefault="00075447" w:rsidP="00AA1DC1">
            <w:pP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Memarlıq və mühəndislik fakültəsi </w:t>
            </w:r>
          </w:p>
          <w:p w:rsidR="00BA2A52" w:rsidRPr="00483818" w:rsidRDefault="000B6F9D" w:rsidP="00AA1DC1">
            <w:pP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Dekan müavini</w:t>
            </w:r>
          </w:p>
          <w:p w:rsidR="00BA2A52" w:rsidRPr="00483818" w:rsidRDefault="00BA2A52" w:rsidP="00AA1DC1">
            <w:pPr>
              <w:rPr>
                <w:rFonts w:ascii="Times New Roman" w:hAnsi="Times New Roman" w:cs="Times New Roman"/>
              </w:rPr>
            </w:pPr>
          </w:p>
          <w:p w:rsidR="00BA2A52" w:rsidRPr="00483818" w:rsidRDefault="00BA2A52" w:rsidP="00AA1DC1">
            <w:pP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483818">
              <w:rPr>
                <w:rFonts w:ascii="Times New Roman" w:hAnsi="Times New Roman" w:cs="Times New Roman"/>
                <w:noProof/>
                <w:lang w:val="en-US"/>
              </w:rPr>
              <w:drawing>
                <wp:anchor distT="0" distB="0" distL="114300" distR="114300" simplePos="0" relativeHeight="251662336" behindDoc="0" locked="0" layoutInCell="1" allowOverlap="1" wp14:anchorId="47EE7816" wp14:editId="2281C421">
                  <wp:simplePos x="0" y="0"/>
                  <wp:positionH relativeFrom="column">
                    <wp:posOffset>18415</wp:posOffset>
                  </wp:positionH>
                  <wp:positionV relativeFrom="paragraph">
                    <wp:posOffset>74930</wp:posOffset>
                  </wp:positionV>
                  <wp:extent cx="218440" cy="215900"/>
                  <wp:effectExtent l="0" t="0" r="0" b="0"/>
                  <wp:wrapSquare wrapText="bothSides"/>
                  <wp:docPr id="8" name="Picture 8" descr="C:\Users\User\Desktop\64101715-e-posta-simge-tasarım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Desktop\64101715-e-posta-simge-tasarımı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126" t="3356" r="8445" b="3457"/>
                          <a:stretch/>
                        </pic:blipFill>
                        <pic:spPr bwMode="auto">
                          <a:xfrm>
                            <a:off x="0" y="0"/>
                            <a:ext cx="21844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83818">
              <w:rPr>
                <w:rFonts w:ascii="Times New Roman" w:hAnsi="Times New Roman" w:cs="Times New Roman"/>
              </w:rPr>
              <w:t xml:space="preserve"> </w:t>
            </w:r>
            <w:hyperlink r:id="rId7" w:history="1">
              <w:r w:rsidRPr="00ED2A08">
                <w:rPr>
                  <w:rStyle w:val="Hyperlink"/>
                  <w:rFonts w:ascii="Times New Roman" w:hAnsi="Times New Roman" w:cs="Times New Roman"/>
                  <w:i/>
                  <w:sz w:val="20"/>
                </w:rPr>
                <w:t>orucovterxan@ndu.edu.az</w:t>
              </w:r>
            </w:hyperlink>
          </w:p>
          <w:p w:rsidR="00BA2A52" w:rsidRPr="00483818" w:rsidRDefault="00BA2A52" w:rsidP="00AA1DC1">
            <w:pP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483818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</w:t>
            </w:r>
            <w:hyperlink r:id="rId8" w:history="1">
              <w:r w:rsidRPr="00ED2A08">
                <w:rPr>
                  <w:rStyle w:val="Hyperlink"/>
                  <w:rFonts w:ascii="Times New Roman" w:hAnsi="Times New Roman" w:cs="Times New Roman"/>
                  <w:i/>
                  <w:sz w:val="20"/>
                </w:rPr>
                <w:t>orucovterxan@gmail.com</w:t>
              </w:r>
            </w:hyperlink>
            <w:r>
              <w:rPr>
                <w:rStyle w:val="Hyperlink"/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</w:t>
            </w:r>
            <w:r w:rsidRPr="00483818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</w:t>
            </w:r>
          </w:p>
          <w:p w:rsidR="00BA2A52" w:rsidRPr="00483818" w:rsidRDefault="00BA2A52" w:rsidP="00AA1DC1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           </w:t>
            </w:r>
          </w:p>
          <w:p w:rsidR="00BA2A52" w:rsidRPr="00483818" w:rsidRDefault="00BA2A52" w:rsidP="005B7FD1">
            <w:pP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 w:rsidRPr="00483818">
              <w:rPr>
                <w:rFonts w:ascii="Times New Roman" w:hAnsi="Times New Roman" w:cs="Times New Roman"/>
                <w:noProof/>
                <w:color w:val="808080" w:themeColor="background1" w:themeShade="80"/>
                <w:sz w:val="20"/>
                <w:lang w:val="en-US"/>
              </w:rPr>
              <w:drawing>
                <wp:anchor distT="0" distB="0" distL="114300" distR="114300" simplePos="0" relativeHeight="251661312" behindDoc="0" locked="0" layoutInCell="1" allowOverlap="1" wp14:anchorId="674DDB2F" wp14:editId="30DE98EE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35560</wp:posOffset>
                  </wp:positionV>
                  <wp:extent cx="234315" cy="234315"/>
                  <wp:effectExtent l="0" t="0" r="0" b="0"/>
                  <wp:wrapSquare wrapText="bothSides"/>
                  <wp:docPr id="7" name="Picture 7" descr="C:\Users\User\Desktop\depositphotos_211273078-stock-photo-telephone-symbol-flat-icon-circl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Desktop\depositphotos_211273078-stock-photo-telephone-symbol-flat-icon-circl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" cy="23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83818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+994 </w:t>
            </w:r>
            <w:r w:rsidR="002A2161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50 961 42 31</w:t>
            </w:r>
          </w:p>
          <w:p w:rsidR="00BA2A52" w:rsidRPr="00483818" w:rsidRDefault="00CA65A6" w:rsidP="005B7FD1">
            <w:pPr>
              <w:rPr>
                <w:rFonts w:ascii="Times New Roman" w:hAnsi="Times New Roman" w:cs="Times New Roman"/>
              </w:rPr>
            </w:pPr>
            <w:r w:rsidRPr="00B70A18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+994 60 261 42 31</w:t>
            </w:r>
          </w:p>
        </w:tc>
        <w:tc>
          <w:tcPr>
            <w:tcW w:w="3426" w:type="dxa"/>
          </w:tcPr>
          <w:p w:rsidR="00BA2A52" w:rsidRPr="00483818" w:rsidRDefault="00BA2A52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2060"/>
                <w:sz w:val="16"/>
                <w:szCs w:val="21"/>
                <w:lang w:eastAsia="az-Latn-AZ"/>
              </w:rPr>
            </w:pPr>
            <w:r w:rsidRPr="00483818">
              <w:rPr>
                <w:rFonts w:ascii="Times New Roman" w:eastAsia="Times New Roman" w:hAnsi="Times New Roman" w:cs="Times New Roman"/>
                <w:b/>
                <w:bCs/>
                <w:color w:val="002060"/>
                <w:sz w:val="16"/>
                <w:szCs w:val="21"/>
                <w:lang w:eastAsia="az-Latn-AZ"/>
              </w:rPr>
              <w:t>TƏHSİL HAQQINDA MƏLUMAT</w:t>
            </w:r>
          </w:p>
          <w:p w:rsidR="00BA2A52" w:rsidRPr="00483818" w:rsidRDefault="00BA2A52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 xml:space="preserve">2008-2012 </w:t>
            </w:r>
            <w:r w:rsidRPr="0048381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>Bakalavriat</w:t>
            </w:r>
          </w:p>
          <w:p w:rsidR="00BA2A52" w:rsidRPr="00483818" w:rsidRDefault="00BA2A52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</w:pPr>
            <w:r w:rsidRPr="00483818"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  <w:t xml:space="preserve">Naxçıvan Dövlət Universiteti. </w:t>
            </w:r>
            <w:r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  <w:t>Yol hərəkətinin təşkili</w:t>
            </w:r>
          </w:p>
          <w:p w:rsidR="00BA2A52" w:rsidRPr="00483818" w:rsidRDefault="00BA2A52" w:rsidP="005B7FD1">
            <w:pPr>
              <w:shd w:val="clear" w:color="auto" w:fill="FFFFFF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>2013-2015</w:t>
            </w:r>
            <w:r w:rsidRPr="0048381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1"/>
                <w:lang w:eastAsia="az-Latn-AZ"/>
              </w:rPr>
              <w:t xml:space="preserve"> Magistratura</w:t>
            </w:r>
          </w:p>
          <w:p w:rsidR="00BA2A52" w:rsidRPr="00483818" w:rsidRDefault="00BA2A52" w:rsidP="005B7FD1">
            <w:pPr>
              <w:shd w:val="clear" w:color="auto" w:fill="FFFFFF"/>
              <w:spacing w:after="120"/>
              <w:outlineLvl w:val="3"/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</w:pPr>
            <w:r w:rsidRPr="00483818"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  <w:t xml:space="preserve">Naxçıvan Dövlət Universiteti. </w:t>
            </w:r>
            <w:r>
              <w:rPr>
                <w:rFonts w:ascii="Times New Roman" w:eastAsia="Times New Roman" w:hAnsi="Times New Roman" w:cs="Times New Roman"/>
                <w:bCs/>
                <w:color w:val="808080" w:themeColor="background1" w:themeShade="80"/>
                <w:sz w:val="12"/>
                <w:szCs w:val="21"/>
                <w:lang w:eastAsia="az-Latn-AZ"/>
              </w:rPr>
              <w:t>Yol hərəkətinin təşkili və təhlükəsizliyi</w:t>
            </w:r>
          </w:p>
          <w:p w:rsidR="00BA2A52" w:rsidRPr="00483818" w:rsidRDefault="00BA2A52" w:rsidP="005B7FD1">
            <w:pPr>
              <w:shd w:val="clear" w:color="auto" w:fill="FFFFFF"/>
              <w:spacing w:after="100" w:afterAutospacing="1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12"/>
                <w:szCs w:val="21"/>
                <w:lang w:eastAsia="az-Latn-AZ"/>
              </w:rPr>
            </w:pPr>
          </w:p>
        </w:tc>
      </w:tr>
    </w:tbl>
    <w:p w:rsidR="00995F95" w:rsidRPr="00483818" w:rsidRDefault="00995F95" w:rsidP="00AA1DC1">
      <w:pPr>
        <w:rPr>
          <w:rFonts w:ascii="Times New Roman" w:hAnsi="Times New Roman" w:cs="Times New Roman"/>
        </w:rPr>
      </w:pPr>
    </w:p>
    <w:p w:rsidR="00AA1DC1" w:rsidRPr="007F3662" w:rsidRDefault="00AA1DC1" w:rsidP="00AA1DC1">
      <w:pPr>
        <w:rPr>
          <w:rFonts w:ascii="Times New Roman" w:hAnsi="Times New Roman" w:cs="Times New Roman"/>
          <w:color w:val="808080" w:themeColor="background1" w:themeShade="80"/>
        </w:rPr>
      </w:pPr>
    </w:p>
    <w:tbl>
      <w:tblPr>
        <w:tblStyle w:val="TableGrid"/>
        <w:tblW w:w="9308" w:type="dxa"/>
        <w:tblLook w:val="04A0" w:firstRow="1" w:lastRow="0" w:firstColumn="1" w:lastColumn="0" w:noHBand="0" w:noVBand="1"/>
      </w:tblPr>
      <w:tblGrid>
        <w:gridCol w:w="710"/>
        <w:gridCol w:w="8598"/>
      </w:tblGrid>
      <w:tr w:rsidR="00877A71" w:rsidRPr="00483818" w:rsidTr="007540D0">
        <w:trPr>
          <w:trHeight w:val="384"/>
        </w:trPr>
        <w:tc>
          <w:tcPr>
            <w:tcW w:w="710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noProof/>
                <w:lang w:val="en-US"/>
              </w:rPr>
              <w:drawing>
                <wp:inline distT="0" distB="0" distL="0" distR="0" wp14:anchorId="5B7F88CC" wp14:editId="46AFDA3E">
                  <wp:extent cx="200851" cy="200851"/>
                  <wp:effectExtent l="0" t="0" r="8890" b="8890"/>
                  <wp:docPr id="3" name="Picture 3" descr="C:\Users\User\Desktop\images.png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image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073" cy="216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98" w:type="dxa"/>
          </w:tcPr>
          <w:p w:rsidR="00AA1DC1" w:rsidRPr="00152DC0" w:rsidRDefault="008F6780" w:rsidP="00F37EE8">
            <w:pPr>
              <w:rPr>
                <w:rFonts w:ascii="Times New Roman" w:hAnsi="Times New Roman" w:cs="Times New Roman"/>
              </w:rPr>
            </w:pPr>
            <w:hyperlink r:id="rId12" w:history="1">
              <w:r w:rsidR="00877A71" w:rsidRPr="00ED2A08">
                <w:rPr>
                  <w:rStyle w:val="Hyperlink"/>
                  <w:rFonts w:ascii="Times New Roman" w:hAnsi="Times New Roman" w:cs="Times New Roman"/>
                </w:rPr>
                <w:t>https://scholar.google.com/citations?user=mVDi3tQAAAAJ&amp;hl=ru</w:t>
              </w:r>
            </w:hyperlink>
            <w:r w:rsidR="000B6F9D">
              <w:rPr>
                <w:rFonts w:ascii="Times New Roman" w:hAnsi="Times New Roman" w:cs="Times New Roman"/>
              </w:rPr>
              <w:t xml:space="preserve">  </w:t>
            </w:r>
            <w:r w:rsidR="00877A71">
              <w:rPr>
                <w:rFonts w:ascii="Times New Roman" w:hAnsi="Times New Roman" w:cs="Times New Roman"/>
              </w:rPr>
              <w:t xml:space="preserve"> </w:t>
            </w:r>
            <w:r w:rsidR="000B6F9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877A71" w:rsidRPr="00483818" w:rsidTr="007540D0">
        <w:trPr>
          <w:trHeight w:val="384"/>
        </w:trPr>
        <w:tc>
          <w:tcPr>
            <w:tcW w:w="710" w:type="dxa"/>
          </w:tcPr>
          <w:p w:rsidR="007540D0" w:rsidRPr="00483818" w:rsidRDefault="007540D0" w:rsidP="00F37EE8">
            <w:pPr>
              <w:rPr>
                <w:rFonts w:ascii="Times New Roman" w:hAnsi="Times New Roman" w:cs="Times New Roman"/>
                <w:noProof/>
                <w:lang w:val="en-US"/>
              </w:rPr>
            </w:pPr>
            <w:r>
              <w:rPr>
                <w:noProof/>
                <w:lang w:val="en-US"/>
              </w:rPr>
              <w:drawing>
                <wp:inline distT="0" distB="0" distL="0" distR="0">
                  <wp:extent cx="259080" cy="184244"/>
                  <wp:effectExtent l="0" t="0" r="0" b="6350"/>
                  <wp:docPr id="12" name="Picture 12" descr="Copyright and ResearchGate – ResearchGa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opyright and ResearchGate – ResearchGa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315" cy="19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98" w:type="dxa"/>
          </w:tcPr>
          <w:p w:rsidR="007540D0" w:rsidRPr="007540D0" w:rsidRDefault="008F6780" w:rsidP="00F37EE8">
            <w:pPr>
              <w:rPr>
                <w:rFonts w:ascii="Times New Roman" w:hAnsi="Times New Roman" w:cs="Times New Roman"/>
              </w:rPr>
            </w:pPr>
            <w:hyperlink r:id="rId14" w:history="1">
              <w:r w:rsidR="00877A71" w:rsidRPr="00ED2A08">
                <w:rPr>
                  <w:rStyle w:val="Hyperlink"/>
                  <w:rFonts w:ascii="Times New Roman" w:hAnsi="Times New Roman" w:cs="Times New Roman"/>
                </w:rPr>
                <w:t>https://www.researchgate.net/profile/Trxan-Orucov</w:t>
              </w:r>
            </w:hyperlink>
            <w:r w:rsidR="00877A71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877A71" w:rsidRPr="00483818" w:rsidTr="007540D0">
        <w:trPr>
          <w:trHeight w:val="384"/>
        </w:trPr>
        <w:tc>
          <w:tcPr>
            <w:tcW w:w="710" w:type="dxa"/>
          </w:tcPr>
          <w:p w:rsidR="007540D0" w:rsidRPr="00483818" w:rsidRDefault="00877A71" w:rsidP="00F37EE8">
            <w:pPr>
              <w:rPr>
                <w:rFonts w:ascii="Times New Roman" w:hAnsi="Times New Roman" w:cs="Times New Roman"/>
                <w:noProof/>
                <w:lang w:val="en-US"/>
              </w:rPr>
            </w:pPr>
            <w:r>
              <w:rPr>
                <w:noProof/>
                <w:lang w:val="en-US"/>
              </w:rPr>
              <w:drawing>
                <wp:inline distT="0" distB="0" distL="0" distR="0">
                  <wp:extent cx="244947" cy="204717"/>
                  <wp:effectExtent l="0" t="0" r="3175" b="5080"/>
                  <wp:docPr id="13" name="Picture 13" descr="Academia edu – Бесплатные иконки: социальные меди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Academia edu – Бесплатные иконки: социальные меди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607" cy="230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98" w:type="dxa"/>
          </w:tcPr>
          <w:p w:rsidR="007540D0" w:rsidRPr="007540D0" w:rsidRDefault="008F6780" w:rsidP="00F37EE8">
            <w:pPr>
              <w:rPr>
                <w:rFonts w:ascii="Times New Roman" w:hAnsi="Times New Roman" w:cs="Times New Roman"/>
              </w:rPr>
            </w:pPr>
            <w:hyperlink r:id="rId16" w:history="1">
              <w:r w:rsidR="00877A71" w:rsidRPr="00ED2A08">
                <w:rPr>
                  <w:rStyle w:val="Hyperlink"/>
                  <w:rFonts w:ascii="Times New Roman" w:hAnsi="Times New Roman" w:cs="Times New Roman"/>
                </w:rPr>
                <w:t>https://independent.academia.edu/terxanorucov</w:t>
              </w:r>
            </w:hyperlink>
            <w:r w:rsidR="00877A71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AA1DC1" w:rsidRPr="00483818" w:rsidRDefault="00AA1DC1" w:rsidP="00AA1DC1">
      <w:pPr>
        <w:rPr>
          <w:rFonts w:ascii="Times New Roman" w:hAnsi="Times New Roman" w:cs="Times New Roman"/>
        </w:rPr>
      </w:pPr>
    </w:p>
    <w:p w:rsidR="00AA1DC1" w:rsidRPr="00483818" w:rsidRDefault="00AA1DC1" w:rsidP="00AA1DC1">
      <w:pPr>
        <w:rPr>
          <w:rFonts w:ascii="Times New Roman" w:hAnsi="Times New Roman" w:cs="Times New Roman"/>
        </w:rPr>
      </w:pPr>
    </w:p>
    <w:p w:rsidR="00AA1DC1" w:rsidRPr="00483818" w:rsidRDefault="00AA1DC1" w:rsidP="00AA1D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ÜMUMİ MƏLUMATLAR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1"/>
        <w:gridCol w:w="901"/>
        <w:gridCol w:w="901"/>
        <w:gridCol w:w="302"/>
        <w:gridCol w:w="599"/>
        <w:gridCol w:w="902"/>
        <w:gridCol w:w="902"/>
        <w:gridCol w:w="602"/>
        <w:gridCol w:w="300"/>
        <w:gridCol w:w="902"/>
        <w:gridCol w:w="902"/>
        <w:gridCol w:w="902"/>
      </w:tblGrid>
      <w:tr w:rsidR="00AA1DC1" w:rsidRPr="00483818" w:rsidTr="008E7734">
        <w:tc>
          <w:tcPr>
            <w:tcW w:w="3005" w:type="dxa"/>
            <w:gridSpan w:val="4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b/>
                <w:color w:val="FF0000"/>
              </w:rPr>
              <w:t>Nəşrlər və metriklər</w:t>
            </w:r>
          </w:p>
        </w:tc>
        <w:tc>
          <w:tcPr>
            <w:tcW w:w="3005" w:type="dxa"/>
            <w:gridSpan w:val="4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06" w:type="dxa"/>
            <w:gridSpan w:val="4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</w:tr>
      <w:tr w:rsidR="00AA1DC1" w:rsidRPr="00483818" w:rsidTr="008E7734">
        <w:trPr>
          <w:trHeight w:val="259"/>
        </w:trPr>
        <w:tc>
          <w:tcPr>
            <w:tcW w:w="3005" w:type="dxa"/>
            <w:gridSpan w:val="4"/>
          </w:tcPr>
          <w:p w:rsidR="00AA1DC1" w:rsidRPr="00483818" w:rsidRDefault="00AA1DC1" w:rsidP="008E7734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Nəşr sayı:</w:t>
            </w:r>
            <w:r w:rsidR="007F3662"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 w:rsidR="008E7734"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3005" w:type="dxa"/>
            <w:gridSpan w:val="4"/>
          </w:tcPr>
          <w:p w:rsidR="00AA1DC1" w:rsidRPr="00483818" w:rsidRDefault="00AA1DC1" w:rsidP="008E7734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H index (Google scholar):</w:t>
            </w:r>
            <w:r w:rsidR="008E7734">
              <w:rPr>
                <w:rFonts w:ascii="Times New Roman" w:hAnsi="Times New Roman" w:cs="Times New Roman"/>
                <w:color w:val="808080" w:themeColor="background1" w:themeShade="80"/>
              </w:rPr>
              <w:t>1</w:t>
            </w:r>
            <w:r w:rsidR="004B7888" w:rsidRPr="00483818"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</w:p>
        </w:tc>
        <w:tc>
          <w:tcPr>
            <w:tcW w:w="3006" w:type="dxa"/>
            <w:gridSpan w:val="4"/>
          </w:tcPr>
          <w:p w:rsidR="00AA1DC1" w:rsidRPr="00483818" w:rsidRDefault="00AA1DC1" w:rsidP="008E7734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İstinad (Google scholar):</w:t>
            </w:r>
            <w:r w:rsidR="004B7888" w:rsidRPr="00483818"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 w:rsidR="008E7734">
              <w:rPr>
                <w:rFonts w:ascii="Times New Roman" w:hAnsi="Times New Roman" w:cs="Times New Roman"/>
                <w:b/>
              </w:rPr>
              <w:t>1</w:t>
            </w:r>
          </w:p>
        </w:tc>
      </w:tr>
      <w:tr w:rsidR="007F3662" w:rsidRPr="00483818" w:rsidTr="008E7734">
        <w:tc>
          <w:tcPr>
            <w:tcW w:w="3005" w:type="dxa"/>
            <w:gridSpan w:val="4"/>
          </w:tcPr>
          <w:p w:rsidR="007F3662" w:rsidRPr="00483818" w:rsidRDefault="007F3662" w:rsidP="009217F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83818">
              <w:rPr>
                <w:rFonts w:ascii="Times New Roman" w:hAnsi="Times New Roman" w:cs="Times New Roman"/>
                <w:color w:val="808080" w:themeColor="background1" w:themeShade="80"/>
              </w:rPr>
              <w:t>Məqalə və tezis: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  <w:r w:rsidR="009217F2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3005" w:type="dxa"/>
            <w:gridSpan w:val="4"/>
          </w:tcPr>
          <w:p w:rsidR="007F3662" w:rsidRPr="00483818" w:rsidRDefault="007F3662" w:rsidP="007F3662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</w:p>
        </w:tc>
        <w:tc>
          <w:tcPr>
            <w:tcW w:w="3006" w:type="dxa"/>
            <w:gridSpan w:val="4"/>
          </w:tcPr>
          <w:p w:rsidR="007F3662" w:rsidRPr="00483818" w:rsidRDefault="007F3662" w:rsidP="008E7734">
            <w:pPr>
              <w:rPr>
                <w:rFonts w:ascii="Times New Roman" w:hAnsi="Times New Roman" w:cs="Times New Roman"/>
                <w:color w:val="808080" w:themeColor="background1" w:themeShade="80"/>
              </w:rPr>
            </w:pPr>
          </w:p>
        </w:tc>
      </w:tr>
      <w:tr w:rsidR="00AA1DC1" w:rsidRPr="00483818" w:rsidTr="008E77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01" w:type="dxa"/>
          </w:tcPr>
          <w:p w:rsidR="00AA1DC1" w:rsidRPr="00483818" w:rsidRDefault="00AA1DC1" w:rsidP="008E773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gridSpan w:val="2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2" w:type="dxa"/>
            <w:gridSpan w:val="2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</w:rPr>
            </w:pPr>
          </w:p>
        </w:tc>
      </w:tr>
    </w:tbl>
    <w:p w:rsidR="00AA1DC1" w:rsidRPr="00483818" w:rsidRDefault="00AA1DC1" w:rsidP="00AA1DC1">
      <w:pPr>
        <w:rPr>
          <w:rFonts w:ascii="Times New Roman" w:hAnsi="Times New Roman" w:cs="Times New Roman"/>
        </w:rPr>
      </w:pPr>
    </w:p>
    <w:tbl>
      <w:tblPr>
        <w:tblStyle w:val="TableGrid"/>
        <w:tblW w:w="9254" w:type="dxa"/>
        <w:tblLook w:val="04A0" w:firstRow="1" w:lastRow="0" w:firstColumn="1" w:lastColumn="0" w:noHBand="0" w:noVBand="1"/>
      </w:tblPr>
      <w:tblGrid>
        <w:gridCol w:w="2122"/>
        <w:gridCol w:w="7132"/>
      </w:tblGrid>
      <w:tr w:rsidR="00AA1DC1" w:rsidRPr="00483818" w:rsidTr="00152DC0">
        <w:trPr>
          <w:trHeight w:val="316"/>
        </w:trPr>
        <w:tc>
          <w:tcPr>
            <w:tcW w:w="212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color w:val="FF0000"/>
                <w:sz w:val="20"/>
              </w:rPr>
              <w:t>Əlaqə</w:t>
            </w:r>
          </w:p>
        </w:tc>
        <w:tc>
          <w:tcPr>
            <w:tcW w:w="713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AA1DC1" w:rsidRPr="00483818" w:rsidTr="00152DC0">
        <w:tc>
          <w:tcPr>
            <w:tcW w:w="212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İnstitusional e-poçt:</w:t>
            </w:r>
          </w:p>
        </w:tc>
        <w:tc>
          <w:tcPr>
            <w:tcW w:w="7132" w:type="dxa"/>
          </w:tcPr>
          <w:p w:rsidR="00AA1DC1" w:rsidRPr="00483818" w:rsidRDefault="008E7734" w:rsidP="00F37EE8">
            <w:pPr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</w:rPr>
              <w:t>orucovterxan</w:t>
            </w:r>
            <w:r w:rsidR="00AA1DC1" w:rsidRPr="00483818">
              <w:rPr>
                <w:rFonts w:ascii="Times New Roman" w:hAnsi="Times New Roman" w:cs="Times New Roman"/>
                <w:sz w:val="20"/>
                <w:lang w:val="en-US"/>
              </w:rPr>
              <w:t>@ndu.edu.az</w:t>
            </w:r>
          </w:p>
        </w:tc>
      </w:tr>
      <w:tr w:rsidR="00AA1DC1" w:rsidRPr="00483818" w:rsidTr="00152DC0">
        <w:tc>
          <w:tcPr>
            <w:tcW w:w="212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Digər e-poçt:</w:t>
            </w:r>
          </w:p>
        </w:tc>
        <w:tc>
          <w:tcPr>
            <w:tcW w:w="7132" w:type="dxa"/>
          </w:tcPr>
          <w:p w:rsidR="00AA1DC1" w:rsidRPr="00483818" w:rsidRDefault="0060604B" w:rsidP="008E773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hyperlink r:id="rId17" w:history="1">
              <w:r w:rsidRPr="00ED2A08">
                <w:rPr>
                  <w:rStyle w:val="Hyperlink"/>
                  <w:rFonts w:ascii="Times New Roman" w:hAnsi="Times New Roman" w:cs="Times New Roman"/>
                  <w:sz w:val="20"/>
                </w:rPr>
                <w:t>orucovterxan@gmail.com</w:t>
              </w:r>
            </w:hyperlink>
            <w:r w:rsidR="00AA1DC1" w:rsidRPr="00483818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AA1DC1" w:rsidRPr="00483818" w:rsidTr="00152DC0">
        <w:tc>
          <w:tcPr>
            <w:tcW w:w="212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  <w:lang w:val="en-US"/>
              </w:rPr>
              <w:t>Web s</w:t>
            </w:r>
            <w:r w:rsidRPr="00483818">
              <w:rPr>
                <w:rFonts w:ascii="Times New Roman" w:hAnsi="Times New Roman" w:cs="Times New Roman"/>
                <w:b/>
                <w:sz w:val="20"/>
              </w:rPr>
              <w:t>əhifəsi:</w:t>
            </w:r>
          </w:p>
        </w:tc>
        <w:tc>
          <w:tcPr>
            <w:tcW w:w="7132" w:type="dxa"/>
          </w:tcPr>
          <w:p w:rsidR="00AA1DC1" w:rsidRPr="00483818" w:rsidRDefault="008F6780" w:rsidP="00F37EE8">
            <w:pPr>
              <w:rPr>
                <w:rFonts w:ascii="Times New Roman" w:hAnsi="Times New Roman" w:cs="Times New Roman"/>
                <w:sz w:val="20"/>
              </w:rPr>
            </w:pPr>
            <w:hyperlink r:id="rId18" w:history="1">
              <w:r w:rsidR="0060604B" w:rsidRPr="00ED2A08">
                <w:rPr>
                  <w:rStyle w:val="Hyperlink"/>
                  <w:rFonts w:ascii="Times New Roman" w:hAnsi="Times New Roman" w:cs="Times New Roman"/>
                  <w:sz w:val="20"/>
                </w:rPr>
                <w:t>https://ndu.edu.az/terxanorucov</w:t>
              </w:r>
            </w:hyperlink>
            <w:r w:rsidR="0060604B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AA1DC1" w:rsidRPr="00483818" w:rsidTr="00152DC0">
        <w:tc>
          <w:tcPr>
            <w:tcW w:w="212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İş telefonu</w:t>
            </w:r>
          </w:p>
        </w:tc>
        <w:tc>
          <w:tcPr>
            <w:tcW w:w="7132" w:type="dxa"/>
          </w:tcPr>
          <w:p w:rsidR="00AA1DC1" w:rsidRPr="00483818" w:rsidRDefault="00AA1DC1" w:rsidP="0060604B">
            <w:pPr>
              <w:rPr>
                <w:rFonts w:ascii="Times New Roman" w:hAnsi="Times New Roman" w:cs="Times New Roman"/>
                <w:sz w:val="20"/>
              </w:rPr>
            </w:pPr>
            <w:r w:rsidRPr="00483818">
              <w:rPr>
                <w:rFonts w:ascii="Times New Roman" w:hAnsi="Times New Roman" w:cs="Times New Roman"/>
                <w:sz w:val="20"/>
              </w:rPr>
              <w:t xml:space="preserve">+994 </w:t>
            </w:r>
            <w:r w:rsidR="0060604B">
              <w:rPr>
                <w:rFonts w:ascii="Times New Roman" w:hAnsi="Times New Roman" w:cs="Times New Roman"/>
                <w:sz w:val="20"/>
              </w:rPr>
              <w:t>70 205 85 51</w:t>
            </w:r>
          </w:p>
        </w:tc>
      </w:tr>
      <w:tr w:rsidR="00AA1DC1" w:rsidRPr="00483818" w:rsidTr="00152DC0">
        <w:tc>
          <w:tcPr>
            <w:tcW w:w="212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Mobil:</w:t>
            </w:r>
          </w:p>
        </w:tc>
        <w:tc>
          <w:tcPr>
            <w:tcW w:w="7132" w:type="dxa"/>
          </w:tcPr>
          <w:p w:rsidR="00AA1DC1" w:rsidRPr="00483818" w:rsidRDefault="00AA1DC1" w:rsidP="0060604B">
            <w:pPr>
              <w:rPr>
                <w:rFonts w:ascii="Times New Roman" w:hAnsi="Times New Roman" w:cs="Times New Roman"/>
                <w:sz w:val="20"/>
              </w:rPr>
            </w:pPr>
            <w:r w:rsidRPr="00483818">
              <w:rPr>
                <w:rFonts w:ascii="Times New Roman" w:hAnsi="Times New Roman" w:cs="Times New Roman"/>
                <w:sz w:val="20"/>
              </w:rPr>
              <w:t xml:space="preserve">+994 50 </w:t>
            </w:r>
            <w:r w:rsidR="0060604B">
              <w:rPr>
                <w:rFonts w:ascii="Times New Roman" w:hAnsi="Times New Roman" w:cs="Times New Roman"/>
                <w:sz w:val="20"/>
              </w:rPr>
              <w:t>961 42 31-----</w:t>
            </w:r>
            <w:r w:rsidR="0060604B" w:rsidRPr="00483818">
              <w:rPr>
                <w:rFonts w:ascii="Times New Roman" w:hAnsi="Times New Roman" w:cs="Times New Roman"/>
                <w:sz w:val="20"/>
              </w:rPr>
              <w:t xml:space="preserve">+994 </w:t>
            </w:r>
            <w:r w:rsidR="0060604B">
              <w:rPr>
                <w:rFonts w:ascii="Times New Roman" w:hAnsi="Times New Roman" w:cs="Times New Roman"/>
                <w:sz w:val="20"/>
              </w:rPr>
              <w:t>60</w:t>
            </w:r>
            <w:r w:rsidR="0060604B" w:rsidRPr="00483818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60604B">
              <w:rPr>
                <w:rFonts w:ascii="Times New Roman" w:hAnsi="Times New Roman" w:cs="Times New Roman"/>
                <w:sz w:val="20"/>
              </w:rPr>
              <w:t>261 42 31</w:t>
            </w:r>
          </w:p>
        </w:tc>
      </w:tr>
      <w:tr w:rsidR="00AA1DC1" w:rsidRPr="00483818" w:rsidTr="00152DC0">
        <w:tc>
          <w:tcPr>
            <w:tcW w:w="2122" w:type="dxa"/>
          </w:tcPr>
          <w:p w:rsidR="00AA1DC1" w:rsidRPr="00483818" w:rsidRDefault="00AA1DC1" w:rsidP="00F37EE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Yaşayış ünvanı:</w:t>
            </w:r>
          </w:p>
        </w:tc>
        <w:tc>
          <w:tcPr>
            <w:tcW w:w="7132" w:type="dxa"/>
          </w:tcPr>
          <w:p w:rsidR="00AA1DC1" w:rsidRPr="00483818" w:rsidRDefault="00AA1DC1" w:rsidP="00A85E88">
            <w:pPr>
              <w:rPr>
                <w:rFonts w:ascii="Times New Roman" w:hAnsi="Times New Roman" w:cs="Times New Roman"/>
                <w:sz w:val="20"/>
              </w:rPr>
            </w:pPr>
            <w:r w:rsidRPr="00483818">
              <w:rPr>
                <w:rFonts w:ascii="Times New Roman" w:hAnsi="Times New Roman" w:cs="Times New Roman"/>
                <w:sz w:val="20"/>
              </w:rPr>
              <w:t>Azərbaycan Respublikas</w:t>
            </w:r>
            <w:r w:rsidR="00A85E88">
              <w:rPr>
                <w:rFonts w:ascii="Times New Roman" w:hAnsi="Times New Roman" w:cs="Times New Roman"/>
                <w:sz w:val="20"/>
              </w:rPr>
              <w:t>ı, Naxçıvan Muxtar Respublikası</w:t>
            </w:r>
            <w:r w:rsidR="000D4363">
              <w:rPr>
                <w:rFonts w:ascii="Times New Roman" w:hAnsi="Times New Roman" w:cs="Times New Roman"/>
                <w:sz w:val="20"/>
              </w:rPr>
              <w:t>,</w:t>
            </w:r>
            <w:r w:rsidR="00A85E88">
              <w:rPr>
                <w:rFonts w:ascii="Times New Roman" w:hAnsi="Times New Roman" w:cs="Times New Roman"/>
                <w:sz w:val="20"/>
              </w:rPr>
              <w:t xml:space="preserve"> Babək rayon Məmmədrza Dizə kəndi.</w:t>
            </w:r>
          </w:p>
        </w:tc>
      </w:tr>
    </w:tbl>
    <w:p w:rsidR="00AA1DC1" w:rsidRPr="00483818" w:rsidRDefault="00AA1DC1" w:rsidP="00AA1DC1">
      <w:pPr>
        <w:rPr>
          <w:rFonts w:ascii="Times New Roman" w:hAnsi="Times New Roman" w:cs="Times New Roman"/>
        </w:rPr>
      </w:pPr>
      <w:r w:rsidRPr="00483818">
        <w:rPr>
          <w:rFonts w:ascii="Times New Roman" w:hAnsi="Times New Roman" w:cs="Times New Roman"/>
        </w:rPr>
        <w:t>_________________________________________________________________________________</w:t>
      </w:r>
    </w:p>
    <w:p w:rsidR="00AA1DC1" w:rsidRPr="00483818" w:rsidRDefault="00AA1DC1" w:rsidP="00AA1DC1">
      <w:pPr>
        <w:rPr>
          <w:rFonts w:ascii="Times New Roman" w:hAnsi="Times New Roman" w:cs="Times New Roman"/>
        </w:rPr>
      </w:pPr>
    </w:p>
    <w:p w:rsidR="00AA1DC1" w:rsidRPr="00483818" w:rsidRDefault="00AA1DC1" w:rsidP="00AA1DC1">
      <w:pPr>
        <w:pStyle w:val="ListParagraph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8296"/>
      </w:tblGrid>
      <w:tr w:rsidR="00AA1DC1" w:rsidRPr="00483818" w:rsidTr="00152DC0">
        <w:tc>
          <w:tcPr>
            <w:tcW w:w="8296" w:type="dxa"/>
          </w:tcPr>
          <w:p w:rsidR="00AA1DC1" w:rsidRPr="00483818" w:rsidRDefault="00AA1DC1" w:rsidP="00F37EE8">
            <w:pPr>
              <w:pStyle w:val="ListParagraph"/>
              <w:spacing w:after="60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  <w:b/>
                <w:color w:val="C00000"/>
              </w:rPr>
              <w:t>İnzibati vəzifələr:</w:t>
            </w:r>
          </w:p>
        </w:tc>
      </w:tr>
      <w:tr w:rsidR="00AA1DC1" w:rsidRPr="00483818" w:rsidTr="00152DC0">
        <w:tc>
          <w:tcPr>
            <w:tcW w:w="8296" w:type="dxa"/>
          </w:tcPr>
          <w:p w:rsidR="00AA1DC1" w:rsidRPr="00483818" w:rsidRDefault="008F6B09" w:rsidP="00F37EE8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  <w:r w:rsidR="00257A36">
              <w:rPr>
                <w:rFonts w:ascii="Times New Roman" w:hAnsi="Times New Roman" w:cs="Times New Roman"/>
                <w:b/>
              </w:rPr>
              <w:t>-2019</w:t>
            </w:r>
            <w:r w:rsidR="00AA1DC1" w:rsidRPr="00483818">
              <w:rPr>
                <w:rFonts w:ascii="Times New Roman" w:hAnsi="Times New Roman" w:cs="Times New Roman"/>
                <w:b/>
              </w:rPr>
              <w:t xml:space="preserve"> Laboratoriya müdiri</w:t>
            </w:r>
          </w:p>
          <w:p w:rsidR="00AA1DC1" w:rsidRPr="00483818" w:rsidRDefault="00AA1DC1" w:rsidP="00257A36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Naxçıvan Dövlət Universiteti </w:t>
            </w:r>
            <w:r w:rsidR="00257A36">
              <w:rPr>
                <w:rFonts w:ascii="Times New Roman" w:hAnsi="Times New Roman" w:cs="Times New Roman"/>
              </w:rPr>
              <w:t>Nəqliyyat mühəndisliyi kafedrası</w:t>
            </w:r>
          </w:p>
        </w:tc>
      </w:tr>
      <w:tr w:rsidR="00AA1DC1" w:rsidRPr="00483818" w:rsidTr="00152DC0">
        <w:tc>
          <w:tcPr>
            <w:tcW w:w="8296" w:type="dxa"/>
          </w:tcPr>
          <w:p w:rsidR="00AA1DC1" w:rsidRPr="00483818" w:rsidRDefault="00257A36" w:rsidP="00F37EE8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2019-2022</w:t>
            </w:r>
            <w:r w:rsidR="00AA1DC1" w:rsidRPr="00483818">
              <w:rPr>
                <w:rFonts w:ascii="Times New Roman" w:hAnsi="Times New Roman" w:cs="Times New Roman"/>
                <w:b/>
              </w:rPr>
              <w:t xml:space="preserve"> Müəllim</w:t>
            </w:r>
          </w:p>
          <w:p w:rsidR="00AA1DC1" w:rsidRPr="00483818" w:rsidRDefault="00AA1DC1" w:rsidP="006D3DEE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Naxçıvan Dövlət Universiteti </w:t>
            </w:r>
            <w:r w:rsidR="00257A36">
              <w:rPr>
                <w:rFonts w:ascii="Times New Roman" w:hAnsi="Times New Roman" w:cs="Times New Roman"/>
              </w:rPr>
              <w:t xml:space="preserve">Nəqliyyat mühəndisliyi və </w:t>
            </w:r>
            <w:r w:rsidR="006D3DEE">
              <w:rPr>
                <w:rFonts w:ascii="Times New Roman" w:hAnsi="Times New Roman" w:cs="Times New Roman"/>
              </w:rPr>
              <w:t>texniki fənlər kafedrası</w:t>
            </w:r>
            <w:r w:rsidR="00257A36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A1DC1" w:rsidRPr="00483818" w:rsidTr="00152DC0">
        <w:tc>
          <w:tcPr>
            <w:tcW w:w="8296" w:type="dxa"/>
          </w:tcPr>
          <w:p w:rsidR="00AA1DC1" w:rsidRPr="00483818" w:rsidRDefault="00257A36" w:rsidP="00F37EE8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2022-davam edir </w:t>
            </w:r>
            <w:r w:rsidR="00AA1DC1" w:rsidRPr="00483818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Dekan müavini</w:t>
            </w:r>
          </w:p>
          <w:p w:rsidR="00AA1DC1" w:rsidRPr="00483818" w:rsidRDefault="00AA1DC1" w:rsidP="006D3DEE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Naxçıvan Dövlət Universiteti </w:t>
            </w:r>
            <w:r w:rsidR="006D3DEE">
              <w:rPr>
                <w:rFonts w:ascii="Times New Roman" w:hAnsi="Times New Roman" w:cs="Times New Roman"/>
              </w:rPr>
              <w:t>Memarlıq və mühəndislik fakültəsi</w:t>
            </w:r>
          </w:p>
        </w:tc>
      </w:tr>
    </w:tbl>
    <w:p w:rsidR="00AA1DC1" w:rsidRPr="00483818" w:rsidRDefault="00AA1DC1" w:rsidP="00AA1DC1">
      <w:pPr>
        <w:pStyle w:val="ListParagraph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5287"/>
        <w:gridCol w:w="2984"/>
      </w:tblGrid>
      <w:tr w:rsidR="00AA1DC1" w:rsidRPr="00483818" w:rsidTr="006526A3">
        <w:trPr>
          <w:trHeight w:val="414"/>
        </w:trPr>
        <w:tc>
          <w:tcPr>
            <w:tcW w:w="5287" w:type="dxa"/>
          </w:tcPr>
          <w:p w:rsidR="00AA1DC1" w:rsidRPr="00483818" w:rsidRDefault="00AA1DC1" w:rsidP="00F37EE8">
            <w:pPr>
              <w:pStyle w:val="ListParagraph"/>
              <w:spacing w:after="120"/>
              <w:ind w:left="0"/>
              <w:rPr>
                <w:rFonts w:ascii="Times New Roman" w:hAnsi="Times New Roman" w:cs="Times New Roman"/>
                <w:b/>
              </w:rPr>
            </w:pPr>
            <w:r w:rsidRPr="00483818">
              <w:rPr>
                <w:rFonts w:ascii="Times New Roman" w:hAnsi="Times New Roman" w:cs="Times New Roman"/>
                <w:b/>
                <w:color w:val="C00000"/>
              </w:rPr>
              <w:t>Tədris etdiyi dərslər</w:t>
            </w:r>
          </w:p>
        </w:tc>
        <w:tc>
          <w:tcPr>
            <w:tcW w:w="2984" w:type="dxa"/>
          </w:tcPr>
          <w:p w:rsidR="00AA1DC1" w:rsidRPr="00483818" w:rsidRDefault="00AA1DC1" w:rsidP="00F37EE8">
            <w:pPr>
              <w:pStyle w:val="ListParagraph"/>
              <w:spacing w:after="60"/>
              <w:ind w:left="0"/>
              <w:rPr>
                <w:rFonts w:ascii="Times New Roman" w:hAnsi="Times New Roman" w:cs="Times New Roman"/>
                <w:b/>
                <w:color w:val="C00000"/>
              </w:rPr>
            </w:pPr>
          </w:p>
        </w:tc>
      </w:tr>
      <w:tr w:rsidR="00AA1DC1" w:rsidRPr="00483818" w:rsidTr="006526A3">
        <w:trPr>
          <w:trHeight w:val="343"/>
        </w:trPr>
        <w:tc>
          <w:tcPr>
            <w:tcW w:w="5287" w:type="dxa"/>
          </w:tcPr>
          <w:p w:rsidR="00AA1DC1" w:rsidRPr="00483818" w:rsidRDefault="00BC44F6" w:rsidP="00F37EE8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Nəqliyyatda hərəkətin təhlükəsizliyi </w:t>
            </w:r>
            <w:r w:rsidR="00AA1DC1" w:rsidRPr="0048381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984" w:type="dxa"/>
          </w:tcPr>
          <w:p w:rsidR="00AA1DC1" w:rsidRPr="00483818" w:rsidRDefault="00AA1DC1" w:rsidP="00BC44F6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Əsas (baza) </w:t>
            </w:r>
          </w:p>
        </w:tc>
      </w:tr>
      <w:tr w:rsidR="00AA1DC1" w:rsidRPr="00483818" w:rsidTr="006526A3">
        <w:trPr>
          <w:trHeight w:val="101"/>
        </w:trPr>
        <w:tc>
          <w:tcPr>
            <w:tcW w:w="5287" w:type="dxa"/>
          </w:tcPr>
          <w:p w:rsidR="00AA1DC1" w:rsidRPr="00483818" w:rsidRDefault="00BC44F6" w:rsidP="00F37EE8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Maşın mexanizmlər nəzəriyəsi</w:t>
            </w:r>
          </w:p>
        </w:tc>
        <w:tc>
          <w:tcPr>
            <w:tcW w:w="2984" w:type="dxa"/>
          </w:tcPr>
          <w:p w:rsidR="00AA1DC1" w:rsidRPr="00483818" w:rsidRDefault="00AA1DC1" w:rsidP="00BC44F6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 w:rsidRPr="00483818">
              <w:rPr>
                <w:rFonts w:ascii="Times New Roman" w:hAnsi="Times New Roman" w:cs="Times New Roman"/>
              </w:rPr>
              <w:t xml:space="preserve">Əsas (baza) </w:t>
            </w:r>
          </w:p>
        </w:tc>
      </w:tr>
    </w:tbl>
    <w:p w:rsidR="00AA1DC1" w:rsidRPr="00483818" w:rsidRDefault="00AA1DC1" w:rsidP="00AA1DC1">
      <w:pPr>
        <w:pStyle w:val="ListParagraph"/>
        <w:rPr>
          <w:rFonts w:ascii="Times New Roman" w:hAnsi="Times New Roman" w:cs="Times New Roman"/>
        </w:rPr>
      </w:pPr>
    </w:p>
    <w:p w:rsidR="00AA1DC1" w:rsidRPr="00483818" w:rsidRDefault="00AA1DC1" w:rsidP="00FC69B3">
      <w:pPr>
        <w:pStyle w:val="ListParagraph"/>
        <w:numPr>
          <w:ilvl w:val="0"/>
          <w:numId w:val="1"/>
        </w:numPr>
        <w:spacing w:before="120" w:after="480"/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lastRenderedPageBreak/>
        <w:t>NƏŞRLƏR VƏ ƏSƏRLƏR</w:t>
      </w:r>
    </w:p>
    <w:p w:rsidR="00FC69B3" w:rsidRDefault="00FC69B3" w:rsidP="00FC69B3">
      <w:pPr>
        <w:pStyle w:val="ListParagraph"/>
        <w:spacing w:before="120" w:after="480"/>
        <w:rPr>
          <w:rFonts w:ascii="Times New Roman" w:hAnsi="Times New Roman" w:cs="Times New Roman"/>
          <w:b/>
          <w:color w:val="0070C0"/>
        </w:rPr>
      </w:pPr>
    </w:p>
    <w:tbl>
      <w:tblPr>
        <w:tblW w:w="1054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3"/>
        <w:gridCol w:w="3233"/>
        <w:gridCol w:w="1124"/>
        <w:gridCol w:w="2811"/>
        <w:gridCol w:w="983"/>
        <w:gridCol w:w="1686"/>
      </w:tblGrid>
      <w:tr w:rsidR="008F6780" w:rsidRPr="00480427" w:rsidTr="00FD5DCC">
        <w:trPr>
          <w:trHeight w:val="502"/>
        </w:trPr>
        <w:tc>
          <w:tcPr>
            <w:tcW w:w="703" w:type="dxa"/>
          </w:tcPr>
          <w:p w:rsidR="008F6780" w:rsidRPr="00230DF4" w:rsidRDefault="008F6780" w:rsidP="00FD5DCC">
            <w:pPr>
              <w:ind w:right="179"/>
              <w:jc w:val="center"/>
              <w:rPr>
                <w:b/>
              </w:rPr>
            </w:pPr>
            <w:r w:rsidRPr="00230DF4">
              <w:rPr>
                <w:b/>
                <w:lang w:val="ru-RU"/>
              </w:rPr>
              <w:t>№</w:t>
            </w:r>
          </w:p>
        </w:tc>
        <w:tc>
          <w:tcPr>
            <w:tcW w:w="3233" w:type="dxa"/>
          </w:tcPr>
          <w:p w:rsidR="008F6780" w:rsidRPr="00230DF4" w:rsidRDefault="008F6780" w:rsidP="00FD5DCC">
            <w:pPr>
              <w:ind w:right="179"/>
              <w:jc w:val="center"/>
              <w:rPr>
                <w:rFonts w:eastAsia="Batang"/>
                <w:b/>
                <w:lang w:eastAsia="ko-KR"/>
              </w:rPr>
            </w:pPr>
            <w:r w:rsidRPr="00230DF4">
              <w:rPr>
                <w:rFonts w:eastAsia="Batang"/>
                <w:b/>
                <w:lang w:eastAsia="ko-KR"/>
              </w:rPr>
              <w:t>İşin adı</w:t>
            </w:r>
          </w:p>
        </w:tc>
        <w:tc>
          <w:tcPr>
            <w:tcW w:w="1124" w:type="dxa"/>
          </w:tcPr>
          <w:p w:rsidR="008F6780" w:rsidRPr="00230DF4" w:rsidRDefault="008F6780" w:rsidP="00FD5DCC">
            <w:pPr>
              <w:ind w:right="179"/>
              <w:jc w:val="center"/>
              <w:rPr>
                <w:b/>
              </w:rPr>
            </w:pPr>
            <w:r w:rsidRPr="00230DF4">
              <w:rPr>
                <w:b/>
              </w:rPr>
              <w:t>İşin növü</w:t>
            </w:r>
          </w:p>
        </w:tc>
        <w:tc>
          <w:tcPr>
            <w:tcW w:w="2811" w:type="dxa"/>
          </w:tcPr>
          <w:p w:rsidR="008F6780" w:rsidRPr="00230DF4" w:rsidRDefault="008F6780" w:rsidP="00FD5DCC">
            <w:pPr>
              <w:ind w:right="179"/>
              <w:jc w:val="center"/>
              <w:rPr>
                <w:rFonts w:eastAsia="Batang"/>
                <w:b/>
              </w:rPr>
            </w:pPr>
            <w:r w:rsidRPr="00230DF4">
              <w:rPr>
                <w:rFonts w:eastAsia="Batang"/>
                <w:b/>
              </w:rPr>
              <w:t>Nəşriyyat, jurnal və s. adı</w:t>
            </w:r>
          </w:p>
        </w:tc>
        <w:tc>
          <w:tcPr>
            <w:tcW w:w="983" w:type="dxa"/>
          </w:tcPr>
          <w:p w:rsidR="008F6780" w:rsidRPr="00230DF4" w:rsidRDefault="008F6780" w:rsidP="00FD5DCC">
            <w:pPr>
              <w:ind w:right="179"/>
              <w:jc w:val="center"/>
              <w:rPr>
                <w:b/>
              </w:rPr>
            </w:pPr>
            <w:r w:rsidRPr="00230DF4">
              <w:rPr>
                <w:b/>
              </w:rPr>
              <w:t>İşin həcmi</w:t>
            </w:r>
          </w:p>
        </w:tc>
        <w:tc>
          <w:tcPr>
            <w:tcW w:w="1686" w:type="dxa"/>
          </w:tcPr>
          <w:p w:rsidR="008F6780" w:rsidRPr="00230DF4" w:rsidRDefault="008F6780" w:rsidP="00FD5DCC">
            <w:pPr>
              <w:ind w:right="179"/>
              <w:jc w:val="center"/>
              <w:rPr>
                <w:b/>
              </w:rPr>
            </w:pPr>
            <w:r w:rsidRPr="00230DF4">
              <w:rPr>
                <w:b/>
              </w:rPr>
              <w:t>Hə</w:t>
            </w:r>
            <w:r>
              <w:rPr>
                <w:b/>
              </w:rPr>
              <w:t>m</w:t>
            </w:r>
            <w:r w:rsidRPr="00230DF4">
              <w:rPr>
                <w:b/>
              </w:rPr>
              <w:t>müəllif</w:t>
            </w:r>
          </w:p>
        </w:tc>
      </w:tr>
      <w:tr w:rsidR="008F6780" w:rsidRPr="00480427" w:rsidTr="00FD5DCC">
        <w:trPr>
          <w:trHeight w:val="576"/>
        </w:trPr>
        <w:tc>
          <w:tcPr>
            <w:tcW w:w="703" w:type="dxa"/>
          </w:tcPr>
          <w:p w:rsidR="008F6780" w:rsidRPr="003957F1" w:rsidRDefault="008F6780" w:rsidP="00FD5DCC">
            <w:pPr>
              <w:ind w:right="179"/>
              <w:jc w:val="center"/>
            </w:pPr>
            <w:r w:rsidRPr="003957F1">
              <w:t>1</w:t>
            </w:r>
          </w:p>
        </w:tc>
        <w:tc>
          <w:tcPr>
            <w:tcW w:w="3233" w:type="dxa"/>
          </w:tcPr>
          <w:p w:rsidR="008F6780" w:rsidRPr="0009393A" w:rsidRDefault="008F6780" w:rsidP="00FD5DCC">
            <w:r w:rsidRPr="0009393A">
              <w:rPr>
                <w:szCs w:val="28"/>
              </w:rPr>
              <w:t>Avtomobil yolları</w:t>
            </w:r>
          </w:p>
        </w:tc>
        <w:tc>
          <w:tcPr>
            <w:tcW w:w="1124" w:type="dxa"/>
          </w:tcPr>
          <w:p w:rsidR="008F6780" w:rsidRPr="003917A7" w:rsidRDefault="008F6780" w:rsidP="00FD5DCC">
            <w:pPr>
              <w:jc w:val="center"/>
            </w:pPr>
            <w:r>
              <w:t>Proqram</w:t>
            </w:r>
          </w:p>
          <w:p w:rsidR="008F6780" w:rsidRPr="003917A7" w:rsidRDefault="008F6780" w:rsidP="00FD5DCC"/>
        </w:tc>
        <w:tc>
          <w:tcPr>
            <w:tcW w:w="2811" w:type="dxa"/>
          </w:tcPr>
          <w:p w:rsidR="008F6780" w:rsidRDefault="008F6780" w:rsidP="00FD5DCC">
            <w:pPr>
              <w:pStyle w:val="ListParagraph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212D69">
              <w:rPr>
                <w:rFonts w:ascii="Times New Roman" w:hAnsi="Times New Roman"/>
                <w:sz w:val="24"/>
                <w:szCs w:val="28"/>
              </w:rPr>
              <w:t>Naxçıvan,Qeyrət</w:t>
            </w:r>
            <w:r>
              <w:rPr>
                <w:rFonts w:ascii="Times New Roman" w:hAnsi="Times New Roman"/>
                <w:sz w:val="24"/>
                <w:szCs w:val="28"/>
              </w:rPr>
              <w:t>-2017,</w:t>
            </w:r>
          </w:p>
          <w:p w:rsidR="008F6780" w:rsidRPr="0009393A" w:rsidRDefault="008F6780" w:rsidP="00FD5DCC">
            <w:pPr>
              <w:pStyle w:val="ListParagraph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212D69">
              <w:rPr>
                <w:rFonts w:ascii="Times New Roman" w:hAnsi="Times New Roman"/>
                <w:sz w:val="24"/>
                <w:szCs w:val="28"/>
              </w:rPr>
              <w:t>13səh.</w:t>
            </w:r>
          </w:p>
        </w:tc>
        <w:tc>
          <w:tcPr>
            <w:tcW w:w="983" w:type="dxa"/>
          </w:tcPr>
          <w:p w:rsidR="008F6780" w:rsidRPr="003917A7" w:rsidRDefault="008F6780" w:rsidP="00FD5DCC">
            <w:pPr>
              <w:jc w:val="center"/>
            </w:pPr>
            <w:r>
              <w:t>13s</w:t>
            </w:r>
          </w:p>
          <w:p w:rsidR="008F6780" w:rsidRPr="003917A7" w:rsidRDefault="008F6780" w:rsidP="00FD5DCC">
            <w:pPr>
              <w:jc w:val="center"/>
            </w:pPr>
          </w:p>
        </w:tc>
        <w:tc>
          <w:tcPr>
            <w:tcW w:w="1686" w:type="dxa"/>
          </w:tcPr>
          <w:p w:rsidR="008F6780" w:rsidRPr="003917A7" w:rsidRDefault="008F6780" w:rsidP="00FD5DCC">
            <w:pPr>
              <w:jc w:val="center"/>
            </w:pPr>
            <w:r>
              <w:t>A.A.Əliyev</w:t>
            </w:r>
          </w:p>
          <w:p w:rsidR="008F6780" w:rsidRPr="003917A7" w:rsidRDefault="008F6780" w:rsidP="00FD5DCC">
            <w:pPr>
              <w:jc w:val="center"/>
            </w:pPr>
          </w:p>
        </w:tc>
      </w:tr>
      <w:tr w:rsidR="008F6780" w:rsidRPr="00480427" w:rsidTr="00FD5DCC">
        <w:trPr>
          <w:trHeight w:val="547"/>
        </w:trPr>
        <w:tc>
          <w:tcPr>
            <w:tcW w:w="703" w:type="dxa"/>
          </w:tcPr>
          <w:p w:rsidR="008F6780" w:rsidRPr="003957F1" w:rsidRDefault="008F6780" w:rsidP="00FD5DCC">
            <w:pPr>
              <w:ind w:right="179"/>
              <w:jc w:val="center"/>
            </w:pPr>
            <w:r w:rsidRPr="003957F1">
              <w:t>2</w:t>
            </w:r>
          </w:p>
        </w:tc>
        <w:tc>
          <w:tcPr>
            <w:tcW w:w="3233" w:type="dxa"/>
          </w:tcPr>
          <w:p w:rsidR="008F6780" w:rsidRPr="0009393A" w:rsidRDefault="008F6780" w:rsidP="00FD5DCC">
            <w:pPr>
              <w:jc w:val="center"/>
            </w:pPr>
            <w:r w:rsidRPr="0009393A">
              <w:rPr>
                <w:szCs w:val="28"/>
              </w:rPr>
              <w:t>Yol hərəkətinin təşkilinin texniki nizamlama  vasitələri</w:t>
            </w:r>
          </w:p>
        </w:tc>
        <w:tc>
          <w:tcPr>
            <w:tcW w:w="1124" w:type="dxa"/>
          </w:tcPr>
          <w:p w:rsidR="008F6780" w:rsidRPr="003917A7" w:rsidRDefault="008F6780" w:rsidP="00FD5DCC">
            <w:pPr>
              <w:jc w:val="center"/>
            </w:pPr>
            <w:r>
              <w:t>Proqram</w:t>
            </w:r>
          </w:p>
          <w:p w:rsidR="008F6780" w:rsidRPr="00DC2DE0" w:rsidRDefault="008F6780" w:rsidP="00FD5DCC">
            <w:pPr>
              <w:jc w:val="center"/>
            </w:pPr>
          </w:p>
        </w:tc>
        <w:tc>
          <w:tcPr>
            <w:tcW w:w="2811" w:type="dxa"/>
          </w:tcPr>
          <w:p w:rsidR="008F6780" w:rsidRDefault="008F6780" w:rsidP="00FD5DCC">
            <w:pPr>
              <w:jc w:val="center"/>
              <w:rPr>
                <w:szCs w:val="28"/>
              </w:rPr>
            </w:pPr>
            <w:r w:rsidRPr="00212D69">
              <w:rPr>
                <w:szCs w:val="28"/>
              </w:rPr>
              <w:t>Naxçıvan,Qeyrət -2018,</w:t>
            </w:r>
          </w:p>
          <w:p w:rsidR="008F6780" w:rsidRPr="003917A7" w:rsidRDefault="008F6780" w:rsidP="00FD5DCC">
            <w:pPr>
              <w:jc w:val="center"/>
              <w:rPr>
                <w:rFonts w:ascii="Times Roman AzLat" w:hAnsi="Times Roman AzLat"/>
              </w:rPr>
            </w:pPr>
            <w:r w:rsidRPr="00212D69">
              <w:rPr>
                <w:szCs w:val="28"/>
              </w:rPr>
              <w:t>12 səh</w:t>
            </w:r>
          </w:p>
        </w:tc>
        <w:tc>
          <w:tcPr>
            <w:tcW w:w="983" w:type="dxa"/>
          </w:tcPr>
          <w:p w:rsidR="008F6780" w:rsidRPr="003917A7" w:rsidRDefault="008F6780" w:rsidP="00FD5DCC">
            <w:pPr>
              <w:jc w:val="center"/>
            </w:pPr>
            <w:r>
              <w:t>12s</w:t>
            </w:r>
          </w:p>
          <w:p w:rsidR="008F6780" w:rsidRPr="00DC2DE0" w:rsidRDefault="008F6780" w:rsidP="00FD5DCC">
            <w:pPr>
              <w:jc w:val="center"/>
            </w:pPr>
          </w:p>
        </w:tc>
        <w:tc>
          <w:tcPr>
            <w:tcW w:w="1686" w:type="dxa"/>
          </w:tcPr>
          <w:p w:rsidR="008F6780" w:rsidRPr="003917A7" w:rsidRDefault="008F6780" w:rsidP="00FD5DCC">
            <w:r>
              <w:t>S.M.Vəliyev</w:t>
            </w:r>
          </w:p>
          <w:p w:rsidR="008F6780" w:rsidRPr="00236175" w:rsidRDefault="008F6780" w:rsidP="00FD5DCC">
            <w:pPr>
              <w:jc w:val="center"/>
            </w:pPr>
          </w:p>
        </w:tc>
      </w:tr>
      <w:tr w:rsidR="008F6780" w:rsidRPr="00480427" w:rsidTr="00FD5DCC">
        <w:trPr>
          <w:trHeight w:val="563"/>
        </w:trPr>
        <w:tc>
          <w:tcPr>
            <w:tcW w:w="703" w:type="dxa"/>
          </w:tcPr>
          <w:p w:rsidR="008F6780" w:rsidRPr="003957F1" w:rsidRDefault="008F6780" w:rsidP="00FD5DCC">
            <w:pPr>
              <w:ind w:right="179"/>
              <w:jc w:val="center"/>
            </w:pPr>
            <w:r w:rsidRPr="003957F1">
              <w:t>3</w:t>
            </w:r>
          </w:p>
        </w:tc>
        <w:tc>
          <w:tcPr>
            <w:tcW w:w="3233" w:type="dxa"/>
          </w:tcPr>
          <w:p w:rsidR="008F6780" w:rsidRPr="0009393A" w:rsidRDefault="008F6780" w:rsidP="00FD5DCC">
            <w:r w:rsidRPr="0009393A">
              <w:rPr>
                <w:szCs w:val="28"/>
              </w:rPr>
              <w:t>Maşınşünaslığın əsasları</w:t>
            </w:r>
          </w:p>
        </w:tc>
        <w:tc>
          <w:tcPr>
            <w:tcW w:w="1124" w:type="dxa"/>
          </w:tcPr>
          <w:p w:rsidR="008F6780" w:rsidRPr="003917A7" w:rsidRDefault="008F6780" w:rsidP="00FD5DCC">
            <w:pPr>
              <w:jc w:val="center"/>
            </w:pPr>
            <w:r>
              <w:t>Proqram</w:t>
            </w:r>
          </w:p>
          <w:p w:rsidR="008F6780" w:rsidRPr="003917A7" w:rsidRDefault="008F6780" w:rsidP="00FD5DCC">
            <w:pPr>
              <w:jc w:val="center"/>
            </w:pPr>
          </w:p>
        </w:tc>
        <w:tc>
          <w:tcPr>
            <w:tcW w:w="2811" w:type="dxa"/>
          </w:tcPr>
          <w:p w:rsidR="008F6780" w:rsidRDefault="008F6780" w:rsidP="00FD5DCC">
            <w:pPr>
              <w:jc w:val="center"/>
              <w:rPr>
                <w:szCs w:val="28"/>
              </w:rPr>
            </w:pPr>
            <w:r w:rsidRPr="00212D69">
              <w:rPr>
                <w:szCs w:val="28"/>
              </w:rPr>
              <w:t>Naxçıvan,Qeyrət -2018,</w:t>
            </w:r>
          </w:p>
          <w:p w:rsidR="008F6780" w:rsidRPr="00B24836" w:rsidRDefault="008F6780" w:rsidP="00FD5DCC">
            <w:pPr>
              <w:jc w:val="center"/>
            </w:pPr>
            <w:r w:rsidRPr="00212D69">
              <w:rPr>
                <w:szCs w:val="28"/>
              </w:rPr>
              <w:t>8 səh.</w:t>
            </w:r>
          </w:p>
        </w:tc>
        <w:tc>
          <w:tcPr>
            <w:tcW w:w="983" w:type="dxa"/>
          </w:tcPr>
          <w:p w:rsidR="008F6780" w:rsidRPr="003917A7" w:rsidRDefault="008F6780" w:rsidP="00FD5DCC">
            <w:pPr>
              <w:jc w:val="center"/>
            </w:pPr>
            <w:r>
              <w:t>8s</w:t>
            </w:r>
          </w:p>
          <w:p w:rsidR="008F6780" w:rsidRPr="003917A7" w:rsidRDefault="008F6780" w:rsidP="00FD5DCC">
            <w:pPr>
              <w:jc w:val="center"/>
            </w:pPr>
          </w:p>
        </w:tc>
        <w:tc>
          <w:tcPr>
            <w:tcW w:w="1686" w:type="dxa"/>
          </w:tcPr>
          <w:p w:rsidR="008F6780" w:rsidRPr="003917A7" w:rsidRDefault="008F6780" w:rsidP="00FD5DCC">
            <w:r>
              <w:t>S.M.Vəliyev</w:t>
            </w:r>
          </w:p>
          <w:p w:rsidR="008F6780" w:rsidRPr="003917A7" w:rsidRDefault="008F6780" w:rsidP="00FD5DCC">
            <w:pPr>
              <w:jc w:val="center"/>
            </w:pPr>
          </w:p>
        </w:tc>
      </w:tr>
      <w:tr w:rsidR="008F6780" w:rsidRPr="00480427" w:rsidTr="00FD5DCC">
        <w:trPr>
          <w:trHeight w:val="1110"/>
        </w:trPr>
        <w:tc>
          <w:tcPr>
            <w:tcW w:w="703" w:type="dxa"/>
          </w:tcPr>
          <w:p w:rsidR="008F6780" w:rsidRPr="003957F1" w:rsidRDefault="008F6780" w:rsidP="00FD5DCC">
            <w:pPr>
              <w:ind w:right="179"/>
              <w:jc w:val="center"/>
            </w:pPr>
            <w:r w:rsidRPr="003957F1">
              <w:t>4</w:t>
            </w:r>
          </w:p>
        </w:tc>
        <w:tc>
          <w:tcPr>
            <w:tcW w:w="3233" w:type="dxa"/>
          </w:tcPr>
          <w:p w:rsidR="008F6780" w:rsidRPr="0009393A" w:rsidRDefault="008F6780" w:rsidP="00FD5DCC">
            <w:r w:rsidRPr="0009393A">
              <w:rPr>
                <w:bCs/>
                <w:iCs/>
                <w:szCs w:val="28"/>
              </w:rPr>
              <w:t>Azərbaycanın logistika və ticarət qovşağı kimi regional əhəmiyyəti</w:t>
            </w:r>
          </w:p>
        </w:tc>
        <w:tc>
          <w:tcPr>
            <w:tcW w:w="1124" w:type="dxa"/>
          </w:tcPr>
          <w:p w:rsidR="008F6780" w:rsidRPr="003917A7" w:rsidRDefault="008F6780" w:rsidP="00FD5DCC">
            <w:pPr>
              <w:jc w:val="center"/>
            </w:pPr>
            <w:r w:rsidRPr="003917A7">
              <w:t>Məqalə</w:t>
            </w:r>
          </w:p>
          <w:p w:rsidR="008F6780" w:rsidRPr="003917A7" w:rsidRDefault="008F6780" w:rsidP="00FD5DCC">
            <w:pPr>
              <w:jc w:val="center"/>
            </w:pPr>
          </w:p>
        </w:tc>
        <w:tc>
          <w:tcPr>
            <w:tcW w:w="2811" w:type="dxa"/>
          </w:tcPr>
          <w:p w:rsidR="008F6780" w:rsidRPr="003F02F7" w:rsidRDefault="008F6780" w:rsidP="00FD5DCC">
            <w:pPr>
              <w:pStyle w:val="NoSpacing"/>
              <w:jc w:val="center"/>
              <w:rPr>
                <w:sz w:val="28"/>
              </w:rPr>
            </w:pPr>
            <w:proofErr w:type="spellStart"/>
            <w:r w:rsidRPr="00A934D8">
              <w:t>Bakı</w:t>
            </w:r>
            <w:proofErr w:type="spellEnd"/>
            <w:r w:rsidRPr="00A934D8">
              <w:t xml:space="preserve"> </w:t>
            </w:r>
            <w:proofErr w:type="spellStart"/>
            <w:r w:rsidRPr="00A934D8">
              <w:t>Mühəndislik</w:t>
            </w:r>
            <w:proofErr w:type="spellEnd"/>
            <w:r w:rsidRPr="00A934D8">
              <w:t xml:space="preserve">   </w:t>
            </w:r>
            <w:proofErr w:type="spellStart"/>
            <w:r w:rsidRPr="00A934D8">
              <w:t>Universiteti</w:t>
            </w:r>
            <w:proofErr w:type="spellEnd"/>
            <w:r w:rsidRPr="00A934D8">
              <w:t xml:space="preserve">. </w:t>
            </w:r>
            <w:proofErr w:type="spellStart"/>
            <w:r w:rsidRPr="00A934D8">
              <w:t>Konfrans</w:t>
            </w:r>
            <w:proofErr w:type="spellEnd"/>
            <w:r w:rsidRPr="00A934D8">
              <w:t xml:space="preserve"> </w:t>
            </w:r>
            <w:proofErr w:type="spellStart"/>
            <w:r w:rsidRPr="00A934D8">
              <w:t>materialı</w:t>
            </w:r>
            <w:proofErr w:type="spellEnd"/>
            <w:r w:rsidRPr="00A934D8">
              <w:t>. 02-05, October 2018, Baku,Azerbaijan.50s</w:t>
            </w:r>
          </w:p>
        </w:tc>
        <w:tc>
          <w:tcPr>
            <w:tcW w:w="983" w:type="dxa"/>
          </w:tcPr>
          <w:p w:rsidR="008F6780" w:rsidRPr="003917A7" w:rsidRDefault="008F6780" w:rsidP="00FD5DCC">
            <w:pPr>
              <w:jc w:val="center"/>
            </w:pPr>
            <w:r>
              <w:t>3s</w:t>
            </w:r>
          </w:p>
          <w:p w:rsidR="008F6780" w:rsidRPr="003917A7" w:rsidRDefault="008F6780" w:rsidP="00FD5DCC">
            <w:pPr>
              <w:jc w:val="center"/>
            </w:pPr>
          </w:p>
        </w:tc>
        <w:tc>
          <w:tcPr>
            <w:tcW w:w="1686" w:type="dxa"/>
          </w:tcPr>
          <w:p w:rsidR="008F6780" w:rsidRPr="003917A7" w:rsidRDefault="008F6780" w:rsidP="00FD5DCC">
            <w:pPr>
              <w:jc w:val="center"/>
            </w:pPr>
            <w:r>
              <w:t>A.A.Əliyev</w:t>
            </w:r>
          </w:p>
          <w:p w:rsidR="008F6780" w:rsidRPr="003917A7" w:rsidRDefault="008F6780" w:rsidP="00FD5DCC">
            <w:pPr>
              <w:jc w:val="center"/>
            </w:pPr>
          </w:p>
        </w:tc>
      </w:tr>
      <w:tr w:rsidR="008F6780" w:rsidRPr="00480427" w:rsidTr="00FD5DCC">
        <w:trPr>
          <w:trHeight w:val="547"/>
        </w:trPr>
        <w:tc>
          <w:tcPr>
            <w:tcW w:w="703" w:type="dxa"/>
          </w:tcPr>
          <w:p w:rsidR="008F6780" w:rsidRPr="003957F1" w:rsidRDefault="008F6780" w:rsidP="00FD5DCC">
            <w:pPr>
              <w:ind w:right="179"/>
              <w:jc w:val="center"/>
            </w:pPr>
            <w:r w:rsidRPr="003957F1">
              <w:t>5</w:t>
            </w:r>
          </w:p>
        </w:tc>
        <w:tc>
          <w:tcPr>
            <w:tcW w:w="3233" w:type="dxa"/>
          </w:tcPr>
          <w:p w:rsidR="008F6780" w:rsidRPr="0009393A" w:rsidRDefault="008F6780" w:rsidP="00FD5DCC">
            <w:pPr>
              <w:jc w:val="center"/>
              <w:rPr>
                <w:lang w:val="ru-RU"/>
              </w:rPr>
            </w:pPr>
            <w:r w:rsidRPr="0009393A">
              <w:rPr>
                <w:szCs w:val="28"/>
              </w:rPr>
              <w:t>Avtomobillərin konstruktiv təhlükəsizliyi</w:t>
            </w:r>
            <w:r w:rsidRPr="0009393A">
              <w:rPr>
                <w:lang w:val="ru-RU"/>
              </w:rPr>
              <w:t xml:space="preserve"> </w:t>
            </w:r>
          </w:p>
        </w:tc>
        <w:tc>
          <w:tcPr>
            <w:tcW w:w="1124" w:type="dxa"/>
          </w:tcPr>
          <w:p w:rsidR="008F6780" w:rsidRPr="003917A7" w:rsidRDefault="008F6780" w:rsidP="00FD5DCC">
            <w:pPr>
              <w:jc w:val="center"/>
            </w:pPr>
            <w:r>
              <w:t>Proqram</w:t>
            </w:r>
          </w:p>
          <w:p w:rsidR="008F6780" w:rsidRPr="00DC2DE0" w:rsidRDefault="008F6780" w:rsidP="00FD5DCC">
            <w:pPr>
              <w:jc w:val="center"/>
            </w:pPr>
          </w:p>
        </w:tc>
        <w:tc>
          <w:tcPr>
            <w:tcW w:w="2811" w:type="dxa"/>
          </w:tcPr>
          <w:p w:rsidR="008F6780" w:rsidRDefault="008F6780" w:rsidP="00FD5DCC">
            <w:pPr>
              <w:jc w:val="center"/>
              <w:rPr>
                <w:szCs w:val="28"/>
              </w:rPr>
            </w:pPr>
            <w:r w:rsidRPr="00212D69">
              <w:rPr>
                <w:szCs w:val="28"/>
              </w:rPr>
              <w:t>Naxçıvan,Qeyrət</w:t>
            </w:r>
            <w:r>
              <w:rPr>
                <w:szCs w:val="28"/>
              </w:rPr>
              <w:t>-</w:t>
            </w:r>
            <w:r w:rsidRPr="00212D69">
              <w:rPr>
                <w:szCs w:val="28"/>
              </w:rPr>
              <w:t>2019,</w:t>
            </w:r>
          </w:p>
          <w:p w:rsidR="008F6780" w:rsidRPr="006A611B" w:rsidRDefault="008F6780" w:rsidP="00FD5DCC">
            <w:pPr>
              <w:jc w:val="center"/>
            </w:pPr>
            <w:r w:rsidRPr="00212D69">
              <w:rPr>
                <w:szCs w:val="28"/>
              </w:rPr>
              <w:t>15səh</w:t>
            </w:r>
            <w:r w:rsidRPr="00212D69">
              <w:t>.</w:t>
            </w:r>
          </w:p>
        </w:tc>
        <w:tc>
          <w:tcPr>
            <w:tcW w:w="983" w:type="dxa"/>
          </w:tcPr>
          <w:p w:rsidR="008F6780" w:rsidRPr="003917A7" w:rsidRDefault="008F6780" w:rsidP="00FD5DCC">
            <w:pPr>
              <w:jc w:val="center"/>
            </w:pPr>
            <w:r>
              <w:t>15s</w:t>
            </w:r>
          </w:p>
          <w:p w:rsidR="008F6780" w:rsidRPr="00DC2DE0" w:rsidRDefault="008F6780" w:rsidP="00FD5DCC">
            <w:pPr>
              <w:jc w:val="center"/>
            </w:pPr>
          </w:p>
        </w:tc>
        <w:tc>
          <w:tcPr>
            <w:tcW w:w="1686" w:type="dxa"/>
          </w:tcPr>
          <w:p w:rsidR="008F6780" w:rsidRPr="003917A7" w:rsidRDefault="008F6780" w:rsidP="00FD5DCC">
            <w:pPr>
              <w:jc w:val="center"/>
            </w:pPr>
            <w:r>
              <w:t>A.A.Əliyev</w:t>
            </w:r>
          </w:p>
          <w:p w:rsidR="008F6780" w:rsidRPr="0009393A" w:rsidRDefault="008F6780" w:rsidP="00FD5DCC">
            <w:r>
              <w:t>S.M.Vəliyev</w:t>
            </w:r>
          </w:p>
        </w:tc>
      </w:tr>
      <w:tr w:rsidR="008F6780" w:rsidRPr="00480427" w:rsidTr="00FD5DCC">
        <w:trPr>
          <w:trHeight w:val="837"/>
        </w:trPr>
        <w:tc>
          <w:tcPr>
            <w:tcW w:w="703" w:type="dxa"/>
          </w:tcPr>
          <w:p w:rsidR="008F6780" w:rsidRPr="003957F1" w:rsidRDefault="008F6780" w:rsidP="00FD5DCC">
            <w:pPr>
              <w:ind w:right="179"/>
              <w:jc w:val="center"/>
            </w:pPr>
            <w:r w:rsidRPr="003957F1">
              <w:t>6</w:t>
            </w:r>
          </w:p>
        </w:tc>
        <w:tc>
          <w:tcPr>
            <w:tcW w:w="3233" w:type="dxa"/>
          </w:tcPr>
          <w:p w:rsidR="008F6780" w:rsidRPr="0009393A" w:rsidRDefault="008F6780" w:rsidP="00FD5DCC">
            <w:pPr>
              <w:jc w:val="center"/>
            </w:pPr>
            <w:r w:rsidRPr="0009393A">
              <w:rPr>
                <w:color w:val="000000"/>
                <w:szCs w:val="28"/>
              </w:rPr>
              <w:t>Xüsusiləşdirilmiş hərəkət tərkibləri</w:t>
            </w:r>
            <w:r w:rsidRPr="0009393A">
              <w:t xml:space="preserve"> </w:t>
            </w:r>
          </w:p>
        </w:tc>
        <w:tc>
          <w:tcPr>
            <w:tcW w:w="1124" w:type="dxa"/>
          </w:tcPr>
          <w:p w:rsidR="008F6780" w:rsidRPr="003917A7" w:rsidRDefault="008F6780" w:rsidP="00FD5DCC">
            <w:pPr>
              <w:jc w:val="center"/>
            </w:pPr>
            <w:r>
              <w:t>Proqram</w:t>
            </w:r>
          </w:p>
          <w:p w:rsidR="008F6780" w:rsidRPr="003917A7" w:rsidRDefault="008F6780" w:rsidP="00FD5DCC">
            <w:pPr>
              <w:jc w:val="center"/>
            </w:pPr>
          </w:p>
        </w:tc>
        <w:tc>
          <w:tcPr>
            <w:tcW w:w="2811" w:type="dxa"/>
          </w:tcPr>
          <w:p w:rsidR="008F6780" w:rsidRDefault="008F6780" w:rsidP="00FD5DCC">
            <w:pPr>
              <w:jc w:val="center"/>
              <w:rPr>
                <w:color w:val="000000"/>
                <w:szCs w:val="28"/>
              </w:rPr>
            </w:pPr>
            <w:r w:rsidRPr="00212D69">
              <w:rPr>
                <w:color w:val="000000"/>
                <w:szCs w:val="28"/>
              </w:rPr>
              <w:t>Naxçıvan</w:t>
            </w:r>
            <w:r w:rsidRPr="00212D69">
              <w:rPr>
                <w:szCs w:val="28"/>
              </w:rPr>
              <w:t>,Qeyrət</w:t>
            </w:r>
            <w:r>
              <w:rPr>
                <w:szCs w:val="28"/>
              </w:rPr>
              <w:t>-</w:t>
            </w:r>
            <w:r w:rsidRPr="00212D69">
              <w:rPr>
                <w:color w:val="000000"/>
                <w:szCs w:val="28"/>
              </w:rPr>
              <w:t>2020,</w:t>
            </w:r>
          </w:p>
          <w:p w:rsidR="008F6780" w:rsidRPr="003917A7" w:rsidRDefault="008F6780" w:rsidP="00FD5DCC">
            <w:pPr>
              <w:jc w:val="center"/>
            </w:pPr>
            <w:r w:rsidRPr="00212D69">
              <w:rPr>
                <w:color w:val="000000"/>
                <w:szCs w:val="28"/>
              </w:rPr>
              <w:t>10səh</w:t>
            </w:r>
            <w:r w:rsidRPr="00212D69">
              <w:t xml:space="preserve"> .</w:t>
            </w:r>
          </w:p>
        </w:tc>
        <w:tc>
          <w:tcPr>
            <w:tcW w:w="983" w:type="dxa"/>
          </w:tcPr>
          <w:p w:rsidR="008F6780" w:rsidRPr="00DC2DE0" w:rsidRDefault="008F6780" w:rsidP="00FD5DCC">
            <w:pPr>
              <w:jc w:val="center"/>
            </w:pPr>
            <w:r w:rsidRPr="003917A7">
              <w:t>1</w:t>
            </w:r>
            <w:r>
              <w:t>0s</w:t>
            </w:r>
          </w:p>
          <w:p w:rsidR="008F6780" w:rsidRPr="003917A7" w:rsidRDefault="008F6780" w:rsidP="00FD5DCC">
            <w:pPr>
              <w:jc w:val="center"/>
            </w:pPr>
          </w:p>
        </w:tc>
        <w:tc>
          <w:tcPr>
            <w:tcW w:w="1686" w:type="dxa"/>
          </w:tcPr>
          <w:p w:rsidR="008F6780" w:rsidRPr="003917A7" w:rsidRDefault="008F6780" w:rsidP="00FD5DCC">
            <w:pPr>
              <w:jc w:val="center"/>
            </w:pPr>
            <w:r>
              <w:t>A.A.Əliyev</w:t>
            </w:r>
          </w:p>
          <w:p w:rsidR="008F6780" w:rsidRDefault="008F6780" w:rsidP="00FD5DCC">
            <w:pPr>
              <w:jc w:val="center"/>
            </w:pPr>
            <w:r>
              <w:t>S.M.Vəliyev</w:t>
            </w:r>
            <w:r w:rsidRPr="003917A7">
              <w:t xml:space="preserve"> </w:t>
            </w:r>
          </w:p>
          <w:p w:rsidR="008F6780" w:rsidRPr="003917A7" w:rsidRDefault="008F6780" w:rsidP="00FD5DCC">
            <w:pPr>
              <w:jc w:val="center"/>
            </w:pPr>
            <w:r>
              <w:t>Ş.Y.Əliyev</w:t>
            </w:r>
          </w:p>
        </w:tc>
      </w:tr>
      <w:tr w:rsidR="008F6780" w:rsidRPr="00480427" w:rsidTr="00FD5DCC">
        <w:trPr>
          <w:trHeight w:val="2526"/>
        </w:trPr>
        <w:tc>
          <w:tcPr>
            <w:tcW w:w="703" w:type="dxa"/>
          </w:tcPr>
          <w:p w:rsidR="008F6780" w:rsidRPr="003957F1" w:rsidRDefault="008F6780" w:rsidP="00FD5DCC">
            <w:pPr>
              <w:ind w:right="179"/>
              <w:jc w:val="center"/>
            </w:pPr>
            <w:r w:rsidRPr="003957F1">
              <w:t>7</w:t>
            </w:r>
          </w:p>
        </w:tc>
        <w:tc>
          <w:tcPr>
            <w:tcW w:w="3233" w:type="dxa"/>
          </w:tcPr>
          <w:p w:rsidR="008F6780" w:rsidRPr="0009393A" w:rsidRDefault="008F6780" w:rsidP="00FD5DCC">
            <w:r w:rsidRPr="0009393A">
              <w:rPr>
                <w:szCs w:val="28"/>
                <w:shd w:val="clear" w:color="auto" w:fill="FFFFFF"/>
              </w:rPr>
              <w:t>Naxçıvan Muxtar Respublikasında nəqliyyatın inkişafı və gələcək perspektivləri</w:t>
            </w:r>
            <w:r w:rsidRPr="0009393A">
              <w:t xml:space="preserve"> </w:t>
            </w:r>
          </w:p>
        </w:tc>
        <w:tc>
          <w:tcPr>
            <w:tcW w:w="1124" w:type="dxa"/>
          </w:tcPr>
          <w:p w:rsidR="008F6780" w:rsidRPr="003917A7" w:rsidRDefault="008F6780" w:rsidP="00FD5DCC">
            <w:pPr>
              <w:jc w:val="center"/>
            </w:pPr>
            <w:r w:rsidRPr="003917A7">
              <w:t>Məqalə</w:t>
            </w:r>
          </w:p>
          <w:p w:rsidR="008F6780" w:rsidRPr="003917A7" w:rsidRDefault="008F6780" w:rsidP="00FD5DCC">
            <w:pPr>
              <w:jc w:val="center"/>
            </w:pPr>
          </w:p>
          <w:p w:rsidR="008F6780" w:rsidRPr="003917A7" w:rsidRDefault="008F6780" w:rsidP="00FD5DCC">
            <w:pPr>
              <w:jc w:val="center"/>
            </w:pPr>
          </w:p>
        </w:tc>
        <w:tc>
          <w:tcPr>
            <w:tcW w:w="2811" w:type="dxa"/>
          </w:tcPr>
          <w:p w:rsidR="008F6780" w:rsidRPr="00236175" w:rsidRDefault="008F6780" w:rsidP="00FD5DCC">
            <w:r w:rsidRPr="00122A86">
              <w:rPr>
                <w:szCs w:val="28"/>
              </w:rPr>
              <w:t>Ümummilli Lider Heydər Əliyevin anadan olmasının 97-ci il dönümünə həsr edilmiş Gənc Tədqiqatçıların IV Beynəlxalq elmi konfransı.</w:t>
            </w:r>
            <w:r w:rsidRPr="00122A86">
              <w:rPr>
                <w:rFonts w:eastAsia="Times New Roman"/>
                <w:bCs/>
                <w:szCs w:val="28"/>
                <w:lang w:val="tr-TR" w:eastAsia="tr-TR"/>
              </w:rPr>
              <w:t>05 İyun 2020, Bakı Mühəndislik Universiteti, 311s-312s.</w:t>
            </w:r>
          </w:p>
        </w:tc>
        <w:tc>
          <w:tcPr>
            <w:tcW w:w="983" w:type="dxa"/>
          </w:tcPr>
          <w:p w:rsidR="008F6780" w:rsidRPr="003917A7" w:rsidRDefault="008F6780" w:rsidP="00FD5DCC">
            <w:pPr>
              <w:jc w:val="center"/>
            </w:pPr>
            <w:r>
              <w:t>2s</w:t>
            </w:r>
          </w:p>
        </w:tc>
        <w:tc>
          <w:tcPr>
            <w:tcW w:w="1686" w:type="dxa"/>
          </w:tcPr>
          <w:p w:rsidR="008F6780" w:rsidRPr="007A683B" w:rsidRDefault="008F6780" w:rsidP="00FD5DCC">
            <w:r>
              <w:t>Ş.Y.Əliyev</w:t>
            </w:r>
          </w:p>
        </w:tc>
      </w:tr>
      <w:tr w:rsidR="008F6780" w:rsidRPr="00480427" w:rsidTr="00FD5DCC">
        <w:trPr>
          <w:trHeight w:val="547"/>
        </w:trPr>
        <w:tc>
          <w:tcPr>
            <w:tcW w:w="703" w:type="dxa"/>
          </w:tcPr>
          <w:p w:rsidR="008F6780" w:rsidRPr="003957F1" w:rsidRDefault="008F6780" w:rsidP="00FD5DCC">
            <w:pPr>
              <w:ind w:right="179"/>
              <w:jc w:val="center"/>
            </w:pPr>
            <w:r>
              <w:t>8</w:t>
            </w:r>
          </w:p>
        </w:tc>
        <w:tc>
          <w:tcPr>
            <w:tcW w:w="3233" w:type="dxa"/>
          </w:tcPr>
          <w:p w:rsidR="008F6780" w:rsidRPr="0009393A" w:rsidRDefault="008F6780" w:rsidP="00FD5DCC">
            <w:pPr>
              <w:rPr>
                <w:szCs w:val="28"/>
                <w:shd w:val="clear" w:color="auto" w:fill="FFFFFF"/>
              </w:rPr>
            </w:pPr>
            <w:r w:rsidRPr="0009393A">
              <w:rPr>
                <w:szCs w:val="28"/>
                <w:shd w:val="clear" w:color="auto" w:fill="FFFFFF"/>
              </w:rPr>
              <w:t>Avtomobil daşımaları və vahid nəqliyyat sistemi</w:t>
            </w:r>
          </w:p>
        </w:tc>
        <w:tc>
          <w:tcPr>
            <w:tcW w:w="1124" w:type="dxa"/>
          </w:tcPr>
          <w:p w:rsidR="008F6780" w:rsidRPr="003917A7" w:rsidRDefault="008F6780" w:rsidP="00FD5DCC">
            <w:pPr>
              <w:jc w:val="center"/>
            </w:pPr>
            <w:r>
              <w:t>Proqram</w:t>
            </w:r>
          </w:p>
          <w:p w:rsidR="008F6780" w:rsidRPr="003917A7" w:rsidRDefault="008F6780" w:rsidP="00FD5DCC">
            <w:pPr>
              <w:jc w:val="center"/>
            </w:pPr>
          </w:p>
        </w:tc>
        <w:tc>
          <w:tcPr>
            <w:tcW w:w="2811" w:type="dxa"/>
          </w:tcPr>
          <w:p w:rsidR="008F6780" w:rsidRPr="00122A86" w:rsidRDefault="008F6780" w:rsidP="00FD5DCC">
            <w:pPr>
              <w:rPr>
                <w:szCs w:val="28"/>
              </w:rPr>
            </w:pPr>
            <w:r w:rsidRPr="00212D69">
              <w:rPr>
                <w:color w:val="000000"/>
                <w:szCs w:val="28"/>
              </w:rPr>
              <w:t>Naxçıvan</w:t>
            </w:r>
            <w:r>
              <w:rPr>
                <w:szCs w:val="28"/>
              </w:rPr>
              <w:t>,-</w:t>
            </w:r>
            <w:r w:rsidRPr="00212D69">
              <w:rPr>
                <w:color w:val="000000"/>
                <w:szCs w:val="28"/>
              </w:rPr>
              <w:t>2020</w:t>
            </w:r>
            <w:r>
              <w:rPr>
                <w:color w:val="000000"/>
                <w:szCs w:val="28"/>
              </w:rPr>
              <w:t>,14səh.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14s</w:t>
            </w:r>
          </w:p>
        </w:tc>
        <w:tc>
          <w:tcPr>
            <w:tcW w:w="1686" w:type="dxa"/>
          </w:tcPr>
          <w:p w:rsidR="008F6780" w:rsidRPr="00FF23BD" w:rsidRDefault="008F6780" w:rsidP="00FD5DCC">
            <w:pPr>
              <w:jc w:val="center"/>
            </w:pPr>
            <w:r>
              <w:t>S.M.Vəliyev</w:t>
            </w:r>
            <w:r w:rsidRPr="00FF23BD">
              <w:t xml:space="preserve"> </w:t>
            </w:r>
          </w:p>
          <w:p w:rsidR="008F6780" w:rsidRPr="00FF23BD" w:rsidRDefault="008F6780" w:rsidP="00FD5DCC">
            <w:r w:rsidRPr="00FF23BD">
              <w:t>G.Ə.Axundova</w:t>
            </w:r>
          </w:p>
        </w:tc>
      </w:tr>
      <w:tr w:rsidR="008F6780" w:rsidRPr="00480427" w:rsidTr="00FD5DCC">
        <w:trPr>
          <w:cantSplit/>
          <w:trHeight w:val="639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9</w:t>
            </w:r>
          </w:p>
        </w:tc>
        <w:tc>
          <w:tcPr>
            <w:tcW w:w="3233" w:type="dxa"/>
          </w:tcPr>
          <w:p w:rsidR="008F6780" w:rsidRPr="0009393A" w:rsidRDefault="008F6780" w:rsidP="00FD5DCC">
            <w:pPr>
              <w:rPr>
                <w:szCs w:val="28"/>
                <w:shd w:val="clear" w:color="auto" w:fill="FFFFFF"/>
              </w:rPr>
            </w:pPr>
            <w:r w:rsidRPr="0009393A">
              <w:rPr>
                <w:szCs w:val="28"/>
              </w:rPr>
              <w:t>Yol nəqliyyat hadisələrinin ekspertizası</w:t>
            </w:r>
          </w:p>
        </w:tc>
        <w:tc>
          <w:tcPr>
            <w:tcW w:w="1124" w:type="dxa"/>
          </w:tcPr>
          <w:p w:rsidR="008F6780" w:rsidRPr="003917A7" w:rsidRDefault="008F6780" w:rsidP="00FD5DCC">
            <w:pPr>
              <w:jc w:val="center"/>
            </w:pPr>
            <w:r>
              <w:t>Proqram</w:t>
            </w:r>
          </w:p>
          <w:p w:rsidR="008F6780" w:rsidRPr="003917A7" w:rsidRDefault="008F6780" w:rsidP="00FD5DCC">
            <w:pPr>
              <w:jc w:val="center"/>
            </w:pPr>
          </w:p>
        </w:tc>
        <w:tc>
          <w:tcPr>
            <w:tcW w:w="2811" w:type="dxa"/>
          </w:tcPr>
          <w:p w:rsidR="008F6780" w:rsidRPr="00122A86" w:rsidRDefault="008F6780" w:rsidP="00FD5DCC">
            <w:pPr>
              <w:rPr>
                <w:szCs w:val="28"/>
              </w:rPr>
            </w:pPr>
            <w:r w:rsidRPr="00212D69">
              <w:rPr>
                <w:color w:val="000000"/>
                <w:szCs w:val="28"/>
              </w:rPr>
              <w:t>Naxçıvan</w:t>
            </w:r>
            <w:r>
              <w:rPr>
                <w:szCs w:val="28"/>
              </w:rPr>
              <w:t>,-</w:t>
            </w:r>
            <w:r>
              <w:rPr>
                <w:color w:val="000000"/>
                <w:szCs w:val="28"/>
              </w:rPr>
              <w:t>2021,12səh.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12s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>A.A.Əliyev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lastRenderedPageBreak/>
              <w:t>10</w:t>
            </w:r>
          </w:p>
        </w:tc>
        <w:tc>
          <w:tcPr>
            <w:tcW w:w="3233" w:type="dxa"/>
          </w:tcPr>
          <w:p w:rsidR="008F6780" w:rsidRPr="0009393A" w:rsidRDefault="008F6780" w:rsidP="00FD5DCC">
            <w:pPr>
              <w:rPr>
                <w:szCs w:val="28"/>
                <w:shd w:val="clear" w:color="auto" w:fill="FFFFFF"/>
              </w:rPr>
            </w:pPr>
            <w:r w:rsidRPr="0009393A">
              <w:rPr>
                <w:bCs/>
                <w:szCs w:val="23"/>
              </w:rPr>
              <w:t>Qarabağ regionunda nəqliyyat infrastruktrunun bərpası və inkişafının strateji planlaşdırılması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Konfrans materialı</w:t>
            </w:r>
          </w:p>
        </w:tc>
        <w:tc>
          <w:tcPr>
            <w:tcW w:w="2811" w:type="dxa"/>
          </w:tcPr>
          <w:p w:rsidR="008F6780" w:rsidRDefault="008F6780" w:rsidP="00FD5DCC">
            <w:pPr>
              <w:rPr>
                <w:bCs/>
                <w:szCs w:val="32"/>
              </w:rPr>
            </w:pPr>
            <w:r w:rsidRPr="00FF23BD">
              <w:t xml:space="preserve"> </w:t>
            </w:r>
            <w:r w:rsidRPr="00FF23BD">
              <w:rPr>
                <w:bCs/>
                <w:szCs w:val="32"/>
              </w:rPr>
              <w:t>Qarabağ regionunun iqtisadi və sosial inki</w:t>
            </w:r>
            <w:r>
              <w:rPr>
                <w:bCs/>
                <w:szCs w:val="32"/>
              </w:rPr>
              <w:t>ş</w:t>
            </w:r>
            <w:r w:rsidRPr="00FF23BD">
              <w:rPr>
                <w:bCs/>
                <w:szCs w:val="32"/>
              </w:rPr>
              <w:t>af problemləri</w:t>
            </w:r>
            <w:r>
              <w:rPr>
                <w:bCs/>
                <w:szCs w:val="32"/>
              </w:rPr>
              <w:t xml:space="preserve"> konfransı.18.06.2021,</w:t>
            </w:r>
          </w:p>
          <w:p w:rsidR="008F6780" w:rsidRPr="00FF23BD" w:rsidRDefault="008F6780" w:rsidP="00FD5DCC">
            <w:pPr>
              <w:rPr>
                <w:color w:val="000000"/>
                <w:szCs w:val="28"/>
              </w:rPr>
            </w:pPr>
            <w:r>
              <w:rPr>
                <w:bCs/>
                <w:szCs w:val="32"/>
              </w:rPr>
              <w:t>AzMİU.329-331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3s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>G.Ə.Axundova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11</w:t>
            </w:r>
          </w:p>
        </w:tc>
        <w:tc>
          <w:tcPr>
            <w:tcW w:w="3233" w:type="dxa"/>
          </w:tcPr>
          <w:p w:rsidR="008F6780" w:rsidRPr="0009393A" w:rsidRDefault="008F6780" w:rsidP="00FD5DCC">
            <w:pPr>
              <w:rPr>
                <w:szCs w:val="28"/>
                <w:shd w:val="clear" w:color="auto" w:fill="FFFFFF"/>
              </w:rPr>
            </w:pPr>
            <w:r w:rsidRPr="0009393A">
              <w:rPr>
                <w:bCs/>
                <w:szCs w:val="28"/>
              </w:rPr>
              <w:t>Транспортная болезнь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Məqalə</w:t>
            </w:r>
          </w:p>
        </w:tc>
        <w:tc>
          <w:tcPr>
            <w:tcW w:w="2811" w:type="dxa"/>
          </w:tcPr>
          <w:p w:rsidR="008F6780" w:rsidRPr="009B1775" w:rsidRDefault="008F6780" w:rsidP="00FD5DC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 w:rsidRPr="009B1775">
              <w:rPr>
                <w:rFonts w:ascii="Calibri" w:hAnsi="Calibri" w:cs="Calibri"/>
                <w:color w:val="000000"/>
              </w:rPr>
              <w:t xml:space="preserve">Scientific horizon in the context of social crises </w:t>
            </w:r>
          </w:p>
          <w:p w:rsidR="008F6780" w:rsidRPr="009B1775" w:rsidRDefault="008F6780" w:rsidP="00FD5DC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 w:rsidRPr="003C2498">
              <w:rPr>
                <w:rFonts w:ascii="Calibri" w:hAnsi="Calibri" w:cs="Calibri"/>
                <w:b/>
                <w:color w:val="000000"/>
              </w:rPr>
              <w:t>Tokyo, Japan.</w:t>
            </w:r>
            <w:r w:rsidRPr="003C2498">
              <w:rPr>
                <w:b/>
                <w:bCs/>
                <w:sz w:val="40"/>
                <w:szCs w:val="40"/>
              </w:rPr>
              <w:t xml:space="preserve"> </w:t>
            </w:r>
            <w:r w:rsidRPr="009B1775">
              <w:rPr>
                <w:bCs/>
                <w:szCs w:val="40"/>
              </w:rPr>
              <w:t>General engineering and mechanics</w:t>
            </w:r>
          </w:p>
          <w:p w:rsidR="008F6780" w:rsidRPr="00FF23BD" w:rsidRDefault="008F6780" w:rsidP="00FD5DCC">
            <w:pPr>
              <w:rPr>
                <w:color w:val="000000"/>
                <w:szCs w:val="28"/>
              </w:rPr>
            </w:pPr>
            <w:r w:rsidRPr="009B1775">
              <w:rPr>
                <w:rFonts w:ascii="Calibri" w:hAnsi="Calibri" w:cs="Calibri"/>
                <w:color w:val="000000"/>
              </w:rPr>
              <w:t>6-8.08.2021</w:t>
            </w:r>
            <w:r>
              <w:rPr>
                <w:rFonts w:ascii="Calibri" w:hAnsi="Calibri" w:cs="Calibri"/>
                <w:color w:val="000000"/>
              </w:rPr>
              <w:t>.204-208s.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4s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>A.A.Əliyev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12</w:t>
            </w:r>
          </w:p>
        </w:tc>
        <w:tc>
          <w:tcPr>
            <w:tcW w:w="3233" w:type="dxa"/>
          </w:tcPr>
          <w:p w:rsidR="008F6780" w:rsidRPr="003C2498" w:rsidRDefault="008F6780" w:rsidP="00FD5DCC">
            <w:pPr>
              <w:rPr>
                <w:bCs/>
                <w:szCs w:val="28"/>
              </w:rPr>
            </w:pPr>
            <w:r w:rsidRPr="003C2498">
              <w:rPr>
                <w:bCs/>
                <w:szCs w:val="28"/>
              </w:rPr>
              <w:t>Global Transport Logistics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Məqalə</w:t>
            </w:r>
          </w:p>
        </w:tc>
        <w:tc>
          <w:tcPr>
            <w:tcW w:w="2811" w:type="dxa"/>
          </w:tcPr>
          <w:p w:rsidR="008F6780" w:rsidRPr="003C2498" w:rsidRDefault="008F6780" w:rsidP="00FD5D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3C2498">
              <w:rPr>
                <w:color w:val="000000"/>
                <w:szCs w:val="28"/>
              </w:rPr>
              <w:t xml:space="preserve">Proceedings of the 5th International Scientific and Practical Conference </w:t>
            </w:r>
          </w:p>
          <w:p w:rsidR="008F6780" w:rsidRPr="003C2498" w:rsidRDefault="008F6780" w:rsidP="00FD5D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3C2498">
              <w:rPr>
                <w:color w:val="000000"/>
                <w:szCs w:val="28"/>
              </w:rPr>
              <w:t xml:space="preserve">Science, Education, Innovation: Topical Issues And Modern Aspects </w:t>
            </w:r>
          </w:p>
          <w:p w:rsidR="008F6780" w:rsidRPr="003C2498" w:rsidRDefault="008F6780" w:rsidP="00FD5DC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 w:rsidRPr="003C2498">
              <w:rPr>
                <w:b/>
                <w:color w:val="000000"/>
                <w:szCs w:val="28"/>
              </w:rPr>
              <w:t>Tallinn, Estonia</w:t>
            </w:r>
            <w:r w:rsidRPr="003C2498">
              <w:rPr>
                <w:color w:val="000000"/>
                <w:szCs w:val="28"/>
              </w:rPr>
              <w:t xml:space="preserve"> </w:t>
            </w:r>
            <w:r w:rsidRPr="009B1775">
              <w:rPr>
                <w:bCs/>
                <w:szCs w:val="40"/>
              </w:rPr>
              <w:t>General engineering and mechanics</w:t>
            </w:r>
          </w:p>
          <w:p w:rsidR="008F6780" w:rsidRPr="003C2498" w:rsidRDefault="008F6780" w:rsidP="00FD5DC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56"/>
                <w:szCs w:val="60"/>
              </w:rPr>
            </w:pPr>
            <w:r w:rsidRPr="003C2498">
              <w:rPr>
                <w:color w:val="000000"/>
                <w:szCs w:val="28"/>
              </w:rPr>
              <w:t xml:space="preserve">25-26.12.2021 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5s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>-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13</w:t>
            </w:r>
          </w:p>
        </w:tc>
        <w:tc>
          <w:tcPr>
            <w:tcW w:w="3233" w:type="dxa"/>
          </w:tcPr>
          <w:p w:rsidR="008F6780" w:rsidRPr="003C2498" w:rsidRDefault="008F6780" w:rsidP="00FD5DC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Yol hərəkətinin təşkili və təhlükəsizliyi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Proqram</w:t>
            </w:r>
          </w:p>
        </w:tc>
        <w:tc>
          <w:tcPr>
            <w:tcW w:w="2811" w:type="dxa"/>
          </w:tcPr>
          <w:p w:rsidR="008F6780" w:rsidRPr="003C2498" w:rsidRDefault="008F6780" w:rsidP="00FD5D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Naxçıvan Universiteti nəşriyyatı-2022,14s.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14s</w:t>
            </w:r>
          </w:p>
        </w:tc>
        <w:tc>
          <w:tcPr>
            <w:tcW w:w="1686" w:type="dxa"/>
          </w:tcPr>
          <w:p w:rsidR="008F6780" w:rsidRPr="00FF23BD" w:rsidRDefault="008F6780" w:rsidP="00FD5DCC">
            <w:pPr>
              <w:jc w:val="center"/>
            </w:pPr>
            <w:r>
              <w:t>S.M.Vəliyev</w:t>
            </w:r>
            <w:r w:rsidRPr="00FF23BD">
              <w:t xml:space="preserve"> </w:t>
            </w:r>
          </w:p>
          <w:p w:rsidR="008F6780" w:rsidRDefault="008F6780" w:rsidP="00FD5DCC">
            <w:pPr>
              <w:jc w:val="center"/>
            </w:pPr>
            <w:r w:rsidRPr="00FF23BD">
              <w:t>G.Ə.Axundova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14</w:t>
            </w:r>
          </w:p>
        </w:tc>
        <w:tc>
          <w:tcPr>
            <w:tcW w:w="3233" w:type="dxa"/>
          </w:tcPr>
          <w:p w:rsidR="008F6780" w:rsidRDefault="008F6780" w:rsidP="00FD5DCC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Avtomobil və traktor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Proqram</w:t>
            </w:r>
          </w:p>
        </w:tc>
        <w:tc>
          <w:tcPr>
            <w:tcW w:w="2811" w:type="dxa"/>
          </w:tcPr>
          <w:p w:rsidR="008F6780" w:rsidRPr="003C2498" w:rsidRDefault="008F6780" w:rsidP="00FD5D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Naxçıvan Universiteti nəşriyyatı-2022,18s.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18s</w:t>
            </w:r>
          </w:p>
        </w:tc>
        <w:tc>
          <w:tcPr>
            <w:tcW w:w="1686" w:type="dxa"/>
          </w:tcPr>
          <w:p w:rsidR="008F6780" w:rsidRPr="00FF23BD" w:rsidRDefault="008F6780" w:rsidP="00FD5DCC">
            <w:pPr>
              <w:jc w:val="center"/>
            </w:pPr>
            <w:r>
              <w:t>S.M.Vəliyev</w:t>
            </w:r>
            <w:r w:rsidRPr="00FF23BD">
              <w:t xml:space="preserve"> </w:t>
            </w:r>
          </w:p>
          <w:p w:rsidR="008F6780" w:rsidRDefault="008F6780" w:rsidP="00FD5DCC">
            <w:pPr>
              <w:jc w:val="center"/>
            </w:pPr>
            <w:r w:rsidRPr="00FF23BD">
              <w:t>G.Ə.Axundova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15</w:t>
            </w:r>
          </w:p>
        </w:tc>
        <w:tc>
          <w:tcPr>
            <w:tcW w:w="3233" w:type="dxa"/>
          </w:tcPr>
          <w:p w:rsidR="008F6780" w:rsidRDefault="008F6780" w:rsidP="00FD5DCC">
            <w:pPr>
              <w:rPr>
                <w:bCs/>
                <w:szCs w:val="28"/>
              </w:rPr>
            </w:pPr>
            <w:r>
              <w:t>Azərbaycan Respublikasinda Nəqliyyat-Logistik Komplekslərin İnkişaf İstiqamətləri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Konfrans materialı</w:t>
            </w:r>
          </w:p>
        </w:tc>
        <w:tc>
          <w:tcPr>
            <w:tcW w:w="2811" w:type="dxa"/>
          </w:tcPr>
          <w:p w:rsidR="008F6780" w:rsidRDefault="008F6780" w:rsidP="00FD5D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t>Azərbaycan xalqının ümummilli lideri Heydər Əliyevin anadan olmasının 99-cu ildönümünə həsr olunmuş tələbə və gənc tədqiqatçıların “Gənclər və elmi innovasiyalar” mövzusunda respublika elmi-texniki konfransı Azərbaycan Texniki Universiteti, Bakı, 4 -5 may 2022-ci il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3s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>-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lastRenderedPageBreak/>
              <w:t>16</w:t>
            </w:r>
          </w:p>
        </w:tc>
        <w:tc>
          <w:tcPr>
            <w:tcW w:w="3233" w:type="dxa"/>
          </w:tcPr>
          <w:p w:rsidR="008F6780" w:rsidRPr="009B086D" w:rsidRDefault="008F6780" w:rsidP="00FD5DCC">
            <w:pPr>
              <w:rPr>
                <w:rFonts w:eastAsia="Calibri"/>
                <w:szCs w:val="28"/>
              </w:rPr>
            </w:pPr>
            <w:r w:rsidRPr="009B086D">
              <w:t>İqtisadi inkişafda nəqliyyatin yeri və rolu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Konfrans materialı</w:t>
            </w:r>
          </w:p>
        </w:tc>
        <w:tc>
          <w:tcPr>
            <w:tcW w:w="2811" w:type="dxa"/>
          </w:tcPr>
          <w:p w:rsidR="008F6780" w:rsidRDefault="008F6780" w:rsidP="00FD5D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t xml:space="preserve">Azərbaycan xalqının ümummilli lideri Heydər Əliyevin anadan olmasının 100-cu ildönümünə həsr olunmuş tələbə və gənc tədqiqatçıların </w:t>
            </w:r>
            <w:r w:rsidRPr="009B086D">
              <w:t>VII beynəlxalq elmi konfransi. Baku, azerbaıjan, 28-29, April 2023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6s</w:t>
            </w:r>
          </w:p>
        </w:tc>
        <w:tc>
          <w:tcPr>
            <w:tcW w:w="1686" w:type="dxa"/>
          </w:tcPr>
          <w:p w:rsidR="008F6780" w:rsidRDefault="008F6780" w:rsidP="00FD5DCC">
            <w:r>
              <w:t>S.M.Vəliyev</w:t>
            </w:r>
          </w:p>
          <w:p w:rsidR="008F6780" w:rsidRDefault="008F6780" w:rsidP="00FD5DCC"/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17</w:t>
            </w:r>
          </w:p>
        </w:tc>
        <w:tc>
          <w:tcPr>
            <w:tcW w:w="3233" w:type="dxa"/>
          </w:tcPr>
          <w:p w:rsidR="008F6780" w:rsidRDefault="008F6780" w:rsidP="00FD5DCC">
            <w:pPr>
              <w:rPr>
                <w:rFonts w:eastAsia="Calibri"/>
                <w:sz w:val="28"/>
                <w:szCs w:val="28"/>
              </w:rPr>
            </w:pPr>
            <w:r w:rsidRPr="00405B4C">
              <w:rPr>
                <w:sz w:val="28"/>
                <w:szCs w:val="28"/>
              </w:rPr>
              <w:t>Yol şəraitləri və yol hərəkətinin təhlükəsizliyi</w:t>
            </w:r>
          </w:p>
        </w:tc>
        <w:tc>
          <w:tcPr>
            <w:tcW w:w="1124" w:type="dxa"/>
          </w:tcPr>
          <w:p w:rsidR="008F6780" w:rsidRPr="003917A7" w:rsidRDefault="008F6780" w:rsidP="00FD5DCC">
            <w:pPr>
              <w:jc w:val="center"/>
            </w:pPr>
            <w:r>
              <w:t>Proqram</w:t>
            </w:r>
          </w:p>
          <w:p w:rsidR="008F6780" w:rsidRDefault="008F6780" w:rsidP="00FD5DCC">
            <w:pPr>
              <w:jc w:val="center"/>
            </w:pPr>
          </w:p>
        </w:tc>
        <w:tc>
          <w:tcPr>
            <w:tcW w:w="2811" w:type="dxa"/>
          </w:tcPr>
          <w:p w:rsidR="008F6780" w:rsidRDefault="008F6780" w:rsidP="00FD5D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Naxçıvan Universiteti nəşriyyatı</w:t>
            </w:r>
            <w:r>
              <w:rPr>
                <w:szCs w:val="28"/>
              </w:rPr>
              <w:t>,-</w:t>
            </w:r>
            <w:r>
              <w:rPr>
                <w:color w:val="000000"/>
                <w:szCs w:val="28"/>
              </w:rPr>
              <w:t>2023,28səh.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28s</w:t>
            </w:r>
          </w:p>
        </w:tc>
        <w:tc>
          <w:tcPr>
            <w:tcW w:w="1686" w:type="dxa"/>
          </w:tcPr>
          <w:p w:rsidR="008F6780" w:rsidRPr="00FF23BD" w:rsidRDefault="008F6780" w:rsidP="00FD5DCC">
            <w:pPr>
              <w:jc w:val="center"/>
            </w:pPr>
            <w:r>
              <w:t>S.M.Vəliyev</w:t>
            </w:r>
            <w:r w:rsidRPr="00FF23BD">
              <w:t xml:space="preserve"> </w:t>
            </w:r>
          </w:p>
          <w:p w:rsidR="008F6780" w:rsidRDefault="008F6780" w:rsidP="00FD5DCC">
            <w:r w:rsidRPr="00FF23BD">
              <w:t>G.Ə.Axundova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18</w:t>
            </w:r>
          </w:p>
        </w:tc>
        <w:tc>
          <w:tcPr>
            <w:tcW w:w="3233" w:type="dxa"/>
          </w:tcPr>
          <w:p w:rsidR="008F6780" w:rsidRDefault="008F6780" w:rsidP="00FD5DCC">
            <w:r>
              <w:t>Преимущества и особенности перевозки негабаритных грузов железнодорожным транспортом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Məqalə</w:t>
            </w:r>
          </w:p>
        </w:tc>
        <w:tc>
          <w:tcPr>
            <w:tcW w:w="2811" w:type="dxa"/>
          </w:tcPr>
          <w:p w:rsidR="008F6780" w:rsidRDefault="008F6780" w:rsidP="00FD5DCC">
            <w:pPr>
              <w:autoSpaceDE w:val="0"/>
              <w:autoSpaceDN w:val="0"/>
              <w:adjustRightInd w:val="0"/>
            </w:pPr>
            <w:r>
              <w:t>Norwegian Journal of development of the International Science No 125/2024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5s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 xml:space="preserve">Y.H.Həziyev </w:t>
            </w:r>
          </w:p>
          <w:p w:rsidR="008F6780" w:rsidRDefault="008F6780" w:rsidP="00FD5DCC">
            <w:pPr>
              <w:jc w:val="center"/>
            </w:pPr>
            <w:r>
              <w:t>S.M.Vəliyev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19</w:t>
            </w:r>
          </w:p>
        </w:tc>
        <w:tc>
          <w:tcPr>
            <w:tcW w:w="3233" w:type="dxa"/>
          </w:tcPr>
          <w:p w:rsidR="008F6780" w:rsidRDefault="008F6780" w:rsidP="00FD5DCC">
            <w:r>
              <w:t>Особенноститранспортировкимедикаментови лекарственныхпрепаратовавтомобильнымтранспортом.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Konfrans materialı</w:t>
            </w:r>
          </w:p>
        </w:tc>
        <w:tc>
          <w:tcPr>
            <w:tcW w:w="2811" w:type="dxa"/>
          </w:tcPr>
          <w:p w:rsidR="008F6780" w:rsidRDefault="008F6780" w:rsidP="00FD5DCC">
            <w:pPr>
              <w:autoSpaceDE w:val="0"/>
              <w:autoSpaceDN w:val="0"/>
              <w:adjustRightInd w:val="0"/>
            </w:pPr>
            <w:r>
              <w:t>VI International Scientific and Practical Conference EXPERIMENTAL AND THEORETICAL RESEARCH IN MODERN SCIENCE held on March 16-18, 2024 in Kishinev, Moldova.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5s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 xml:space="preserve">Y.H.Həziyev </w:t>
            </w:r>
          </w:p>
          <w:p w:rsidR="008F6780" w:rsidRDefault="008F6780" w:rsidP="00FD5DCC">
            <w:pPr>
              <w:jc w:val="center"/>
            </w:pPr>
            <w:r>
              <w:t>Ş.Y.Əliyev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20</w:t>
            </w:r>
          </w:p>
        </w:tc>
        <w:tc>
          <w:tcPr>
            <w:tcW w:w="3233" w:type="dxa"/>
          </w:tcPr>
          <w:p w:rsidR="008F6780" w:rsidRDefault="008F6780" w:rsidP="00FD5DCC">
            <w:r w:rsidRPr="004F4957">
              <w:t>Особенности перевозки наливных грузов автомобильным транспортом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Məqalə</w:t>
            </w:r>
          </w:p>
        </w:tc>
        <w:tc>
          <w:tcPr>
            <w:tcW w:w="2811" w:type="dxa"/>
          </w:tcPr>
          <w:p w:rsidR="008F6780" w:rsidRDefault="008F6780" w:rsidP="00FD5DCC">
            <w:pPr>
              <w:autoSpaceDE w:val="0"/>
              <w:autoSpaceDN w:val="0"/>
              <w:adjustRightInd w:val="0"/>
            </w:pPr>
            <w:r w:rsidRPr="004F4957">
              <w:t>Журнале «Интернаука» №6(323)</w:t>
            </w:r>
            <w:r>
              <w:t xml:space="preserve"> 16.02.2024 Mockv</w:t>
            </w:r>
            <w:r w:rsidRPr="00985957">
              <w:t>a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3s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>Y.H.Həziyev</w:t>
            </w:r>
          </w:p>
          <w:p w:rsidR="008F6780" w:rsidRDefault="008F6780" w:rsidP="00FD5DCC">
            <w:pPr>
              <w:jc w:val="center"/>
            </w:pPr>
            <w:r>
              <w:t xml:space="preserve">S.M.Vəliyev </w:t>
            </w:r>
          </w:p>
          <w:p w:rsidR="008F6780" w:rsidRDefault="008F6780" w:rsidP="00FD5DCC">
            <w:pPr>
              <w:jc w:val="center"/>
            </w:pP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21</w:t>
            </w:r>
          </w:p>
        </w:tc>
        <w:tc>
          <w:tcPr>
            <w:tcW w:w="3233" w:type="dxa"/>
          </w:tcPr>
          <w:p w:rsidR="008F6780" w:rsidRPr="00203A33" w:rsidRDefault="008F6780" w:rsidP="00FD5DCC">
            <w:r>
              <w:t xml:space="preserve">Nəqliyyat mühərrikləri 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 xml:space="preserve">Proqram </w:t>
            </w:r>
          </w:p>
        </w:tc>
        <w:tc>
          <w:tcPr>
            <w:tcW w:w="2811" w:type="dxa"/>
          </w:tcPr>
          <w:p w:rsidR="008F6780" w:rsidRPr="004F4957" w:rsidRDefault="008F6780" w:rsidP="00FD5DCC">
            <w:pPr>
              <w:autoSpaceDE w:val="0"/>
              <w:autoSpaceDN w:val="0"/>
              <w:adjustRightInd w:val="0"/>
            </w:pPr>
            <w:r>
              <w:t xml:space="preserve"> “Qeyrət nəşiriyyatı” Naxçıvan-2024.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22s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>Y.H.Həziyev</w:t>
            </w:r>
          </w:p>
          <w:p w:rsidR="008F6780" w:rsidRDefault="008F6780" w:rsidP="00FD5DCC">
            <w:pPr>
              <w:jc w:val="center"/>
            </w:pPr>
            <w:r>
              <w:t>S.M.Vəliyev A.A.Əliyev</w:t>
            </w:r>
          </w:p>
          <w:p w:rsidR="008F6780" w:rsidRDefault="008F6780" w:rsidP="00FD5DCC">
            <w:pPr>
              <w:jc w:val="center"/>
            </w:pP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22</w:t>
            </w:r>
          </w:p>
        </w:tc>
        <w:tc>
          <w:tcPr>
            <w:tcW w:w="3233" w:type="dxa"/>
          </w:tcPr>
          <w:p w:rsidR="008F6780" w:rsidRDefault="008F6780" w:rsidP="00FD5DCC">
            <w:r>
              <w:t>İxtiyari istiqamətdə hərəkət edən piyadanin vurulması hadisələrinin ekspert tədqiqatları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Konfrans materialı</w:t>
            </w:r>
          </w:p>
        </w:tc>
        <w:tc>
          <w:tcPr>
            <w:tcW w:w="2811" w:type="dxa"/>
          </w:tcPr>
          <w:p w:rsidR="008F6780" w:rsidRPr="00D176D8" w:rsidRDefault="008F6780" w:rsidP="00FD5DCC">
            <w:pPr>
              <w:autoSpaceDE w:val="0"/>
              <w:autoSpaceDN w:val="0"/>
              <w:adjustRightInd w:val="0"/>
            </w:pPr>
            <w:r w:rsidRPr="00D176D8">
              <w:rPr>
                <w:color w:val="000000"/>
                <w:szCs w:val="28"/>
                <w:shd w:val="clear" w:color="auto" w:fill="FFFFFF"/>
              </w:rPr>
              <w:t>Bakı Mühəndislik Universitetində (BMU) Ümummilli Lider Heydər Əliyevin anadan olmasının 101-ci ildönümünə həsr olunmuş “Gənc tədqiqatçıların VIII beynə</w:t>
            </w:r>
            <w:r>
              <w:rPr>
                <w:color w:val="000000"/>
                <w:szCs w:val="28"/>
                <w:shd w:val="clear" w:color="auto" w:fill="FFFFFF"/>
              </w:rPr>
              <w:t>lxalq elmi konfrans</w:t>
            </w:r>
            <w:r w:rsidRPr="00D176D8">
              <w:rPr>
                <w:color w:val="000000"/>
                <w:szCs w:val="28"/>
                <w:shd w:val="clear" w:color="auto" w:fill="FFFFFF"/>
              </w:rPr>
              <w:t>” </w:t>
            </w:r>
            <w:r w:rsidRPr="00D176D8">
              <w:rPr>
                <w:color w:val="000000"/>
                <w:szCs w:val="30"/>
                <w:shd w:val="clear" w:color="auto" w:fill="FFFFFF"/>
              </w:rPr>
              <w:t>26-27 aprel 2024-ci il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5s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>A.A.Əliyev</w:t>
            </w: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lastRenderedPageBreak/>
              <w:t>23</w:t>
            </w:r>
          </w:p>
        </w:tc>
        <w:tc>
          <w:tcPr>
            <w:tcW w:w="3233" w:type="dxa"/>
          </w:tcPr>
          <w:p w:rsidR="008F6780" w:rsidRDefault="008F6780" w:rsidP="00FD5DCC">
            <w:r>
              <w:t>Logistik əməliyyatlarin yerinə yetirilməsində  nəqliyyat və ekspeditor sistemlərinin rolu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Məqalə</w:t>
            </w:r>
          </w:p>
        </w:tc>
        <w:tc>
          <w:tcPr>
            <w:tcW w:w="2811" w:type="dxa"/>
          </w:tcPr>
          <w:p w:rsidR="008F6780" w:rsidRDefault="008F6780" w:rsidP="00FD5DCC">
            <w:pPr>
              <w:autoSpaceDE w:val="0"/>
              <w:autoSpaceDN w:val="0"/>
              <w:adjustRightInd w:val="0"/>
            </w:pPr>
            <w:r>
              <w:t>“ELMİ İŞ” Beynəlxalq elmi jurnal. İmpakt Faktor: 2.717 Cild: 18 Sayı: 3 Bakı -2024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  <w:r>
              <w:t>6s</w:t>
            </w: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>Y.H.Həziyev</w:t>
            </w:r>
          </w:p>
          <w:p w:rsidR="008F6780" w:rsidRDefault="008F6780" w:rsidP="00FD5DCC">
            <w:pPr>
              <w:jc w:val="center"/>
            </w:pPr>
            <w:r>
              <w:t>S.M.Vəliyev A.A.Əliyev Ş.Y.Əliyev</w:t>
            </w:r>
          </w:p>
          <w:p w:rsidR="008F6780" w:rsidRDefault="008F6780" w:rsidP="00FD5DCC">
            <w:pPr>
              <w:jc w:val="center"/>
            </w:pPr>
          </w:p>
        </w:tc>
      </w:tr>
      <w:tr w:rsidR="008F6780" w:rsidRPr="00480427" w:rsidTr="00FD5DCC">
        <w:trPr>
          <w:cantSplit/>
          <w:trHeight w:val="1150"/>
        </w:trPr>
        <w:tc>
          <w:tcPr>
            <w:tcW w:w="703" w:type="dxa"/>
          </w:tcPr>
          <w:p w:rsidR="008F6780" w:rsidRDefault="008F6780" w:rsidP="00FD5DCC">
            <w:pPr>
              <w:ind w:right="179"/>
              <w:jc w:val="center"/>
            </w:pPr>
            <w:r>
              <w:t>24</w:t>
            </w:r>
          </w:p>
        </w:tc>
        <w:tc>
          <w:tcPr>
            <w:tcW w:w="3233" w:type="dxa"/>
          </w:tcPr>
          <w:p w:rsidR="008F6780" w:rsidRDefault="008F6780" w:rsidP="00FD5DCC">
            <w:r>
              <w:t>Smart Warehouses at Logistic Centers</w:t>
            </w:r>
          </w:p>
        </w:tc>
        <w:tc>
          <w:tcPr>
            <w:tcW w:w="1124" w:type="dxa"/>
          </w:tcPr>
          <w:p w:rsidR="008F6780" w:rsidRDefault="008F6780" w:rsidP="00FD5DCC">
            <w:pPr>
              <w:jc w:val="center"/>
            </w:pPr>
            <w:r>
              <w:t>Məqalə</w:t>
            </w:r>
          </w:p>
        </w:tc>
        <w:tc>
          <w:tcPr>
            <w:tcW w:w="2811" w:type="dxa"/>
          </w:tcPr>
          <w:p w:rsidR="008F6780" w:rsidRDefault="008F6780" w:rsidP="00FD5DCC">
            <w:pPr>
              <w:autoSpaceDE w:val="0"/>
              <w:autoSpaceDN w:val="0"/>
              <w:adjustRightInd w:val="0"/>
            </w:pPr>
            <w:r>
              <w:t>3rd International Conference on Problems of Logistics, Management and Operation in the East-West Transport Corridor (PLMO 2024)</w:t>
            </w:r>
          </w:p>
        </w:tc>
        <w:tc>
          <w:tcPr>
            <w:tcW w:w="983" w:type="dxa"/>
          </w:tcPr>
          <w:p w:rsidR="008F6780" w:rsidRDefault="008F6780" w:rsidP="00FD5DCC">
            <w:pPr>
              <w:jc w:val="center"/>
            </w:pPr>
          </w:p>
        </w:tc>
        <w:tc>
          <w:tcPr>
            <w:tcW w:w="1686" w:type="dxa"/>
          </w:tcPr>
          <w:p w:rsidR="008F6780" w:rsidRDefault="008F6780" w:rsidP="00FD5DCC">
            <w:pPr>
              <w:jc w:val="center"/>
            </w:pPr>
            <w:r>
              <w:t>-</w:t>
            </w:r>
          </w:p>
        </w:tc>
      </w:tr>
    </w:tbl>
    <w:p w:rsidR="00AA1DC1" w:rsidRPr="00483818" w:rsidRDefault="00AA1DC1" w:rsidP="00AA1DC1">
      <w:pPr>
        <w:pStyle w:val="ListParagraph"/>
        <w:spacing w:before="120" w:after="240"/>
        <w:rPr>
          <w:rFonts w:ascii="Times New Roman" w:hAnsi="Times New Roman" w:cs="Times New Roman"/>
        </w:rPr>
      </w:pPr>
      <w:bookmarkStart w:id="0" w:name="_GoBack"/>
      <w:bookmarkEnd w:id="0"/>
    </w:p>
    <w:p w:rsidR="00AA1DC1" w:rsidRPr="00483818" w:rsidRDefault="00AA1DC1" w:rsidP="00AA1DC1">
      <w:pPr>
        <w:pStyle w:val="ListParagraph"/>
        <w:rPr>
          <w:rFonts w:ascii="Times New Roman" w:hAnsi="Times New Roman" w:cs="Times New Roman"/>
          <w:b/>
          <w:color w:val="0070C0"/>
        </w:rPr>
      </w:pPr>
    </w:p>
    <w:p w:rsidR="00AA1DC1" w:rsidRPr="00483818" w:rsidRDefault="00AA1DC1" w:rsidP="00AA1D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ƏLAQƏ</w:t>
      </w:r>
    </w:p>
    <w:tbl>
      <w:tblPr>
        <w:tblStyle w:val="TableGrid"/>
        <w:tblW w:w="8636" w:type="dxa"/>
        <w:tblInd w:w="720" w:type="dxa"/>
        <w:tblLook w:val="04A0" w:firstRow="1" w:lastRow="0" w:firstColumn="1" w:lastColumn="0" w:noHBand="0" w:noVBand="1"/>
      </w:tblPr>
      <w:tblGrid>
        <w:gridCol w:w="2110"/>
        <w:gridCol w:w="6526"/>
      </w:tblGrid>
      <w:tr w:rsidR="008A4C58" w:rsidTr="00152DC0">
        <w:tc>
          <w:tcPr>
            <w:tcW w:w="2110" w:type="dxa"/>
          </w:tcPr>
          <w:p w:rsidR="008A4C58" w:rsidRPr="00483818" w:rsidRDefault="008A4C58" w:rsidP="008A4C5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İnstitusional e-poçt:</w:t>
            </w:r>
          </w:p>
        </w:tc>
        <w:tc>
          <w:tcPr>
            <w:tcW w:w="6526" w:type="dxa"/>
          </w:tcPr>
          <w:p w:rsidR="008A4C58" w:rsidRPr="00483818" w:rsidRDefault="008F6780" w:rsidP="008A4C58">
            <w:pPr>
              <w:rPr>
                <w:rFonts w:ascii="Times New Roman" w:hAnsi="Times New Roman" w:cs="Times New Roman"/>
                <w:sz w:val="20"/>
                <w:lang w:val="en-US"/>
              </w:rPr>
            </w:pPr>
            <w:hyperlink r:id="rId19" w:history="1">
              <w:r w:rsidR="000C6F5F" w:rsidRPr="00844057">
                <w:rPr>
                  <w:rStyle w:val="Hyperlink"/>
                  <w:rFonts w:ascii="Times New Roman" w:hAnsi="Times New Roman" w:cs="Times New Roman"/>
                  <w:sz w:val="20"/>
                </w:rPr>
                <w:t>orucovterxan</w:t>
              </w:r>
              <w:r w:rsidR="000C6F5F" w:rsidRPr="00844057">
                <w:rPr>
                  <w:rStyle w:val="Hyperlink"/>
                  <w:rFonts w:ascii="Times New Roman" w:hAnsi="Times New Roman" w:cs="Times New Roman"/>
                  <w:sz w:val="20"/>
                  <w:lang w:val="en-US"/>
                </w:rPr>
                <w:t>@ndu.edu.az</w:t>
              </w:r>
            </w:hyperlink>
            <w:r w:rsidR="000C6F5F">
              <w:rPr>
                <w:rFonts w:ascii="Times New Roman" w:hAnsi="Times New Roman" w:cs="Times New Roman"/>
                <w:sz w:val="20"/>
                <w:lang w:val="en-US"/>
              </w:rPr>
              <w:t xml:space="preserve"> </w:t>
            </w:r>
          </w:p>
        </w:tc>
      </w:tr>
      <w:tr w:rsidR="008A4C58" w:rsidTr="00152DC0">
        <w:tc>
          <w:tcPr>
            <w:tcW w:w="2110" w:type="dxa"/>
          </w:tcPr>
          <w:p w:rsidR="008A4C58" w:rsidRPr="00483818" w:rsidRDefault="008A4C58" w:rsidP="008A4C5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Digər e-poçt:</w:t>
            </w:r>
          </w:p>
        </w:tc>
        <w:tc>
          <w:tcPr>
            <w:tcW w:w="6526" w:type="dxa"/>
          </w:tcPr>
          <w:p w:rsidR="008A4C58" w:rsidRPr="00483818" w:rsidRDefault="008A4C58" w:rsidP="008A4C58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hyperlink r:id="rId20" w:history="1">
              <w:r w:rsidRPr="00ED2A08">
                <w:rPr>
                  <w:rStyle w:val="Hyperlink"/>
                  <w:rFonts w:ascii="Times New Roman" w:hAnsi="Times New Roman" w:cs="Times New Roman"/>
                  <w:sz w:val="20"/>
                </w:rPr>
                <w:t>orucovterxan@gmail.com</w:t>
              </w:r>
            </w:hyperlink>
            <w:r w:rsidRPr="00483818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8A4C58" w:rsidTr="00152DC0">
        <w:tc>
          <w:tcPr>
            <w:tcW w:w="2110" w:type="dxa"/>
          </w:tcPr>
          <w:p w:rsidR="008A4C58" w:rsidRPr="00483818" w:rsidRDefault="008A4C58" w:rsidP="008A4C5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  <w:lang w:val="en-US"/>
              </w:rPr>
              <w:t>Web s</w:t>
            </w:r>
            <w:r w:rsidRPr="00483818">
              <w:rPr>
                <w:rFonts w:ascii="Times New Roman" w:hAnsi="Times New Roman" w:cs="Times New Roman"/>
                <w:b/>
                <w:sz w:val="20"/>
              </w:rPr>
              <w:t>əhifəsi:</w:t>
            </w:r>
          </w:p>
        </w:tc>
        <w:tc>
          <w:tcPr>
            <w:tcW w:w="6526" w:type="dxa"/>
          </w:tcPr>
          <w:p w:rsidR="008A4C58" w:rsidRPr="00483818" w:rsidRDefault="008F6780" w:rsidP="008A4C58">
            <w:pPr>
              <w:rPr>
                <w:rFonts w:ascii="Times New Roman" w:hAnsi="Times New Roman" w:cs="Times New Roman"/>
                <w:sz w:val="20"/>
              </w:rPr>
            </w:pPr>
            <w:hyperlink r:id="rId21" w:history="1">
              <w:r w:rsidR="008A4C58" w:rsidRPr="00ED2A08">
                <w:rPr>
                  <w:rStyle w:val="Hyperlink"/>
                  <w:rFonts w:ascii="Times New Roman" w:hAnsi="Times New Roman" w:cs="Times New Roman"/>
                  <w:sz w:val="20"/>
                </w:rPr>
                <w:t>https://ndu.edu.az/terxanorucov</w:t>
              </w:r>
            </w:hyperlink>
            <w:r w:rsidR="008A4C58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8A4C58" w:rsidTr="00152DC0">
        <w:tc>
          <w:tcPr>
            <w:tcW w:w="2110" w:type="dxa"/>
          </w:tcPr>
          <w:p w:rsidR="008A4C58" w:rsidRPr="00483818" w:rsidRDefault="008A4C58" w:rsidP="008A4C5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İş telefonu</w:t>
            </w:r>
          </w:p>
        </w:tc>
        <w:tc>
          <w:tcPr>
            <w:tcW w:w="6526" w:type="dxa"/>
          </w:tcPr>
          <w:p w:rsidR="008A4C58" w:rsidRPr="00483818" w:rsidRDefault="008A4C58" w:rsidP="008A4C58">
            <w:pPr>
              <w:rPr>
                <w:rFonts w:ascii="Times New Roman" w:hAnsi="Times New Roman" w:cs="Times New Roman"/>
                <w:sz w:val="20"/>
              </w:rPr>
            </w:pPr>
            <w:r w:rsidRPr="00483818">
              <w:rPr>
                <w:rFonts w:ascii="Times New Roman" w:hAnsi="Times New Roman" w:cs="Times New Roman"/>
                <w:sz w:val="20"/>
              </w:rPr>
              <w:t xml:space="preserve">+994 </w:t>
            </w:r>
            <w:r>
              <w:rPr>
                <w:rFonts w:ascii="Times New Roman" w:hAnsi="Times New Roman" w:cs="Times New Roman"/>
                <w:sz w:val="20"/>
              </w:rPr>
              <w:t>70 205 85 51</w:t>
            </w:r>
            <w:r w:rsidR="000C6F5F">
              <w:rPr>
                <w:rFonts w:ascii="Times New Roman" w:hAnsi="Times New Roman" w:cs="Times New Roman"/>
                <w:sz w:val="20"/>
              </w:rPr>
              <w:t xml:space="preserve">  </w:t>
            </w:r>
          </w:p>
        </w:tc>
      </w:tr>
      <w:tr w:rsidR="008A4C58" w:rsidTr="00152DC0">
        <w:tc>
          <w:tcPr>
            <w:tcW w:w="2110" w:type="dxa"/>
          </w:tcPr>
          <w:p w:rsidR="008A4C58" w:rsidRPr="00483818" w:rsidRDefault="008A4C58" w:rsidP="008A4C5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Mobil:</w:t>
            </w:r>
          </w:p>
        </w:tc>
        <w:tc>
          <w:tcPr>
            <w:tcW w:w="6526" w:type="dxa"/>
          </w:tcPr>
          <w:p w:rsidR="008A4C58" w:rsidRPr="00483818" w:rsidRDefault="008A4C58" w:rsidP="008A4C58">
            <w:pPr>
              <w:rPr>
                <w:rFonts w:ascii="Times New Roman" w:hAnsi="Times New Roman" w:cs="Times New Roman"/>
                <w:sz w:val="20"/>
              </w:rPr>
            </w:pPr>
            <w:r w:rsidRPr="00483818">
              <w:rPr>
                <w:rFonts w:ascii="Times New Roman" w:hAnsi="Times New Roman" w:cs="Times New Roman"/>
                <w:sz w:val="20"/>
              </w:rPr>
              <w:t xml:space="preserve">+994 50 </w:t>
            </w:r>
            <w:r>
              <w:rPr>
                <w:rFonts w:ascii="Times New Roman" w:hAnsi="Times New Roman" w:cs="Times New Roman"/>
                <w:sz w:val="20"/>
              </w:rPr>
              <w:t>961 42 31-----</w:t>
            </w:r>
            <w:r w:rsidRPr="00483818">
              <w:rPr>
                <w:rFonts w:ascii="Times New Roman" w:hAnsi="Times New Roman" w:cs="Times New Roman"/>
                <w:sz w:val="20"/>
              </w:rPr>
              <w:t xml:space="preserve">+994 </w:t>
            </w:r>
            <w:r>
              <w:rPr>
                <w:rFonts w:ascii="Times New Roman" w:hAnsi="Times New Roman" w:cs="Times New Roman"/>
                <w:sz w:val="20"/>
              </w:rPr>
              <w:t>60</w:t>
            </w:r>
            <w:r w:rsidRPr="00483818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261 42 31</w:t>
            </w:r>
            <w:r w:rsidR="000C6F5F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8A4C58" w:rsidTr="00152DC0">
        <w:tc>
          <w:tcPr>
            <w:tcW w:w="2110" w:type="dxa"/>
          </w:tcPr>
          <w:p w:rsidR="008A4C58" w:rsidRPr="00483818" w:rsidRDefault="008A4C58" w:rsidP="008A4C58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83818">
              <w:rPr>
                <w:rFonts w:ascii="Times New Roman" w:hAnsi="Times New Roman" w:cs="Times New Roman"/>
                <w:b/>
                <w:sz w:val="20"/>
              </w:rPr>
              <w:t>Yaşayış ünvanı:</w:t>
            </w:r>
          </w:p>
        </w:tc>
        <w:tc>
          <w:tcPr>
            <w:tcW w:w="6526" w:type="dxa"/>
          </w:tcPr>
          <w:p w:rsidR="008A4C58" w:rsidRPr="00483818" w:rsidRDefault="008A4C58" w:rsidP="008A4C58">
            <w:pPr>
              <w:rPr>
                <w:rFonts w:ascii="Times New Roman" w:hAnsi="Times New Roman" w:cs="Times New Roman"/>
                <w:sz w:val="20"/>
              </w:rPr>
            </w:pPr>
            <w:r w:rsidRPr="00483818">
              <w:rPr>
                <w:rFonts w:ascii="Times New Roman" w:hAnsi="Times New Roman" w:cs="Times New Roman"/>
                <w:sz w:val="20"/>
              </w:rPr>
              <w:t>Azərbaycan Respublikas</w:t>
            </w:r>
            <w:r>
              <w:rPr>
                <w:rFonts w:ascii="Times New Roman" w:hAnsi="Times New Roman" w:cs="Times New Roman"/>
                <w:sz w:val="20"/>
              </w:rPr>
              <w:t>ı, Naxçıvan Muxtar Respublikası, Babək rayon Məmmədrza Dizə kəndi.</w:t>
            </w:r>
          </w:p>
        </w:tc>
      </w:tr>
    </w:tbl>
    <w:p w:rsidR="00AA1DC1" w:rsidRPr="00483818" w:rsidRDefault="00AA1DC1" w:rsidP="00AA1DC1">
      <w:pPr>
        <w:pStyle w:val="ListParagraph"/>
        <w:rPr>
          <w:rFonts w:ascii="Times New Roman" w:hAnsi="Times New Roman" w:cs="Times New Roman"/>
          <w:b/>
          <w:color w:val="0070C0"/>
        </w:rPr>
      </w:pPr>
    </w:p>
    <w:p w:rsidR="00AA1DC1" w:rsidRPr="00483818" w:rsidRDefault="00AA1DC1" w:rsidP="00AA1DC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color w:val="0070C0"/>
        </w:rPr>
      </w:pPr>
      <w:r w:rsidRPr="00483818">
        <w:rPr>
          <w:rFonts w:ascii="Times New Roman" w:hAnsi="Times New Roman" w:cs="Times New Roman"/>
          <w:b/>
          <w:color w:val="0070C0"/>
        </w:rPr>
        <w:t>CV FAYLINI YÜKLƏYİN</w:t>
      </w:r>
    </w:p>
    <w:p w:rsidR="00995F95" w:rsidRPr="00EC5BE9" w:rsidRDefault="00995F95" w:rsidP="00AA1DC1">
      <w:pPr>
        <w:rPr>
          <w:rFonts w:ascii="Times New Roman" w:hAnsi="Times New Roman" w:cs="Times New Roman"/>
        </w:rPr>
      </w:pPr>
    </w:p>
    <w:sectPr w:rsidR="00995F95" w:rsidRPr="00EC5B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Roman AzLat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76588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2F458B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4E3752"/>
    <w:multiLevelType w:val="hybridMultilevel"/>
    <w:tmpl w:val="2BB04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C51483"/>
    <w:multiLevelType w:val="hybridMultilevel"/>
    <w:tmpl w:val="7DBE55B0"/>
    <w:lvl w:ilvl="0" w:tplc="D3BA3D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681B10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0C0A70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9A5FE9"/>
    <w:multiLevelType w:val="hybridMultilevel"/>
    <w:tmpl w:val="529811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B6E"/>
    <w:rsid w:val="00037685"/>
    <w:rsid w:val="00075447"/>
    <w:rsid w:val="000B6F9D"/>
    <w:rsid w:val="000C6F5F"/>
    <w:rsid w:val="000D4363"/>
    <w:rsid w:val="00142BEF"/>
    <w:rsid w:val="00152DC0"/>
    <w:rsid w:val="00192415"/>
    <w:rsid w:val="001F3CA1"/>
    <w:rsid w:val="00205A11"/>
    <w:rsid w:val="00240B8C"/>
    <w:rsid w:val="002469AD"/>
    <w:rsid w:val="002545F3"/>
    <w:rsid w:val="00257A36"/>
    <w:rsid w:val="002A2161"/>
    <w:rsid w:val="002C1A1D"/>
    <w:rsid w:val="002E2B6E"/>
    <w:rsid w:val="002E6477"/>
    <w:rsid w:val="003305C6"/>
    <w:rsid w:val="00361238"/>
    <w:rsid w:val="00372940"/>
    <w:rsid w:val="004074D7"/>
    <w:rsid w:val="00431D86"/>
    <w:rsid w:val="00483818"/>
    <w:rsid w:val="004B7888"/>
    <w:rsid w:val="004C64AE"/>
    <w:rsid w:val="004C6B70"/>
    <w:rsid w:val="0051220F"/>
    <w:rsid w:val="0055146C"/>
    <w:rsid w:val="00552553"/>
    <w:rsid w:val="005B7FD1"/>
    <w:rsid w:val="0060604B"/>
    <w:rsid w:val="00623BE1"/>
    <w:rsid w:val="006353EB"/>
    <w:rsid w:val="0063645C"/>
    <w:rsid w:val="006526A3"/>
    <w:rsid w:val="006D3DEE"/>
    <w:rsid w:val="007540D0"/>
    <w:rsid w:val="007F3662"/>
    <w:rsid w:val="00824F76"/>
    <w:rsid w:val="00847CC1"/>
    <w:rsid w:val="00871443"/>
    <w:rsid w:val="00877A71"/>
    <w:rsid w:val="008A4C58"/>
    <w:rsid w:val="008E7734"/>
    <w:rsid w:val="008F4F1D"/>
    <w:rsid w:val="008F6780"/>
    <w:rsid w:val="008F6B09"/>
    <w:rsid w:val="009217F2"/>
    <w:rsid w:val="00950AA6"/>
    <w:rsid w:val="00995F95"/>
    <w:rsid w:val="00A111E8"/>
    <w:rsid w:val="00A27314"/>
    <w:rsid w:val="00A653D9"/>
    <w:rsid w:val="00A74857"/>
    <w:rsid w:val="00A85E88"/>
    <w:rsid w:val="00A87A7B"/>
    <w:rsid w:val="00AA1DC1"/>
    <w:rsid w:val="00AA35BB"/>
    <w:rsid w:val="00B2771E"/>
    <w:rsid w:val="00B55690"/>
    <w:rsid w:val="00B70A18"/>
    <w:rsid w:val="00BA2A52"/>
    <w:rsid w:val="00BA363D"/>
    <w:rsid w:val="00BC44F6"/>
    <w:rsid w:val="00CA65A6"/>
    <w:rsid w:val="00E0137F"/>
    <w:rsid w:val="00E4300C"/>
    <w:rsid w:val="00E76E36"/>
    <w:rsid w:val="00E83069"/>
    <w:rsid w:val="00E9083A"/>
    <w:rsid w:val="00E92403"/>
    <w:rsid w:val="00EC2B99"/>
    <w:rsid w:val="00EC5BE9"/>
    <w:rsid w:val="00F37EE8"/>
    <w:rsid w:val="00F612FE"/>
    <w:rsid w:val="00F74ECC"/>
    <w:rsid w:val="00FC69B3"/>
    <w:rsid w:val="00FF2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az-Latn-A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B96734"/>
  <w15:chartTrackingRefBased/>
  <w15:docId w15:val="{7BCE7259-8DC0-4B72-9B76-B27E8F513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az-Latn-A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9083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5B7FD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az-Latn-A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013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0137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824F76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5B7FD1"/>
    <w:rPr>
      <w:rFonts w:ascii="Times New Roman" w:eastAsia="Times New Roman" w:hAnsi="Times New Roman" w:cs="Times New Roman"/>
      <w:b/>
      <w:bCs/>
      <w:sz w:val="24"/>
      <w:szCs w:val="24"/>
      <w:lang w:eastAsia="az-Latn-AZ"/>
    </w:rPr>
  </w:style>
  <w:style w:type="character" w:styleId="Strong">
    <w:name w:val="Strong"/>
    <w:basedOn w:val="DefaultParagraphFont"/>
    <w:uiPriority w:val="22"/>
    <w:qFormat/>
    <w:rsid w:val="005B7FD1"/>
    <w:rPr>
      <w:b/>
      <w:bCs/>
    </w:rPr>
  </w:style>
  <w:style w:type="paragraph" w:customStyle="1" w:styleId="ListeParagraf">
    <w:name w:val="Liste Paragraf"/>
    <w:basedOn w:val="Normal"/>
    <w:uiPriority w:val="34"/>
    <w:qFormat/>
    <w:rsid w:val="00AA35BB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en-US"/>
    </w:rPr>
  </w:style>
  <w:style w:type="paragraph" w:styleId="BodyText">
    <w:name w:val="Body Text"/>
    <w:basedOn w:val="Normal"/>
    <w:link w:val="BodyTextChar"/>
    <w:rsid w:val="00871443"/>
    <w:pPr>
      <w:tabs>
        <w:tab w:val="left" w:pos="6876"/>
      </w:tabs>
      <w:spacing w:after="0" w:line="360" w:lineRule="auto"/>
      <w:jc w:val="both"/>
      <w:outlineLvl w:val="0"/>
    </w:pPr>
    <w:rPr>
      <w:rFonts w:ascii="Times Roman AzLat" w:eastAsia="Times New Roman" w:hAnsi="Times Roman AzLat" w:cs="Times New Roman"/>
      <w:sz w:val="28"/>
      <w:szCs w:val="20"/>
      <w:lang w:val="ru-RU"/>
    </w:rPr>
  </w:style>
  <w:style w:type="character" w:customStyle="1" w:styleId="BodyTextChar">
    <w:name w:val="Body Text Char"/>
    <w:basedOn w:val="DefaultParagraphFont"/>
    <w:link w:val="BodyText"/>
    <w:rsid w:val="00871443"/>
    <w:rPr>
      <w:rFonts w:ascii="Times Roman AzLat" w:eastAsia="Times New Roman" w:hAnsi="Times Roman AzLat" w:cs="Times New Roman"/>
      <w:sz w:val="28"/>
      <w:szCs w:val="20"/>
      <w:lang w:val="ru-RU"/>
    </w:rPr>
  </w:style>
  <w:style w:type="paragraph" w:customStyle="1" w:styleId="Default">
    <w:name w:val="Default"/>
    <w:rsid w:val="00240B8C"/>
    <w:pPr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Century Schoolbook"/>
      <w:color w:val="000000"/>
      <w:sz w:val="24"/>
      <w:szCs w:val="24"/>
      <w:lang w:val="en-US"/>
    </w:rPr>
  </w:style>
  <w:style w:type="character" w:customStyle="1" w:styleId="smtxt">
    <w:name w:val="smtxt"/>
    <w:basedOn w:val="DefaultParagraphFont"/>
    <w:rsid w:val="00240B8C"/>
  </w:style>
  <w:style w:type="character" w:customStyle="1" w:styleId="Heading3Char">
    <w:name w:val="Heading 3 Char"/>
    <w:basedOn w:val="DefaultParagraphFont"/>
    <w:link w:val="Heading3"/>
    <w:uiPriority w:val="9"/>
    <w:rsid w:val="00E9083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0B6F9D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F37EE8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7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rucovterxan@gmail.com" TargetMode="External"/><Relationship Id="rId13" Type="http://schemas.openxmlformats.org/officeDocument/2006/relationships/image" Target="media/image5.png"/><Relationship Id="rId18" Type="http://schemas.openxmlformats.org/officeDocument/2006/relationships/hyperlink" Target="https://ndu.edu.az/terxanorucov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ndu.edu.az/terxanorucov" TargetMode="External"/><Relationship Id="rId7" Type="http://schemas.openxmlformats.org/officeDocument/2006/relationships/hyperlink" Target="mailto:orucovterxan@ndu.edu.az" TargetMode="External"/><Relationship Id="rId12" Type="http://schemas.openxmlformats.org/officeDocument/2006/relationships/hyperlink" Target="https://scholar.google.com/citations?user=mVDi3tQAAAAJ&amp;hl=ru" TargetMode="External"/><Relationship Id="rId17" Type="http://schemas.openxmlformats.org/officeDocument/2006/relationships/hyperlink" Target="mailto:orucovterxan@gmail.com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dependent.academia.edu/terxanorucov" TargetMode="External"/><Relationship Id="rId20" Type="http://schemas.openxmlformats.org/officeDocument/2006/relationships/hyperlink" Target="mailto:orucovterxan@gmail.com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5" Type="http://schemas.openxmlformats.org/officeDocument/2006/relationships/image" Target="media/image6.png"/><Relationship Id="rId23" Type="http://schemas.openxmlformats.org/officeDocument/2006/relationships/theme" Target="theme/theme1.xml"/><Relationship Id="rId10" Type="http://schemas.openxmlformats.org/officeDocument/2006/relationships/hyperlink" Target="https://scholar.google.com/citations?user=qlgUjhgAAAAJ&amp;hl=tr" TargetMode="External"/><Relationship Id="rId19" Type="http://schemas.openxmlformats.org/officeDocument/2006/relationships/hyperlink" Target="mailto:orucovterxan@ndu.edu.az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s://www.researchgate.net/profile/Trxan-Orucov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5</Pages>
  <Words>1025</Words>
  <Characters>5846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Terxan Orucov</cp:lastModifiedBy>
  <cp:revision>33</cp:revision>
  <cp:lastPrinted>2024-10-14T14:57:00Z</cp:lastPrinted>
  <dcterms:created xsi:type="dcterms:W3CDTF">2024-08-25T17:39:00Z</dcterms:created>
  <dcterms:modified xsi:type="dcterms:W3CDTF">2025-03-13T12:36:00Z</dcterms:modified>
</cp:coreProperties>
</file>