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3544"/>
        <w:gridCol w:w="2089"/>
        <w:gridCol w:w="2129"/>
      </w:tblGrid>
      <w:tr w:rsidR="00C515A9" w14:paraId="40846640" w14:textId="77777777" w:rsidTr="009B6DBA">
        <w:trPr>
          <w:trHeight w:val="2684"/>
        </w:trPr>
        <w:tc>
          <w:tcPr>
            <w:tcW w:w="2093" w:type="dxa"/>
            <w:vAlign w:val="center"/>
          </w:tcPr>
          <w:p w14:paraId="46596F01" w14:textId="523326C9" w:rsidR="00B06FDC" w:rsidRDefault="00965392" w:rsidP="009B6DBA">
            <w:pPr>
              <w:pStyle w:val="NormalWeb"/>
              <w:jc w:val="center"/>
            </w:pPr>
            <w:r>
              <w:rPr>
                <w:b/>
                <w:noProof/>
                <w:color w:val="808080" w:themeColor="background1" w:themeShade="80"/>
              </w:rPr>
              <w:drawing>
                <wp:anchor distT="0" distB="0" distL="114300" distR="114300" simplePos="0" relativeHeight="251662336" behindDoc="0" locked="0" layoutInCell="1" allowOverlap="1" wp14:anchorId="58DEB822" wp14:editId="1C078A00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-20320</wp:posOffset>
                  </wp:positionV>
                  <wp:extent cx="1258570" cy="1520190"/>
                  <wp:effectExtent l="0" t="0" r="0" b="3810"/>
                  <wp:wrapNone/>
                  <wp:docPr id="787797394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7797394" name="Resim 787797394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1258570" cy="1520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44" w:type="dxa"/>
          </w:tcPr>
          <w:p w14:paraId="70044F88" w14:textId="2A02ED43" w:rsidR="00C515A9" w:rsidRPr="004A1A8F" w:rsidRDefault="004A1A8F" w:rsidP="00CD6DCB">
            <w:pPr>
              <w:jc w:val="both"/>
              <w:rPr>
                <w:b/>
                <w:color w:val="17365D" w:themeColor="text2" w:themeShade="BF"/>
                <w:sz w:val="24"/>
                <w:szCs w:val="28"/>
                <w:lang w:val="az-Latn-AZ"/>
              </w:rPr>
            </w:pPr>
            <w:r>
              <w:rPr>
                <w:b/>
                <w:color w:val="17365D" w:themeColor="text2" w:themeShade="BF"/>
                <w:sz w:val="24"/>
                <w:szCs w:val="28"/>
              </w:rPr>
              <w:t>Qulusoy Araz Cavan</w:t>
            </w:r>
            <w:r>
              <w:rPr>
                <w:b/>
                <w:color w:val="17365D" w:themeColor="text2" w:themeShade="BF"/>
                <w:sz w:val="24"/>
                <w:szCs w:val="28"/>
                <w:lang w:val="az-Latn-AZ"/>
              </w:rPr>
              <w:t>şir oğlu</w:t>
            </w:r>
          </w:p>
          <w:p w14:paraId="706C00E6" w14:textId="6EED997A" w:rsidR="00C515A9" w:rsidRPr="009534DD" w:rsidRDefault="00C515A9" w:rsidP="00CD6DCB">
            <w:pPr>
              <w:jc w:val="both"/>
              <w:rPr>
                <w:b/>
                <w:color w:val="808080" w:themeColor="background1" w:themeShade="80"/>
                <w:sz w:val="22"/>
                <w:szCs w:val="28"/>
                <w:lang w:val="az-Latn-AZ"/>
              </w:rPr>
            </w:pPr>
            <w:r w:rsidRPr="009534DD">
              <w:rPr>
                <w:b/>
                <w:color w:val="808080" w:themeColor="background1" w:themeShade="80"/>
                <w:sz w:val="22"/>
                <w:szCs w:val="28"/>
                <w:lang w:val="az-Latn-AZ"/>
              </w:rPr>
              <w:t>Magistrant</w:t>
            </w:r>
          </w:p>
          <w:p w14:paraId="7A6B785A" w14:textId="36BA1C87" w:rsidR="00C515A9" w:rsidRPr="00C515A9" w:rsidRDefault="00C515A9" w:rsidP="00CD6DCB">
            <w:pPr>
              <w:jc w:val="both"/>
              <w:rPr>
                <w:b/>
                <w:color w:val="17365D" w:themeColor="text2" w:themeShade="BF"/>
                <w:sz w:val="22"/>
                <w:szCs w:val="28"/>
                <w:lang w:val="az-Latn-AZ"/>
              </w:rPr>
            </w:pPr>
          </w:p>
          <w:p w14:paraId="07F51E31" w14:textId="2C25C7CC" w:rsidR="00C515A9" w:rsidRPr="004A1A8F" w:rsidRDefault="004A1A8F" w:rsidP="00CD6DCB">
            <w:pPr>
              <w:jc w:val="both"/>
              <w:rPr>
                <w:color w:val="808080" w:themeColor="background1" w:themeShade="80"/>
                <w:sz w:val="22"/>
              </w:rPr>
            </w:pPr>
            <w:r w:rsidRPr="009534DD">
              <w:rPr>
                <w:rFonts w:eastAsia="Calibri" w:cs="Times New Roman"/>
                <w:noProof/>
                <w:color w:val="767171"/>
                <w:sz w:val="22"/>
              </w:rPr>
              <w:drawing>
                <wp:anchor distT="0" distB="0" distL="114300" distR="114300" simplePos="0" relativeHeight="251660288" behindDoc="0" locked="0" layoutInCell="1" allowOverlap="1" wp14:anchorId="5039A71E" wp14:editId="3151678D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78105</wp:posOffset>
                  </wp:positionV>
                  <wp:extent cx="218440" cy="215900"/>
                  <wp:effectExtent l="0" t="0" r="0" b="0"/>
                  <wp:wrapSquare wrapText="bothSides"/>
                  <wp:docPr id="4" name="Picture 4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7" w:history="1">
              <w:r w:rsidRPr="004A1A8F">
                <w:rPr>
                  <w:rStyle w:val="Kpr"/>
                  <w:sz w:val="22"/>
                </w:rPr>
                <w:t>arazqulusoy@ndu.edu.az</w:t>
              </w:r>
            </w:hyperlink>
          </w:p>
          <w:p w14:paraId="6193FD43" w14:textId="7AB2A32E" w:rsidR="00C515A9" w:rsidRDefault="004A1A8F" w:rsidP="00CD6DCB">
            <w:pPr>
              <w:jc w:val="both"/>
              <w:rPr>
                <w:sz w:val="22"/>
                <w:szCs w:val="18"/>
              </w:rPr>
            </w:pPr>
            <w:hyperlink r:id="rId8" w:history="1">
              <w:r w:rsidRPr="00E11F11">
                <w:rPr>
                  <w:rStyle w:val="Kpr"/>
                  <w:sz w:val="22"/>
                  <w:szCs w:val="18"/>
                </w:rPr>
                <w:t>arazqulusoy.ndu@gmail.com</w:t>
              </w:r>
            </w:hyperlink>
          </w:p>
          <w:p w14:paraId="544FE073" w14:textId="77777777" w:rsidR="004A1A8F" w:rsidRDefault="004A1A8F" w:rsidP="00CD6DCB">
            <w:pPr>
              <w:jc w:val="both"/>
              <w:rPr>
                <w:color w:val="808080" w:themeColor="background1" w:themeShade="80"/>
                <w:sz w:val="22"/>
              </w:rPr>
            </w:pPr>
          </w:p>
          <w:p w14:paraId="0077810C" w14:textId="4D97D193" w:rsidR="004A1A8F" w:rsidRDefault="004A1A8F" w:rsidP="00CD6DCB">
            <w:pPr>
              <w:jc w:val="both"/>
              <w:rPr>
                <w:color w:val="808080" w:themeColor="background1" w:themeShade="80"/>
                <w:sz w:val="22"/>
              </w:rPr>
            </w:pPr>
            <w:r w:rsidRPr="00483818">
              <w:rPr>
                <w:rFonts w:cs="Times New Roman"/>
                <w:noProof/>
                <w:color w:val="808080" w:themeColor="background1" w:themeShade="80"/>
                <w:sz w:val="20"/>
              </w:rPr>
              <w:drawing>
                <wp:anchor distT="0" distB="0" distL="114300" distR="114300" simplePos="0" relativeHeight="251656192" behindDoc="0" locked="0" layoutInCell="1" allowOverlap="1" wp14:anchorId="53627222" wp14:editId="5A8AA50F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110490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567EDC7" w14:textId="21D92A77" w:rsidR="00C515A9" w:rsidRPr="00CD6DCB" w:rsidRDefault="00C515A9" w:rsidP="00CD6DCB">
            <w:pPr>
              <w:jc w:val="both"/>
              <w:rPr>
                <w:color w:val="808080" w:themeColor="background1" w:themeShade="80"/>
                <w:sz w:val="22"/>
              </w:rPr>
            </w:pPr>
            <w:r w:rsidRPr="00CD6DCB">
              <w:rPr>
                <w:color w:val="808080" w:themeColor="background1" w:themeShade="80"/>
                <w:sz w:val="22"/>
              </w:rPr>
              <w:t xml:space="preserve">+994 </w:t>
            </w:r>
            <w:r w:rsidR="004A1A8F">
              <w:rPr>
                <w:color w:val="808080" w:themeColor="background1" w:themeShade="80"/>
                <w:sz w:val="22"/>
              </w:rPr>
              <w:t>60 383 80 05</w:t>
            </w:r>
          </w:p>
          <w:p w14:paraId="7F19971F" w14:textId="1EB44385" w:rsidR="00C515A9" w:rsidRPr="00C515A9" w:rsidRDefault="00C515A9" w:rsidP="00CD6DCB">
            <w:pPr>
              <w:jc w:val="both"/>
              <w:rPr>
                <w:sz w:val="20"/>
              </w:rPr>
            </w:pPr>
          </w:p>
        </w:tc>
        <w:tc>
          <w:tcPr>
            <w:tcW w:w="2089" w:type="dxa"/>
          </w:tcPr>
          <w:p w14:paraId="13C78A6F" w14:textId="77777777" w:rsidR="00B06FDC" w:rsidRDefault="00C515A9" w:rsidP="00CD6DCB">
            <w:pPr>
              <w:jc w:val="center"/>
              <w:rPr>
                <w:b/>
                <w:color w:val="17365D" w:themeColor="text2" w:themeShade="BF"/>
                <w:sz w:val="16"/>
                <w:lang w:val="az-Latn-AZ"/>
              </w:rPr>
            </w:pPr>
            <w:r w:rsidRPr="00C515A9">
              <w:rPr>
                <w:b/>
                <w:color w:val="17365D" w:themeColor="text2" w:themeShade="BF"/>
                <w:sz w:val="16"/>
              </w:rPr>
              <w:t>T</w:t>
            </w:r>
            <w:r w:rsidRPr="00C515A9">
              <w:rPr>
                <w:b/>
                <w:color w:val="17365D" w:themeColor="text2" w:themeShade="BF"/>
                <w:sz w:val="16"/>
                <w:lang w:val="az-Latn-AZ"/>
              </w:rPr>
              <w:t>ƏHSİL HAQQINDA MƏLUMAT</w:t>
            </w:r>
          </w:p>
          <w:p w14:paraId="691675B3" w14:textId="77777777" w:rsidR="00C515A9" w:rsidRDefault="00C515A9" w:rsidP="00CD6DCB">
            <w:pPr>
              <w:jc w:val="both"/>
              <w:rPr>
                <w:b/>
                <w:color w:val="17365D" w:themeColor="text2" w:themeShade="BF"/>
                <w:sz w:val="16"/>
                <w:lang w:val="az-Latn-AZ"/>
              </w:rPr>
            </w:pPr>
          </w:p>
          <w:p w14:paraId="1DAE48C5" w14:textId="77777777" w:rsidR="00C515A9" w:rsidRPr="00CD6DCB" w:rsidRDefault="00C515A9" w:rsidP="004A1A8F">
            <w:pPr>
              <w:rPr>
                <w:b/>
                <w:color w:val="17365D" w:themeColor="text2" w:themeShade="BF"/>
                <w:sz w:val="18"/>
                <w:lang w:val="az-Latn-AZ"/>
              </w:rPr>
            </w:pPr>
            <w:r w:rsidRPr="00CD6DCB">
              <w:rPr>
                <w:b/>
                <w:color w:val="17365D" w:themeColor="text2" w:themeShade="BF"/>
                <w:sz w:val="18"/>
                <w:lang w:val="az-Latn-AZ"/>
              </w:rPr>
              <w:t>2020-2024 Bakalavriat</w:t>
            </w:r>
          </w:p>
          <w:p w14:paraId="422A60E4" w14:textId="77777777" w:rsidR="00C515A9" w:rsidRPr="00CD6DCB" w:rsidRDefault="00C515A9" w:rsidP="004A1A8F">
            <w:pPr>
              <w:rPr>
                <w:b/>
                <w:color w:val="808080" w:themeColor="background1" w:themeShade="80"/>
                <w:sz w:val="14"/>
                <w:szCs w:val="14"/>
                <w:lang w:val="az-Latn-AZ"/>
              </w:rPr>
            </w:pPr>
            <w:r w:rsidRPr="00CD6DCB">
              <w:rPr>
                <w:b/>
                <w:color w:val="808080" w:themeColor="background1" w:themeShade="80"/>
                <w:sz w:val="14"/>
                <w:szCs w:val="14"/>
                <w:lang w:val="az-Latn-AZ"/>
              </w:rPr>
              <w:t>Naxç</w:t>
            </w:r>
            <w:r w:rsidR="000A56A5" w:rsidRPr="00CD6DCB">
              <w:rPr>
                <w:b/>
                <w:color w:val="808080" w:themeColor="background1" w:themeShade="80"/>
                <w:sz w:val="14"/>
                <w:szCs w:val="14"/>
                <w:lang w:val="az-Latn-AZ"/>
              </w:rPr>
              <w:t>ıvan Dövlət Universiteti</w:t>
            </w:r>
          </w:p>
          <w:p w14:paraId="6ED3F4ED" w14:textId="005D421F" w:rsidR="000A56A5" w:rsidRPr="00CD6DCB" w:rsidRDefault="004A1A8F" w:rsidP="004A1A8F">
            <w:pPr>
              <w:rPr>
                <w:b/>
                <w:color w:val="808080" w:themeColor="background1" w:themeShade="80"/>
                <w:sz w:val="14"/>
                <w:szCs w:val="14"/>
                <w:lang w:val="az-Latn-AZ"/>
              </w:rPr>
            </w:pPr>
            <w:r>
              <w:rPr>
                <w:b/>
                <w:color w:val="808080" w:themeColor="background1" w:themeShade="80"/>
                <w:sz w:val="14"/>
                <w:szCs w:val="14"/>
                <w:lang w:val="az-Latn-AZ"/>
              </w:rPr>
              <w:t>/ Fizika</w:t>
            </w:r>
          </w:p>
          <w:p w14:paraId="546809BA" w14:textId="77777777" w:rsidR="000A56A5" w:rsidRDefault="000A56A5" w:rsidP="004A1A8F">
            <w:pPr>
              <w:rPr>
                <w:b/>
                <w:color w:val="17365D" w:themeColor="text2" w:themeShade="BF"/>
                <w:sz w:val="14"/>
                <w:lang w:val="az-Latn-AZ"/>
              </w:rPr>
            </w:pPr>
          </w:p>
          <w:p w14:paraId="364A187C" w14:textId="77777777" w:rsidR="000A56A5" w:rsidRPr="00CD6DCB" w:rsidRDefault="000A56A5" w:rsidP="004A1A8F">
            <w:pPr>
              <w:rPr>
                <w:b/>
                <w:color w:val="17365D" w:themeColor="text2" w:themeShade="BF"/>
                <w:sz w:val="18"/>
                <w:lang w:val="az-Latn-AZ"/>
              </w:rPr>
            </w:pPr>
            <w:r w:rsidRPr="00CD6DCB">
              <w:rPr>
                <w:b/>
                <w:color w:val="17365D" w:themeColor="text2" w:themeShade="BF"/>
                <w:sz w:val="18"/>
                <w:lang w:val="az-Latn-AZ"/>
              </w:rPr>
              <w:t>2024-2026 Magistratura</w:t>
            </w:r>
          </w:p>
          <w:p w14:paraId="539A26CF" w14:textId="6FB44C3D" w:rsidR="000A56A5" w:rsidRPr="00C515A9" w:rsidRDefault="000A56A5" w:rsidP="004A1A8F">
            <w:pPr>
              <w:rPr>
                <w:b/>
                <w:lang w:val="az-Latn-AZ"/>
              </w:rPr>
            </w:pPr>
            <w:r w:rsidRPr="009534DD">
              <w:rPr>
                <w:b/>
                <w:color w:val="808080" w:themeColor="background1" w:themeShade="80"/>
                <w:sz w:val="14"/>
                <w:lang w:val="az-Latn-AZ"/>
              </w:rPr>
              <w:t>Naxçıvan Dövlət Universiteti</w:t>
            </w:r>
            <w:r w:rsidRPr="009534DD">
              <w:rPr>
                <w:b/>
                <w:color w:val="808080" w:themeColor="background1" w:themeShade="80"/>
                <w:lang w:val="az-Latn-AZ"/>
              </w:rPr>
              <w:t xml:space="preserve"> </w:t>
            </w:r>
            <w:r w:rsidR="004A1A8F">
              <w:rPr>
                <w:b/>
                <w:color w:val="808080" w:themeColor="background1" w:themeShade="80"/>
                <w:lang w:val="az-Latn-AZ"/>
              </w:rPr>
              <w:t xml:space="preserve"> </w:t>
            </w:r>
            <w:r w:rsidR="004A1A8F">
              <w:rPr>
                <w:b/>
                <w:color w:val="808080" w:themeColor="background1" w:themeShade="80"/>
                <w:sz w:val="16"/>
                <w:lang w:val="az-Latn-AZ"/>
              </w:rPr>
              <w:t xml:space="preserve">/ </w:t>
            </w:r>
            <w:proofErr w:type="spellStart"/>
            <w:r w:rsidR="004A1A8F">
              <w:rPr>
                <w:b/>
                <w:color w:val="808080" w:themeColor="background1" w:themeShade="80"/>
                <w:sz w:val="16"/>
                <w:lang w:val="az-Latn-AZ"/>
              </w:rPr>
              <w:t>Nanoelektronika</w:t>
            </w:r>
            <w:proofErr w:type="spellEnd"/>
          </w:p>
        </w:tc>
        <w:tc>
          <w:tcPr>
            <w:tcW w:w="2129" w:type="dxa"/>
          </w:tcPr>
          <w:p w14:paraId="5BCFC444" w14:textId="77777777" w:rsidR="00B06FDC" w:rsidRPr="00CD6DCB" w:rsidRDefault="000A56A5" w:rsidP="00F231A8">
            <w:pPr>
              <w:jc w:val="center"/>
              <w:rPr>
                <w:b/>
                <w:sz w:val="16"/>
              </w:rPr>
            </w:pPr>
            <w:r w:rsidRPr="00CD6DCB">
              <w:rPr>
                <w:b/>
                <w:sz w:val="16"/>
              </w:rPr>
              <w:t>TƏDQİQAT SAHƏLƏRİ</w:t>
            </w:r>
          </w:p>
          <w:p w14:paraId="4CA94237" w14:textId="77777777" w:rsidR="000A56A5" w:rsidRDefault="000A56A5" w:rsidP="00CD6DCB">
            <w:pPr>
              <w:jc w:val="both"/>
              <w:rPr>
                <w:b/>
                <w:sz w:val="16"/>
              </w:rPr>
            </w:pPr>
          </w:p>
          <w:p w14:paraId="23088BB2" w14:textId="77777777" w:rsidR="004A1A8F" w:rsidRDefault="004A1A8F" w:rsidP="00CD6DCB">
            <w:pPr>
              <w:jc w:val="both"/>
              <w:rPr>
                <w:b/>
                <w:color w:val="808080" w:themeColor="background1" w:themeShade="80"/>
                <w:sz w:val="18"/>
              </w:rPr>
            </w:pPr>
          </w:p>
          <w:p w14:paraId="76128BA6" w14:textId="135445DB" w:rsidR="000A56A5" w:rsidRPr="000A56A5" w:rsidRDefault="004A1A8F" w:rsidP="00CD6DCB">
            <w:pPr>
              <w:jc w:val="both"/>
              <w:rPr>
                <w:b/>
              </w:rPr>
            </w:pPr>
            <w:proofErr w:type="spellStart"/>
            <w:r>
              <w:rPr>
                <w:b/>
                <w:color w:val="808080" w:themeColor="background1" w:themeShade="80"/>
                <w:sz w:val="18"/>
              </w:rPr>
              <w:t>Nanotexnologiyalar</w:t>
            </w:r>
            <w:proofErr w:type="spellEnd"/>
            <w:r>
              <w:rPr>
                <w:b/>
                <w:color w:val="808080" w:themeColor="background1" w:themeShade="80"/>
                <w:sz w:val="18"/>
              </w:rPr>
              <w:t xml:space="preserve">, </w:t>
            </w:r>
            <w:proofErr w:type="spellStart"/>
            <w:r>
              <w:rPr>
                <w:b/>
                <w:color w:val="808080" w:themeColor="background1" w:themeShade="80"/>
                <w:sz w:val="18"/>
              </w:rPr>
              <w:t>Kvant</w:t>
            </w:r>
            <w:proofErr w:type="spellEnd"/>
            <w:r>
              <w:rPr>
                <w:b/>
                <w:color w:val="808080" w:themeColor="background1" w:themeShade="80"/>
                <w:sz w:val="18"/>
              </w:rPr>
              <w:t xml:space="preserve"> </w:t>
            </w:r>
            <w:proofErr w:type="spellStart"/>
            <w:r>
              <w:rPr>
                <w:b/>
                <w:color w:val="808080" w:themeColor="background1" w:themeShade="80"/>
                <w:sz w:val="18"/>
              </w:rPr>
              <w:t>nöqtələri</w:t>
            </w:r>
            <w:proofErr w:type="spellEnd"/>
          </w:p>
        </w:tc>
      </w:tr>
    </w:tbl>
    <w:p w14:paraId="32538456" w14:textId="33FCF090" w:rsidR="00752865" w:rsidRDefault="00752865" w:rsidP="00652EBB">
      <w:pPr>
        <w:spacing w:after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75"/>
        <w:gridCol w:w="9180"/>
      </w:tblGrid>
      <w:tr w:rsidR="00752865" w14:paraId="47EB9D3E" w14:textId="77777777" w:rsidTr="00752865">
        <w:tc>
          <w:tcPr>
            <w:tcW w:w="675" w:type="dxa"/>
          </w:tcPr>
          <w:p w14:paraId="49089DF9" w14:textId="77777777" w:rsidR="00752865" w:rsidRDefault="009534DD" w:rsidP="00652EBB">
            <w:pPr>
              <w:jc w:val="center"/>
            </w:pPr>
            <w:r w:rsidRPr="009534DD">
              <w:rPr>
                <w:rFonts w:eastAsia="Calibri" w:cs="Times New Roman"/>
                <w:noProof/>
                <w:sz w:val="22"/>
              </w:rPr>
              <w:drawing>
                <wp:inline distT="0" distB="0" distL="0" distR="0" wp14:anchorId="7550F604" wp14:editId="3DFAE4B3">
                  <wp:extent cx="177677" cy="180000"/>
                  <wp:effectExtent l="0" t="0" r="0" b="0"/>
                  <wp:docPr id="1" name="Picture 1" descr="C:\Users\User\Desktop\images (1).pn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80" w:type="dxa"/>
          </w:tcPr>
          <w:p w14:paraId="6AA14547" w14:textId="42583EBC" w:rsidR="004A1A8F" w:rsidRPr="004A1A8F" w:rsidRDefault="004A1A8F" w:rsidP="004A1A8F">
            <w:pPr>
              <w:rPr>
                <w:sz w:val="24"/>
                <w:szCs w:val="20"/>
              </w:rPr>
            </w:pPr>
            <w:hyperlink r:id="rId12" w:history="1">
              <w:r w:rsidRPr="004A1A8F">
                <w:rPr>
                  <w:rStyle w:val="Kpr"/>
                  <w:sz w:val="24"/>
                  <w:szCs w:val="20"/>
                </w:rPr>
                <w:t>https://orcid.org/0009-0001-74</w:t>
              </w:r>
              <w:r w:rsidRPr="004A1A8F">
                <w:rPr>
                  <w:rStyle w:val="Kpr"/>
                  <w:sz w:val="24"/>
                  <w:szCs w:val="20"/>
                </w:rPr>
                <w:t>2</w:t>
              </w:r>
              <w:r w:rsidRPr="004A1A8F">
                <w:rPr>
                  <w:rStyle w:val="Kpr"/>
                  <w:sz w:val="24"/>
                  <w:szCs w:val="20"/>
                </w:rPr>
                <w:t>0-3025</w:t>
              </w:r>
            </w:hyperlink>
          </w:p>
        </w:tc>
      </w:tr>
      <w:tr w:rsidR="00752865" w14:paraId="6FDCAC4D" w14:textId="77777777" w:rsidTr="00752865">
        <w:tc>
          <w:tcPr>
            <w:tcW w:w="675" w:type="dxa"/>
          </w:tcPr>
          <w:p w14:paraId="34FC354E" w14:textId="77777777" w:rsidR="00752865" w:rsidRDefault="009534DD" w:rsidP="00652EBB">
            <w:pPr>
              <w:jc w:val="center"/>
            </w:pPr>
            <w:r w:rsidRPr="00483818">
              <w:rPr>
                <w:rFonts w:cs="Times New Roman"/>
                <w:noProof/>
              </w:rPr>
              <w:drawing>
                <wp:inline distT="0" distB="0" distL="0" distR="0" wp14:anchorId="4E9DF2E6" wp14:editId="1C7C3C72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80" w:type="dxa"/>
          </w:tcPr>
          <w:p w14:paraId="4A95CCC0" w14:textId="5A18EA07" w:rsidR="00752865" w:rsidRPr="00F231A8" w:rsidRDefault="00752865" w:rsidP="00D930EC">
            <w:pPr>
              <w:jc w:val="both"/>
              <w:rPr>
                <w:rFonts w:cs="Times New Roman"/>
                <w:color w:val="0070C0"/>
                <w:sz w:val="24"/>
                <w:szCs w:val="24"/>
              </w:rPr>
            </w:pPr>
          </w:p>
        </w:tc>
      </w:tr>
      <w:tr w:rsidR="00752865" w14:paraId="08B5B401" w14:textId="77777777" w:rsidTr="00752865">
        <w:tc>
          <w:tcPr>
            <w:tcW w:w="675" w:type="dxa"/>
          </w:tcPr>
          <w:p w14:paraId="7FCAFBE8" w14:textId="77777777" w:rsidR="00752865" w:rsidRDefault="009534DD" w:rsidP="00652EBB">
            <w:pPr>
              <w:jc w:val="center"/>
            </w:pPr>
            <w:r w:rsidRPr="00483818">
              <w:rPr>
                <w:rFonts w:cs="Times New Roman"/>
                <w:noProof/>
              </w:rPr>
              <w:drawing>
                <wp:inline distT="0" distB="0" distL="0" distR="0" wp14:anchorId="51923652" wp14:editId="713AC632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80" w:type="dxa"/>
          </w:tcPr>
          <w:p w14:paraId="292EEFE4" w14:textId="08D6F5CC" w:rsidR="00752865" w:rsidRPr="00F231A8" w:rsidRDefault="00752865" w:rsidP="00D930EC">
            <w:pPr>
              <w:jc w:val="both"/>
              <w:rPr>
                <w:rFonts w:cs="Times New Roman"/>
                <w:color w:val="0070C0"/>
                <w:sz w:val="24"/>
                <w:szCs w:val="24"/>
              </w:rPr>
            </w:pPr>
          </w:p>
        </w:tc>
      </w:tr>
    </w:tbl>
    <w:p w14:paraId="3DC74A5A" w14:textId="77777777" w:rsidR="00C96219" w:rsidRDefault="00C96219" w:rsidP="00652EBB">
      <w:pPr>
        <w:spacing w:after="0"/>
      </w:pPr>
    </w:p>
    <w:p w14:paraId="217C3D2F" w14:textId="77777777" w:rsidR="00752865" w:rsidRPr="00F231A8" w:rsidRDefault="00752865" w:rsidP="00652EBB">
      <w:pPr>
        <w:pStyle w:val="ListeParagraf"/>
        <w:numPr>
          <w:ilvl w:val="0"/>
          <w:numId w:val="6"/>
        </w:numPr>
        <w:spacing w:after="0"/>
        <w:rPr>
          <w:b/>
          <w:color w:val="0070C0"/>
        </w:rPr>
      </w:pPr>
      <w:r w:rsidRPr="00F231A8">
        <w:rPr>
          <w:b/>
          <w:color w:val="0070C0"/>
        </w:rPr>
        <w:t>ƏLAQƏ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7620"/>
      </w:tblGrid>
      <w:tr w:rsidR="00752865" w14:paraId="5B2BCAD9" w14:textId="77777777" w:rsidTr="009534DD">
        <w:tc>
          <w:tcPr>
            <w:tcW w:w="2235" w:type="dxa"/>
            <w:vAlign w:val="center"/>
          </w:tcPr>
          <w:p w14:paraId="3643E96D" w14:textId="77777777" w:rsidR="00752865" w:rsidRPr="00F231A8" w:rsidRDefault="00752865" w:rsidP="00D930EC">
            <w:pPr>
              <w:jc w:val="both"/>
              <w:rPr>
                <w:b/>
                <w:sz w:val="24"/>
              </w:rPr>
            </w:pPr>
            <w:r w:rsidRPr="00F231A8">
              <w:rPr>
                <w:b/>
                <w:sz w:val="24"/>
              </w:rPr>
              <w:t>E-</w:t>
            </w:r>
            <w:proofErr w:type="spellStart"/>
            <w:r w:rsidRPr="00F231A8">
              <w:rPr>
                <w:b/>
                <w:sz w:val="24"/>
              </w:rPr>
              <w:t>poçt</w:t>
            </w:r>
            <w:proofErr w:type="spellEnd"/>
            <w:r w:rsidRPr="00F231A8">
              <w:rPr>
                <w:b/>
                <w:sz w:val="24"/>
              </w:rPr>
              <w:t>:</w:t>
            </w:r>
          </w:p>
        </w:tc>
        <w:tc>
          <w:tcPr>
            <w:tcW w:w="7620" w:type="dxa"/>
          </w:tcPr>
          <w:p w14:paraId="665EBAA9" w14:textId="24907C04" w:rsidR="00752865" w:rsidRPr="00F231A8" w:rsidRDefault="004A1A8F" w:rsidP="00D930EC">
            <w:pPr>
              <w:jc w:val="both"/>
              <w:rPr>
                <w:i/>
                <w:color w:val="808080" w:themeColor="background1" w:themeShade="80"/>
                <w:sz w:val="24"/>
                <w:lang w:val="tr-TR"/>
              </w:rPr>
            </w:pPr>
            <w:r w:rsidRPr="004A1A8F">
              <w:rPr>
                <w:i/>
                <w:color w:val="808080" w:themeColor="background1" w:themeShade="80"/>
                <w:sz w:val="24"/>
              </w:rPr>
              <w:t>arazqulusoy@ndu.edu.az</w:t>
            </w:r>
          </w:p>
        </w:tc>
      </w:tr>
      <w:tr w:rsidR="00752865" w14:paraId="39176734" w14:textId="77777777" w:rsidTr="009534DD">
        <w:tc>
          <w:tcPr>
            <w:tcW w:w="2235" w:type="dxa"/>
            <w:vAlign w:val="center"/>
          </w:tcPr>
          <w:p w14:paraId="3A11BE6D" w14:textId="77777777" w:rsidR="00752865" w:rsidRPr="00F231A8" w:rsidRDefault="00752865" w:rsidP="00D930EC">
            <w:pPr>
              <w:jc w:val="both"/>
              <w:rPr>
                <w:b/>
                <w:sz w:val="24"/>
              </w:rPr>
            </w:pPr>
            <w:r w:rsidRPr="00F231A8">
              <w:rPr>
                <w:b/>
                <w:sz w:val="24"/>
              </w:rPr>
              <w:t>Mobil:</w:t>
            </w:r>
          </w:p>
        </w:tc>
        <w:tc>
          <w:tcPr>
            <w:tcW w:w="7620" w:type="dxa"/>
          </w:tcPr>
          <w:p w14:paraId="55C31C09" w14:textId="416F3424" w:rsidR="00752865" w:rsidRPr="00F231A8" w:rsidRDefault="004A1A8F" w:rsidP="00D930EC">
            <w:pPr>
              <w:jc w:val="both"/>
              <w:rPr>
                <w:i/>
                <w:color w:val="808080" w:themeColor="background1" w:themeShade="80"/>
                <w:sz w:val="24"/>
              </w:rPr>
            </w:pPr>
            <w:r w:rsidRPr="004A1A8F">
              <w:rPr>
                <w:i/>
                <w:color w:val="808080" w:themeColor="background1" w:themeShade="80"/>
                <w:sz w:val="24"/>
              </w:rPr>
              <w:t>+994 60 383 80 05</w:t>
            </w:r>
          </w:p>
        </w:tc>
      </w:tr>
      <w:tr w:rsidR="00752865" w14:paraId="4E35CD0C" w14:textId="77777777" w:rsidTr="009534DD">
        <w:tc>
          <w:tcPr>
            <w:tcW w:w="2235" w:type="dxa"/>
            <w:vAlign w:val="center"/>
          </w:tcPr>
          <w:p w14:paraId="51DEF8E0" w14:textId="77777777" w:rsidR="00752865" w:rsidRPr="00F231A8" w:rsidRDefault="00752865" w:rsidP="00D930EC">
            <w:pPr>
              <w:jc w:val="both"/>
              <w:rPr>
                <w:b/>
                <w:sz w:val="24"/>
              </w:rPr>
            </w:pPr>
            <w:proofErr w:type="spellStart"/>
            <w:r w:rsidRPr="00F231A8">
              <w:rPr>
                <w:b/>
                <w:sz w:val="24"/>
              </w:rPr>
              <w:t>Yaşayış</w:t>
            </w:r>
            <w:proofErr w:type="spellEnd"/>
            <w:r w:rsidRPr="00F231A8">
              <w:rPr>
                <w:b/>
                <w:sz w:val="24"/>
              </w:rPr>
              <w:t xml:space="preserve"> </w:t>
            </w:r>
            <w:proofErr w:type="spellStart"/>
            <w:r w:rsidRPr="00F231A8">
              <w:rPr>
                <w:b/>
                <w:sz w:val="24"/>
              </w:rPr>
              <w:t>ünvanı</w:t>
            </w:r>
            <w:proofErr w:type="spellEnd"/>
            <w:r w:rsidRPr="00F231A8">
              <w:rPr>
                <w:b/>
                <w:sz w:val="24"/>
              </w:rPr>
              <w:t>:</w:t>
            </w:r>
          </w:p>
        </w:tc>
        <w:tc>
          <w:tcPr>
            <w:tcW w:w="7620" w:type="dxa"/>
          </w:tcPr>
          <w:p w14:paraId="71FE920C" w14:textId="7971C474" w:rsidR="00752865" w:rsidRPr="00F231A8" w:rsidRDefault="00752865" w:rsidP="00D930EC">
            <w:pPr>
              <w:jc w:val="both"/>
              <w:rPr>
                <w:i/>
                <w:color w:val="808080" w:themeColor="background1" w:themeShade="80"/>
                <w:sz w:val="24"/>
                <w:lang w:val="az-Latn-AZ"/>
              </w:rPr>
            </w:pPr>
            <w:r w:rsidRPr="00F231A8">
              <w:rPr>
                <w:i/>
                <w:color w:val="808080" w:themeColor="background1" w:themeShade="80"/>
                <w:sz w:val="24"/>
              </w:rPr>
              <w:t>Az</w:t>
            </w:r>
            <w:proofErr w:type="spellStart"/>
            <w:r w:rsidRPr="00F231A8">
              <w:rPr>
                <w:i/>
                <w:color w:val="808080" w:themeColor="background1" w:themeShade="80"/>
                <w:sz w:val="24"/>
                <w:lang w:val="az-Latn-AZ"/>
              </w:rPr>
              <w:t>ərbaycan</w:t>
            </w:r>
            <w:proofErr w:type="spellEnd"/>
            <w:r w:rsidRPr="00F231A8">
              <w:rPr>
                <w:i/>
                <w:color w:val="808080" w:themeColor="background1" w:themeShade="80"/>
                <w:sz w:val="24"/>
                <w:lang w:val="az-Latn-AZ"/>
              </w:rPr>
              <w:t xml:space="preserve"> Respublikası, Naxçıvan Muxtar Respublikası, Naxçıvan şəhəri, </w:t>
            </w:r>
            <w:proofErr w:type="spellStart"/>
            <w:r w:rsidR="004A1A8F" w:rsidRPr="004A1A8F">
              <w:rPr>
                <w:i/>
                <w:color w:val="808080" w:themeColor="background1" w:themeShade="80"/>
                <w:sz w:val="24"/>
              </w:rPr>
              <w:t>Xəta</w:t>
            </w:r>
            <w:r w:rsidR="004A1A8F">
              <w:rPr>
                <w:i/>
                <w:color w:val="808080" w:themeColor="background1" w:themeShade="80"/>
                <w:sz w:val="24"/>
              </w:rPr>
              <w:t>i</w:t>
            </w:r>
            <w:proofErr w:type="spellEnd"/>
            <w:r w:rsidR="004A1A8F" w:rsidRPr="004A1A8F">
              <w:rPr>
                <w:i/>
                <w:color w:val="808080" w:themeColor="background1" w:themeShade="80"/>
                <w:sz w:val="24"/>
              </w:rPr>
              <w:t xml:space="preserve"> D1 Ev31A</w:t>
            </w:r>
          </w:p>
        </w:tc>
      </w:tr>
    </w:tbl>
    <w:p w14:paraId="0108146A" w14:textId="77777777" w:rsidR="00752865" w:rsidRDefault="00752865" w:rsidP="00652EBB">
      <w:pPr>
        <w:spacing w:after="0"/>
      </w:pPr>
    </w:p>
    <w:p w14:paraId="2E03CBD3" w14:textId="77777777" w:rsidR="00752865" w:rsidRPr="00F231A8" w:rsidRDefault="00752865" w:rsidP="00652EBB">
      <w:pPr>
        <w:pStyle w:val="ListeParagraf"/>
        <w:numPr>
          <w:ilvl w:val="0"/>
          <w:numId w:val="6"/>
        </w:numPr>
        <w:spacing w:after="0"/>
        <w:rPr>
          <w:b/>
          <w:color w:val="0070C0"/>
        </w:rPr>
      </w:pPr>
      <w:r w:rsidRPr="00F231A8">
        <w:rPr>
          <w:b/>
          <w:color w:val="0070C0"/>
        </w:rPr>
        <w:t>TƏDQİQAT SAHƏLƏRİ</w:t>
      </w:r>
    </w:p>
    <w:p w14:paraId="73D19DE6" w14:textId="43DCADE6" w:rsidR="00CF72C2" w:rsidRDefault="004A1A8F" w:rsidP="00CF72C2">
      <w:pPr>
        <w:spacing w:after="0"/>
        <w:jc w:val="both"/>
        <w:rPr>
          <w:b/>
          <w:i/>
          <w:color w:val="808080" w:themeColor="background1" w:themeShade="80"/>
          <w:sz w:val="24"/>
        </w:rPr>
      </w:pPr>
      <w:proofErr w:type="spellStart"/>
      <w:r w:rsidRPr="004A1A8F">
        <w:rPr>
          <w:b/>
          <w:i/>
          <w:color w:val="808080" w:themeColor="background1" w:themeShade="80"/>
          <w:sz w:val="24"/>
        </w:rPr>
        <w:t>Nanotexnologiyalar</w:t>
      </w:r>
      <w:proofErr w:type="spellEnd"/>
      <w:r w:rsidRPr="004A1A8F">
        <w:rPr>
          <w:b/>
          <w:i/>
          <w:color w:val="808080" w:themeColor="background1" w:themeShade="80"/>
          <w:sz w:val="24"/>
        </w:rPr>
        <w:t xml:space="preserve">, </w:t>
      </w:r>
      <w:proofErr w:type="spellStart"/>
      <w:r w:rsidRPr="004A1A8F">
        <w:rPr>
          <w:b/>
          <w:i/>
          <w:color w:val="808080" w:themeColor="background1" w:themeShade="80"/>
          <w:sz w:val="24"/>
        </w:rPr>
        <w:t>Kvant</w:t>
      </w:r>
      <w:proofErr w:type="spellEnd"/>
      <w:r w:rsidRPr="004A1A8F">
        <w:rPr>
          <w:b/>
          <w:i/>
          <w:color w:val="808080" w:themeColor="background1" w:themeShade="80"/>
          <w:sz w:val="24"/>
        </w:rPr>
        <w:t xml:space="preserve"> </w:t>
      </w:r>
      <w:proofErr w:type="spellStart"/>
      <w:r w:rsidRPr="004A1A8F">
        <w:rPr>
          <w:b/>
          <w:i/>
          <w:color w:val="808080" w:themeColor="background1" w:themeShade="80"/>
          <w:sz w:val="24"/>
        </w:rPr>
        <w:t>nöqtələri</w:t>
      </w:r>
      <w:proofErr w:type="spellEnd"/>
    </w:p>
    <w:p w14:paraId="4815B8F3" w14:textId="77777777" w:rsidR="004A1A8F" w:rsidRPr="00CF72C2" w:rsidRDefault="004A1A8F" w:rsidP="00CF72C2">
      <w:pPr>
        <w:spacing w:after="0"/>
        <w:jc w:val="both"/>
        <w:rPr>
          <w:b/>
          <w:i/>
          <w:color w:val="808080" w:themeColor="background1" w:themeShade="80"/>
          <w:sz w:val="24"/>
        </w:rPr>
      </w:pPr>
    </w:p>
    <w:p w14:paraId="4BA3634F" w14:textId="77777777" w:rsidR="00C96219" w:rsidRPr="00D930EC" w:rsidRDefault="00C96219" w:rsidP="00652EBB">
      <w:pPr>
        <w:pStyle w:val="ListeParagraf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="Times New Roman"/>
          <w:b/>
          <w:color w:val="0070C0"/>
          <w:sz w:val="22"/>
        </w:rPr>
      </w:pPr>
      <w:r w:rsidRPr="00F231A8">
        <w:rPr>
          <w:rFonts w:eastAsia="Times New Roman" w:cs="Times New Roman"/>
          <w:b/>
          <w:color w:val="0070C0"/>
        </w:rPr>
        <w:t>NƏŞRLƏR</w:t>
      </w:r>
    </w:p>
    <w:tbl>
      <w:tblPr>
        <w:tblStyle w:val="TabloKlavuzu"/>
        <w:tblpPr w:leftFromText="180" w:rightFromText="180" w:vertAnchor="text" w:horzAnchor="margin" w:tblpY="116"/>
        <w:tblW w:w="0" w:type="auto"/>
        <w:tblLook w:val="04A0" w:firstRow="1" w:lastRow="0" w:firstColumn="1" w:lastColumn="0" w:noHBand="0" w:noVBand="1"/>
      </w:tblPr>
      <w:tblGrid>
        <w:gridCol w:w="392"/>
        <w:gridCol w:w="9463"/>
      </w:tblGrid>
      <w:tr w:rsidR="00D930EC" w14:paraId="1142037D" w14:textId="77777777" w:rsidTr="00D930EC">
        <w:tc>
          <w:tcPr>
            <w:tcW w:w="392" w:type="dxa"/>
            <w:vAlign w:val="center"/>
          </w:tcPr>
          <w:p w14:paraId="5625B71F" w14:textId="77777777" w:rsidR="00D930EC" w:rsidRPr="00D930EC" w:rsidRDefault="00D930EC" w:rsidP="00D930EC">
            <w:pPr>
              <w:pStyle w:val="ListeParagraf"/>
              <w:numPr>
                <w:ilvl w:val="0"/>
                <w:numId w:val="12"/>
              </w:numPr>
              <w:ind w:left="527" w:hanging="357"/>
              <w:jc w:val="center"/>
              <w:rPr>
                <w:rFonts w:eastAsia="Times New Roman" w:cs="Times New Roman"/>
                <w:b/>
                <w:color w:val="0070C0"/>
                <w:sz w:val="22"/>
              </w:rPr>
            </w:pPr>
          </w:p>
        </w:tc>
        <w:tc>
          <w:tcPr>
            <w:tcW w:w="9463" w:type="dxa"/>
          </w:tcPr>
          <w:p w14:paraId="7FEF0FE7" w14:textId="628C5F8B" w:rsidR="00D930EC" w:rsidRPr="00D930EC" w:rsidRDefault="00417684" w:rsidP="00D930EC">
            <w:pPr>
              <w:shd w:val="clear" w:color="auto" w:fill="FFFFFF"/>
              <w:jc w:val="both"/>
              <w:rPr>
                <w:rFonts w:eastAsia="Times New Roman" w:cs="Times New Roman"/>
                <w:color w:val="222222"/>
                <w:sz w:val="24"/>
                <w:szCs w:val="24"/>
              </w:rPr>
            </w:pPr>
            <w:r w:rsidRPr="00417684">
              <w:rPr>
                <w:rFonts w:eastAsia="Times New Roman" w:cs="Times New Roman"/>
                <w:color w:val="222222"/>
                <w:sz w:val="24"/>
                <w:szCs w:val="24"/>
              </w:rPr>
              <w:t xml:space="preserve">Cəfərov, S., </w:t>
            </w:r>
            <w:proofErr w:type="spellStart"/>
            <w:r w:rsidRPr="00417684">
              <w:rPr>
                <w:rFonts w:eastAsia="Times New Roman" w:cs="Times New Roman"/>
                <w:color w:val="222222"/>
                <w:sz w:val="24"/>
                <w:szCs w:val="24"/>
              </w:rPr>
              <w:t>Hacıyeva</w:t>
            </w:r>
            <w:proofErr w:type="spellEnd"/>
            <w:r w:rsidRPr="00417684">
              <w:rPr>
                <w:rFonts w:eastAsia="Times New Roman" w:cs="Times New Roman"/>
                <w:color w:val="222222"/>
                <w:sz w:val="24"/>
                <w:szCs w:val="24"/>
              </w:rPr>
              <w:t xml:space="preserve">, B., Qulusoy, A. </w:t>
            </w:r>
            <w:proofErr w:type="spellStart"/>
            <w:r w:rsidRPr="00417684">
              <w:rPr>
                <w:rFonts w:eastAsia="Times New Roman" w:cs="Times New Roman"/>
                <w:color w:val="222222"/>
                <w:sz w:val="24"/>
                <w:szCs w:val="24"/>
              </w:rPr>
              <w:t>Universitetin</w:t>
            </w:r>
            <w:proofErr w:type="spellEnd"/>
            <w:r w:rsidRPr="00417684">
              <w:rPr>
                <w:rFonts w:eastAsia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417684">
              <w:rPr>
                <w:rFonts w:eastAsia="Times New Roman" w:cs="Times New Roman"/>
                <w:color w:val="222222"/>
                <w:sz w:val="24"/>
                <w:szCs w:val="24"/>
              </w:rPr>
              <w:t>fizika</w:t>
            </w:r>
            <w:proofErr w:type="spellEnd"/>
            <w:r w:rsidRPr="00417684">
              <w:rPr>
                <w:rFonts w:eastAsia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417684">
              <w:rPr>
                <w:rFonts w:eastAsia="Times New Roman" w:cs="Times New Roman"/>
                <w:color w:val="222222"/>
                <w:sz w:val="24"/>
                <w:szCs w:val="24"/>
              </w:rPr>
              <w:t>kursunda</w:t>
            </w:r>
            <w:proofErr w:type="spellEnd"/>
            <w:r w:rsidRPr="00417684">
              <w:rPr>
                <w:rFonts w:eastAsia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417684">
              <w:rPr>
                <w:rFonts w:eastAsia="Times New Roman" w:cs="Times New Roman"/>
                <w:color w:val="222222"/>
                <w:sz w:val="24"/>
                <w:szCs w:val="24"/>
              </w:rPr>
              <w:t>müasir</w:t>
            </w:r>
            <w:proofErr w:type="spellEnd"/>
            <w:r w:rsidRPr="00417684">
              <w:rPr>
                <w:rFonts w:eastAsia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417684">
              <w:rPr>
                <w:rFonts w:eastAsia="Times New Roman" w:cs="Times New Roman"/>
                <w:color w:val="222222"/>
                <w:sz w:val="24"/>
                <w:szCs w:val="24"/>
              </w:rPr>
              <w:t>nanotexnologiyaların</w:t>
            </w:r>
            <w:proofErr w:type="spellEnd"/>
            <w:r w:rsidRPr="00417684">
              <w:rPr>
                <w:rFonts w:eastAsia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417684">
              <w:rPr>
                <w:rFonts w:eastAsia="Times New Roman" w:cs="Times New Roman"/>
                <w:color w:val="222222"/>
                <w:sz w:val="24"/>
                <w:szCs w:val="24"/>
              </w:rPr>
              <w:t>tədrisi</w:t>
            </w:r>
            <w:proofErr w:type="spellEnd"/>
            <w:r w:rsidRPr="00417684">
              <w:rPr>
                <w:rFonts w:eastAsia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417684">
              <w:rPr>
                <w:rFonts w:eastAsia="Times New Roman" w:cs="Times New Roman"/>
                <w:color w:val="222222"/>
                <w:sz w:val="24"/>
                <w:szCs w:val="24"/>
              </w:rPr>
              <w:t>bölmələrinin</w:t>
            </w:r>
            <w:proofErr w:type="spellEnd"/>
            <w:r w:rsidRPr="00417684">
              <w:rPr>
                <w:rFonts w:eastAsia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417684">
              <w:rPr>
                <w:rFonts w:eastAsia="Times New Roman" w:cs="Times New Roman"/>
                <w:color w:val="222222"/>
                <w:sz w:val="24"/>
                <w:szCs w:val="24"/>
              </w:rPr>
              <w:t>metodoloji</w:t>
            </w:r>
            <w:proofErr w:type="spellEnd"/>
            <w:r w:rsidRPr="00417684">
              <w:rPr>
                <w:rFonts w:eastAsia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417684">
              <w:rPr>
                <w:rFonts w:eastAsia="Times New Roman" w:cs="Times New Roman"/>
                <w:color w:val="222222"/>
                <w:sz w:val="24"/>
                <w:szCs w:val="24"/>
              </w:rPr>
              <w:t>xüsusiyyətləri</w:t>
            </w:r>
            <w:proofErr w:type="spellEnd"/>
            <w:r w:rsidRPr="00417684">
              <w:rPr>
                <w:rFonts w:eastAsia="Times New Roman" w:cs="Times New Roman"/>
                <w:color w:val="222222"/>
                <w:sz w:val="24"/>
                <w:szCs w:val="24"/>
              </w:rPr>
              <w:t xml:space="preserve"> // – </w:t>
            </w:r>
            <w:proofErr w:type="spellStart"/>
            <w:r w:rsidRPr="00417684">
              <w:rPr>
                <w:rFonts w:eastAsia="Times New Roman" w:cs="Times New Roman"/>
                <w:color w:val="222222"/>
                <w:sz w:val="24"/>
                <w:szCs w:val="24"/>
              </w:rPr>
              <w:t>Bakı</w:t>
            </w:r>
            <w:proofErr w:type="spellEnd"/>
            <w:r w:rsidRPr="00417684">
              <w:rPr>
                <w:rFonts w:eastAsia="Times New Roman" w:cs="Times New Roman"/>
                <w:color w:val="222222"/>
                <w:sz w:val="24"/>
                <w:szCs w:val="24"/>
              </w:rPr>
              <w:t xml:space="preserve">: ARTİ Elmi </w:t>
            </w:r>
            <w:proofErr w:type="spellStart"/>
            <w:r w:rsidRPr="00417684">
              <w:rPr>
                <w:rFonts w:eastAsia="Times New Roman" w:cs="Times New Roman"/>
                <w:color w:val="222222"/>
                <w:sz w:val="24"/>
                <w:szCs w:val="24"/>
              </w:rPr>
              <w:t>əsərlər</w:t>
            </w:r>
            <w:proofErr w:type="spellEnd"/>
            <w:r w:rsidRPr="00417684">
              <w:rPr>
                <w:rFonts w:eastAsia="Times New Roman" w:cs="Times New Roman"/>
                <w:color w:val="222222"/>
                <w:sz w:val="24"/>
                <w:szCs w:val="24"/>
              </w:rPr>
              <w:t>, – 2025. № 1 (92), – s. 170–175.</w:t>
            </w:r>
          </w:p>
        </w:tc>
      </w:tr>
      <w:tr w:rsidR="00D930EC" w14:paraId="706A2E31" w14:textId="77777777" w:rsidTr="00D930EC">
        <w:tc>
          <w:tcPr>
            <w:tcW w:w="392" w:type="dxa"/>
            <w:vAlign w:val="center"/>
          </w:tcPr>
          <w:p w14:paraId="2C8C7B8C" w14:textId="77777777" w:rsidR="00D930EC" w:rsidRPr="00D930EC" w:rsidRDefault="00D930EC" w:rsidP="00D930EC">
            <w:pPr>
              <w:pStyle w:val="ListeParagraf"/>
              <w:numPr>
                <w:ilvl w:val="0"/>
                <w:numId w:val="12"/>
              </w:numPr>
              <w:jc w:val="center"/>
              <w:rPr>
                <w:rFonts w:eastAsia="Times New Roman" w:cs="Times New Roman"/>
                <w:b/>
                <w:color w:val="0070C0"/>
                <w:sz w:val="22"/>
              </w:rPr>
            </w:pPr>
          </w:p>
        </w:tc>
        <w:tc>
          <w:tcPr>
            <w:tcW w:w="9463" w:type="dxa"/>
          </w:tcPr>
          <w:p w14:paraId="246C78FC" w14:textId="051158EA" w:rsidR="00D930EC" w:rsidRPr="00D930EC" w:rsidRDefault="00417684" w:rsidP="00D930EC">
            <w:pPr>
              <w:shd w:val="clear" w:color="auto" w:fill="FFFFFF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417684">
              <w:rPr>
                <w:rFonts w:eastAsia="Times New Roman" w:cs="Times New Roman"/>
                <w:sz w:val="24"/>
                <w:szCs w:val="24"/>
              </w:rPr>
              <w:t xml:space="preserve">Cəfərov, S., Qulusoy, A. Study of spectral luminescence properties // 4th International Silk Road Scientific Research Congress. ‒ Antalya, </w:t>
            </w:r>
            <w:r>
              <w:rPr>
                <w:rFonts w:eastAsia="Times New Roman" w:cs="Times New Roman"/>
                <w:sz w:val="24"/>
                <w:szCs w:val="24"/>
              </w:rPr>
              <w:t>2025</w:t>
            </w:r>
            <w:r w:rsidRPr="00417684">
              <w:rPr>
                <w:rFonts w:eastAsia="Times New Roman" w:cs="Times New Roman"/>
                <w:sz w:val="24"/>
                <w:szCs w:val="24"/>
              </w:rPr>
              <w:t>– s. 231–239.</w:t>
            </w:r>
          </w:p>
        </w:tc>
      </w:tr>
      <w:tr w:rsidR="00D930EC" w14:paraId="69F64ACF" w14:textId="77777777" w:rsidTr="00D930EC">
        <w:tc>
          <w:tcPr>
            <w:tcW w:w="392" w:type="dxa"/>
            <w:vAlign w:val="center"/>
          </w:tcPr>
          <w:p w14:paraId="347AF50E" w14:textId="77777777" w:rsidR="00D930EC" w:rsidRPr="00D930EC" w:rsidRDefault="00D930EC" w:rsidP="00D930EC">
            <w:pPr>
              <w:pStyle w:val="ListeParagraf"/>
              <w:numPr>
                <w:ilvl w:val="0"/>
                <w:numId w:val="12"/>
              </w:numPr>
              <w:jc w:val="center"/>
              <w:rPr>
                <w:rFonts w:eastAsia="Times New Roman" w:cs="Times New Roman"/>
                <w:b/>
                <w:color w:val="0070C0"/>
                <w:sz w:val="22"/>
              </w:rPr>
            </w:pPr>
          </w:p>
        </w:tc>
        <w:tc>
          <w:tcPr>
            <w:tcW w:w="9463" w:type="dxa"/>
          </w:tcPr>
          <w:p w14:paraId="6C17D940" w14:textId="5A41BA25" w:rsidR="00D930EC" w:rsidRPr="00D930EC" w:rsidRDefault="00417684" w:rsidP="00D930EC">
            <w:pPr>
              <w:jc w:val="both"/>
              <w:rPr>
                <w:rFonts w:cs="Times New Roman"/>
                <w:sz w:val="24"/>
                <w:szCs w:val="24"/>
              </w:rPr>
            </w:pPr>
            <w:r w:rsidRPr="00417684">
              <w:rPr>
                <w:rFonts w:cs="Times New Roman"/>
                <w:sz w:val="24"/>
                <w:szCs w:val="24"/>
              </w:rPr>
              <w:t xml:space="preserve">Cəfərov, S., Qulusoy, A. Study of spectral luminescence properties of nanocomposites with </w:t>
            </w:r>
            <w:proofErr w:type="spellStart"/>
            <w:r w:rsidRPr="00417684">
              <w:rPr>
                <w:rFonts w:cs="Times New Roman"/>
                <w:sz w:val="24"/>
                <w:szCs w:val="24"/>
              </w:rPr>
              <w:t>GaSe</w:t>
            </w:r>
            <w:proofErr w:type="spellEnd"/>
            <w:r w:rsidRPr="00417684">
              <w:rPr>
                <w:rFonts w:cs="Times New Roman"/>
                <w:sz w:val="24"/>
                <w:szCs w:val="24"/>
              </w:rPr>
              <w:t xml:space="preserve"> quantum dots // Asia Pacific 11th International Modern Sciences Congress</w:t>
            </w:r>
            <w:r>
              <w:rPr>
                <w:rFonts w:cs="Times New Roman"/>
                <w:sz w:val="24"/>
                <w:szCs w:val="24"/>
              </w:rPr>
              <w:t>, 2025</w:t>
            </w:r>
            <w:r w:rsidRPr="00417684">
              <w:rPr>
                <w:rFonts w:cs="Times New Roman"/>
                <w:sz w:val="24"/>
                <w:szCs w:val="24"/>
              </w:rPr>
              <w:t>– s. 64–71.</w:t>
            </w:r>
          </w:p>
        </w:tc>
      </w:tr>
      <w:tr w:rsidR="00D930EC" w:rsidRPr="00ED6F71" w14:paraId="5408229B" w14:textId="77777777" w:rsidTr="00D930EC">
        <w:tc>
          <w:tcPr>
            <w:tcW w:w="392" w:type="dxa"/>
            <w:vAlign w:val="center"/>
          </w:tcPr>
          <w:p w14:paraId="28A0CA08" w14:textId="77777777" w:rsidR="00D930EC" w:rsidRPr="00D930EC" w:rsidRDefault="00D930EC" w:rsidP="00D930EC">
            <w:pPr>
              <w:pStyle w:val="ListeParagraf"/>
              <w:numPr>
                <w:ilvl w:val="0"/>
                <w:numId w:val="12"/>
              </w:numPr>
              <w:jc w:val="center"/>
              <w:rPr>
                <w:rFonts w:eastAsia="Times New Roman" w:cs="Times New Roman"/>
                <w:b/>
                <w:color w:val="0070C0"/>
                <w:sz w:val="22"/>
              </w:rPr>
            </w:pPr>
          </w:p>
        </w:tc>
        <w:tc>
          <w:tcPr>
            <w:tcW w:w="9463" w:type="dxa"/>
          </w:tcPr>
          <w:p w14:paraId="3B735EC9" w14:textId="1748AC20" w:rsidR="00D930EC" w:rsidRPr="00D930EC" w:rsidRDefault="00417684" w:rsidP="00417684">
            <w:pPr>
              <w:jc w:val="both"/>
              <w:rPr>
                <w:rFonts w:cs="Times New Roman"/>
                <w:color w:val="272829"/>
                <w:sz w:val="24"/>
                <w:szCs w:val="24"/>
                <w:shd w:val="clear" w:color="auto" w:fill="FFFFFF"/>
                <w:lang w:val="az-Latn-AZ"/>
              </w:rPr>
            </w:pPr>
            <w:r w:rsidRPr="00417684">
              <w:rPr>
                <w:rFonts w:cs="Times New Roman"/>
                <w:color w:val="272829"/>
                <w:sz w:val="24"/>
                <w:szCs w:val="24"/>
                <w:shd w:val="clear" w:color="auto" w:fill="FFFFFF"/>
              </w:rPr>
              <w:t xml:space="preserve">Cəfərov, S., Qulusoy, A., </w:t>
            </w:r>
            <w:proofErr w:type="spellStart"/>
            <w:r w:rsidRPr="00417684">
              <w:rPr>
                <w:rFonts w:cs="Times New Roman"/>
                <w:color w:val="272829"/>
                <w:sz w:val="24"/>
                <w:szCs w:val="24"/>
                <w:shd w:val="clear" w:color="auto" w:fill="FFFFFF"/>
              </w:rPr>
              <w:t>Məhərrəmova</w:t>
            </w:r>
            <w:proofErr w:type="spellEnd"/>
            <w:r w:rsidRPr="00417684">
              <w:rPr>
                <w:rFonts w:cs="Times New Roman"/>
                <w:color w:val="272829"/>
                <w:sz w:val="24"/>
                <w:szCs w:val="24"/>
                <w:shd w:val="clear" w:color="auto" w:fill="FFFFFF"/>
              </w:rPr>
              <w:t xml:space="preserve">, A., </w:t>
            </w:r>
            <w:proofErr w:type="spellStart"/>
            <w:r w:rsidRPr="00417684">
              <w:rPr>
                <w:rFonts w:cs="Times New Roman"/>
                <w:color w:val="272829"/>
                <w:sz w:val="24"/>
                <w:szCs w:val="24"/>
                <w:shd w:val="clear" w:color="auto" w:fill="FFFFFF"/>
              </w:rPr>
              <w:t>İsmayılova</w:t>
            </w:r>
            <w:proofErr w:type="spellEnd"/>
            <w:r w:rsidRPr="00417684">
              <w:rPr>
                <w:rFonts w:cs="Times New Roman"/>
                <w:color w:val="272829"/>
                <w:sz w:val="24"/>
                <w:szCs w:val="24"/>
                <w:shd w:val="clear" w:color="auto" w:fill="FFFFFF"/>
              </w:rPr>
              <w:t xml:space="preserve">, M. Synthesis of iron-based nickel nanoparticles and study of magnetic properties // 8th International </w:t>
            </w:r>
            <w:proofErr w:type="spellStart"/>
            <w:r w:rsidRPr="00417684">
              <w:rPr>
                <w:rFonts w:cs="Times New Roman"/>
                <w:color w:val="272829"/>
                <w:sz w:val="24"/>
                <w:szCs w:val="24"/>
                <w:shd w:val="clear" w:color="auto" w:fill="FFFFFF"/>
              </w:rPr>
              <w:t>Hasankeyf</w:t>
            </w:r>
            <w:proofErr w:type="spellEnd"/>
            <w:r w:rsidRPr="00417684">
              <w:rPr>
                <w:rFonts w:cs="Times New Roman"/>
                <w:color w:val="272829"/>
                <w:sz w:val="24"/>
                <w:szCs w:val="24"/>
                <w:shd w:val="clear" w:color="auto" w:fill="FFFFFF"/>
              </w:rPr>
              <w:t xml:space="preserve"> Scientific Research and Innovation Congress. ‒ Batman,</w:t>
            </w:r>
            <w:r>
              <w:rPr>
                <w:rFonts w:cs="Times New Roman"/>
                <w:color w:val="272829"/>
                <w:sz w:val="24"/>
                <w:szCs w:val="24"/>
                <w:shd w:val="clear" w:color="auto" w:fill="FFFFFF"/>
              </w:rPr>
              <w:t xml:space="preserve"> 2024</w:t>
            </w:r>
            <w:r w:rsidRPr="00417684">
              <w:rPr>
                <w:rFonts w:cs="Times New Roman"/>
                <w:color w:val="272829"/>
                <w:sz w:val="24"/>
                <w:szCs w:val="24"/>
                <w:shd w:val="clear" w:color="auto" w:fill="FFFFFF"/>
              </w:rPr>
              <w:t xml:space="preserve"> – s. 415–423.</w:t>
            </w:r>
          </w:p>
        </w:tc>
      </w:tr>
      <w:tr w:rsidR="00D930EC" w:rsidRPr="00D930EC" w14:paraId="36AD6009" w14:textId="77777777" w:rsidTr="00D930EC">
        <w:tc>
          <w:tcPr>
            <w:tcW w:w="392" w:type="dxa"/>
            <w:vAlign w:val="center"/>
          </w:tcPr>
          <w:p w14:paraId="57246920" w14:textId="77777777" w:rsidR="00D930EC" w:rsidRPr="00D930EC" w:rsidRDefault="00D930EC" w:rsidP="00D930EC">
            <w:pPr>
              <w:pStyle w:val="ListeParagraf"/>
              <w:numPr>
                <w:ilvl w:val="0"/>
                <w:numId w:val="12"/>
              </w:numPr>
              <w:jc w:val="center"/>
              <w:rPr>
                <w:rFonts w:eastAsia="Times New Roman" w:cs="Times New Roman"/>
                <w:b/>
                <w:color w:val="0070C0"/>
                <w:sz w:val="22"/>
                <w:lang w:val="az-Latn-AZ"/>
              </w:rPr>
            </w:pPr>
          </w:p>
        </w:tc>
        <w:tc>
          <w:tcPr>
            <w:tcW w:w="9463" w:type="dxa"/>
          </w:tcPr>
          <w:p w14:paraId="2AE1E225" w14:textId="215C534F" w:rsidR="00D930EC" w:rsidRPr="00D930EC" w:rsidRDefault="00417684" w:rsidP="00D930EC">
            <w:pPr>
              <w:shd w:val="clear" w:color="auto" w:fill="FFFFFF"/>
              <w:jc w:val="both"/>
              <w:rPr>
                <w:rFonts w:eastAsia="Times New Roman" w:cs="Times New Roman"/>
                <w:color w:val="222222"/>
                <w:sz w:val="24"/>
                <w:szCs w:val="24"/>
              </w:rPr>
            </w:pPr>
            <w:r w:rsidRPr="00417684">
              <w:rPr>
                <w:rFonts w:eastAsia="Times New Roman" w:cs="Times New Roman"/>
                <w:color w:val="222222"/>
                <w:sz w:val="24"/>
                <w:szCs w:val="24"/>
              </w:rPr>
              <w:t xml:space="preserve">Quliyev, C., Qulusoy, A. Tam </w:t>
            </w:r>
            <w:proofErr w:type="spellStart"/>
            <w:r w:rsidRPr="00417684">
              <w:rPr>
                <w:rFonts w:eastAsia="Times New Roman" w:cs="Times New Roman"/>
                <w:color w:val="222222"/>
                <w:sz w:val="24"/>
                <w:szCs w:val="24"/>
              </w:rPr>
              <w:t>şəkilli</w:t>
            </w:r>
            <w:proofErr w:type="spellEnd"/>
            <w:r w:rsidRPr="00417684">
              <w:rPr>
                <w:rFonts w:eastAsia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417684">
              <w:rPr>
                <w:rFonts w:eastAsia="Times New Roman" w:cs="Times New Roman"/>
                <w:color w:val="222222"/>
                <w:sz w:val="24"/>
                <w:szCs w:val="24"/>
              </w:rPr>
              <w:t>Qilbarq</w:t>
            </w:r>
            <w:proofErr w:type="spellEnd"/>
            <w:r w:rsidRPr="00417684">
              <w:rPr>
                <w:rFonts w:eastAsia="Times New Roman" w:cs="Times New Roman"/>
                <w:color w:val="222222"/>
                <w:sz w:val="24"/>
                <w:szCs w:val="24"/>
              </w:rPr>
              <w:t xml:space="preserve">-Serrin </w:t>
            </w:r>
            <w:proofErr w:type="spellStart"/>
            <w:r w:rsidRPr="00417684">
              <w:rPr>
                <w:rFonts w:eastAsia="Times New Roman" w:cs="Times New Roman"/>
                <w:color w:val="222222"/>
                <w:sz w:val="24"/>
                <w:szCs w:val="24"/>
              </w:rPr>
              <w:t>tənliyi</w:t>
            </w:r>
            <w:proofErr w:type="spellEnd"/>
            <w:r w:rsidRPr="00417684">
              <w:rPr>
                <w:rFonts w:eastAsia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417684">
              <w:rPr>
                <w:rFonts w:eastAsia="Times New Roman" w:cs="Times New Roman"/>
                <w:color w:val="222222"/>
                <w:sz w:val="24"/>
                <w:szCs w:val="24"/>
              </w:rPr>
              <w:t>üçün</w:t>
            </w:r>
            <w:proofErr w:type="spellEnd"/>
            <w:r w:rsidRPr="00417684">
              <w:rPr>
                <w:rFonts w:eastAsia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417684">
              <w:rPr>
                <w:rFonts w:eastAsia="Times New Roman" w:cs="Times New Roman"/>
                <w:color w:val="222222"/>
                <w:sz w:val="24"/>
                <w:szCs w:val="24"/>
              </w:rPr>
              <w:t>ümumiləşmiş</w:t>
            </w:r>
            <w:proofErr w:type="spellEnd"/>
            <w:r w:rsidRPr="00417684">
              <w:rPr>
                <w:rFonts w:eastAsia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417684">
              <w:rPr>
                <w:rFonts w:eastAsia="Times New Roman" w:cs="Times New Roman"/>
                <w:color w:val="222222"/>
                <w:sz w:val="24"/>
                <w:szCs w:val="24"/>
              </w:rPr>
              <w:t>həllin</w:t>
            </w:r>
            <w:proofErr w:type="spellEnd"/>
            <w:r w:rsidRPr="00417684">
              <w:rPr>
                <w:rFonts w:eastAsia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417684">
              <w:rPr>
                <w:rFonts w:eastAsia="Times New Roman" w:cs="Times New Roman"/>
                <w:color w:val="222222"/>
                <w:sz w:val="24"/>
                <w:szCs w:val="24"/>
              </w:rPr>
              <w:t>varlığı</w:t>
            </w:r>
            <w:proofErr w:type="spellEnd"/>
            <w:r w:rsidRPr="00417684">
              <w:rPr>
                <w:rFonts w:eastAsia="Times New Roman" w:cs="Times New Roman"/>
                <w:color w:val="222222"/>
                <w:sz w:val="24"/>
                <w:szCs w:val="24"/>
              </w:rPr>
              <w:t xml:space="preserve"> // – </w:t>
            </w:r>
            <w:proofErr w:type="spellStart"/>
            <w:r w:rsidRPr="00417684">
              <w:rPr>
                <w:rFonts w:eastAsia="Times New Roman" w:cs="Times New Roman"/>
                <w:color w:val="222222"/>
                <w:sz w:val="24"/>
                <w:szCs w:val="24"/>
              </w:rPr>
              <w:t>Naxçıvan</w:t>
            </w:r>
            <w:proofErr w:type="spellEnd"/>
            <w:r w:rsidRPr="00417684">
              <w:rPr>
                <w:rFonts w:eastAsia="Times New Roman" w:cs="Times New Roman"/>
                <w:color w:val="222222"/>
                <w:sz w:val="24"/>
                <w:szCs w:val="24"/>
              </w:rPr>
              <w:t xml:space="preserve">: NDU Elmi </w:t>
            </w:r>
            <w:proofErr w:type="spellStart"/>
            <w:r w:rsidRPr="00417684">
              <w:rPr>
                <w:rFonts w:eastAsia="Times New Roman" w:cs="Times New Roman"/>
                <w:color w:val="222222"/>
                <w:sz w:val="24"/>
                <w:szCs w:val="24"/>
              </w:rPr>
              <w:t>əsərlər</w:t>
            </w:r>
            <w:proofErr w:type="spellEnd"/>
            <w:r w:rsidRPr="00417684">
              <w:rPr>
                <w:rFonts w:eastAsia="Times New Roman" w:cs="Times New Roman"/>
                <w:color w:val="222222"/>
                <w:sz w:val="24"/>
                <w:szCs w:val="24"/>
              </w:rPr>
              <w:t>, – 2024. № 4 (129), – s. 98–100.</w:t>
            </w:r>
          </w:p>
        </w:tc>
      </w:tr>
    </w:tbl>
    <w:p w14:paraId="13305F9C" w14:textId="77777777" w:rsidR="00D930EC" w:rsidRPr="00113C20" w:rsidRDefault="00D930EC" w:rsidP="006226C3">
      <w:pPr>
        <w:spacing w:after="0"/>
        <w:rPr>
          <w:lang w:val="az-Latn-AZ"/>
        </w:rPr>
      </w:pPr>
    </w:p>
    <w:p w14:paraId="41D0AEAD" w14:textId="77777777" w:rsidR="00F231A8" w:rsidRDefault="00752865" w:rsidP="00F231A8">
      <w:pPr>
        <w:pStyle w:val="ListeParagraf"/>
        <w:numPr>
          <w:ilvl w:val="0"/>
          <w:numId w:val="6"/>
        </w:numPr>
        <w:spacing w:after="0"/>
        <w:rPr>
          <w:b/>
          <w:color w:val="0070C0"/>
        </w:rPr>
      </w:pPr>
      <w:r w:rsidRPr="00F231A8">
        <w:rPr>
          <w:b/>
          <w:color w:val="0070C0"/>
        </w:rPr>
        <w:t>NAİLİYYƏTLƏR</w:t>
      </w:r>
      <w:r w:rsidR="00C96219" w:rsidRPr="00F231A8">
        <w:rPr>
          <w:b/>
          <w:color w:val="0070C0"/>
        </w:rPr>
        <w:t xml:space="preserve"> VƏ TANINMA</w:t>
      </w:r>
    </w:p>
    <w:tbl>
      <w:tblPr>
        <w:tblStyle w:val="TabloKlavuzu"/>
        <w:tblpPr w:leftFromText="180" w:rightFromText="180" w:vertAnchor="text" w:horzAnchor="margin" w:tblpY="139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F231A8" w:rsidRPr="00F231A8" w14:paraId="7D423F15" w14:textId="77777777" w:rsidTr="00F231A8">
        <w:tc>
          <w:tcPr>
            <w:tcW w:w="4927" w:type="dxa"/>
            <w:vAlign w:val="center"/>
          </w:tcPr>
          <w:p w14:paraId="7DC9F5DD" w14:textId="77777777" w:rsidR="00F231A8" w:rsidRPr="00F231A8" w:rsidRDefault="00F231A8" w:rsidP="00F231A8">
            <w:pPr>
              <w:jc w:val="center"/>
              <w:rPr>
                <w:b/>
                <w:color w:val="C00000"/>
                <w:sz w:val="24"/>
              </w:rPr>
            </w:pPr>
            <w:r w:rsidRPr="00F231A8">
              <w:rPr>
                <w:b/>
                <w:color w:val="C00000"/>
                <w:sz w:val="24"/>
              </w:rPr>
              <w:t xml:space="preserve">Elmi </w:t>
            </w:r>
            <w:proofErr w:type="spellStart"/>
            <w:r w:rsidRPr="00F231A8">
              <w:rPr>
                <w:b/>
                <w:color w:val="C00000"/>
                <w:sz w:val="24"/>
              </w:rPr>
              <w:t>q</w:t>
            </w:r>
            <w:r w:rsidR="00CF72C2">
              <w:rPr>
                <w:b/>
                <w:color w:val="C00000"/>
                <w:sz w:val="24"/>
              </w:rPr>
              <w:t>u</w:t>
            </w:r>
            <w:r w:rsidRPr="00F231A8">
              <w:rPr>
                <w:b/>
                <w:color w:val="C00000"/>
                <w:sz w:val="24"/>
              </w:rPr>
              <w:t>rum</w:t>
            </w:r>
            <w:proofErr w:type="spellEnd"/>
          </w:p>
        </w:tc>
        <w:tc>
          <w:tcPr>
            <w:tcW w:w="4928" w:type="dxa"/>
            <w:vAlign w:val="center"/>
          </w:tcPr>
          <w:p w14:paraId="47EA2961" w14:textId="77777777" w:rsidR="00F231A8" w:rsidRPr="00F231A8" w:rsidRDefault="00F231A8" w:rsidP="00F231A8">
            <w:pPr>
              <w:jc w:val="center"/>
              <w:rPr>
                <w:b/>
                <w:color w:val="C00000"/>
                <w:sz w:val="24"/>
              </w:rPr>
            </w:pPr>
            <w:proofErr w:type="spellStart"/>
            <w:r w:rsidRPr="00F231A8">
              <w:rPr>
                <w:b/>
                <w:color w:val="C00000"/>
                <w:sz w:val="24"/>
              </w:rPr>
              <w:t>Nailiyyətlər</w:t>
            </w:r>
            <w:proofErr w:type="spellEnd"/>
          </w:p>
        </w:tc>
      </w:tr>
      <w:tr w:rsidR="00F231A8" w:rsidRPr="00F231A8" w14:paraId="3C1BF266" w14:textId="77777777" w:rsidTr="00F231A8">
        <w:tc>
          <w:tcPr>
            <w:tcW w:w="4927" w:type="dxa"/>
            <w:vAlign w:val="center"/>
          </w:tcPr>
          <w:p w14:paraId="717B0874" w14:textId="5AAE33A9" w:rsidR="00F231A8" w:rsidRPr="00F231A8" w:rsidRDefault="00F231A8" w:rsidP="00F231A8">
            <w:pPr>
              <w:jc w:val="center"/>
              <w:rPr>
                <w:b/>
                <w:sz w:val="24"/>
              </w:rPr>
            </w:pPr>
          </w:p>
        </w:tc>
        <w:tc>
          <w:tcPr>
            <w:tcW w:w="4928" w:type="dxa"/>
            <w:vAlign w:val="center"/>
          </w:tcPr>
          <w:p w14:paraId="5D846B79" w14:textId="2BDD0FA7" w:rsidR="00F231A8" w:rsidRPr="00F231A8" w:rsidRDefault="00F231A8" w:rsidP="00F231A8">
            <w:pPr>
              <w:jc w:val="center"/>
              <w:rPr>
                <w:b/>
                <w:sz w:val="24"/>
              </w:rPr>
            </w:pPr>
          </w:p>
        </w:tc>
      </w:tr>
      <w:tr w:rsidR="00F231A8" w:rsidRPr="00F231A8" w14:paraId="6F83047A" w14:textId="77777777" w:rsidTr="00F231A8">
        <w:tc>
          <w:tcPr>
            <w:tcW w:w="4927" w:type="dxa"/>
            <w:vAlign w:val="center"/>
          </w:tcPr>
          <w:p w14:paraId="172F0D0C" w14:textId="01734C6B" w:rsidR="00F231A8" w:rsidRPr="00F231A8" w:rsidRDefault="00F231A8" w:rsidP="00F231A8">
            <w:pPr>
              <w:jc w:val="center"/>
              <w:rPr>
                <w:b/>
                <w:sz w:val="24"/>
              </w:rPr>
            </w:pPr>
          </w:p>
        </w:tc>
        <w:tc>
          <w:tcPr>
            <w:tcW w:w="4928" w:type="dxa"/>
            <w:vAlign w:val="center"/>
          </w:tcPr>
          <w:p w14:paraId="3AB29175" w14:textId="6800CADC" w:rsidR="00F231A8" w:rsidRPr="00F231A8" w:rsidRDefault="00F231A8" w:rsidP="00F231A8">
            <w:pPr>
              <w:jc w:val="center"/>
              <w:rPr>
                <w:b/>
                <w:sz w:val="24"/>
              </w:rPr>
            </w:pPr>
          </w:p>
        </w:tc>
      </w:tr>
    </w:tbl>
    <w:p w14:paraId="104FBE66" w14:textId="77777777" w:rsidR="00A16C75" w:rsidRDefault="00A16C75" w:rsidP="00652EBB">
      <w:pPr>
        <w:spacing w:after="0"/>
      </w:pPr>
    </w:p>
    <w:p w14:paraId="5E480F1E" w14:textId="77777777" w:rsidR="00C96219" w:rsidRPr="00F231A8" w:rsidRDefault="00652EBB" w:rsidP="00652EBB">
      <w:pPr>
        <w:pStyle w:val="ListeParagraf"/>
        <w:numPr>
          <w:ilvl w:val="0"/>
          <w:numId w:val="6"/>
        </w:numPr>
        <w:spacing w:after="0"/>
        <w:rPr>
          <w:b/>
          <w:color w:val="0070C0"/>
        </w:rPr>
      </w:pPr>
      <w:r w:rsidRPr="00F231A8">
        <w:rPr>
          <w:b/>
          <w:color w:val="0070C0"/>
        </w:rPr>
        <w:t>D</w:t>
      </w:r>
      <w:r w:rsidRPr="00F231A8">
        <w:rPr>
          <w:b/>
          <w:color w:val="0070C0"/>
          <w:lang w:val="az-Latn-AZ"/>
        </w:rPr>
        <w:t>İL</w:t>
      </w:r>
    </w:p>
    <w:p w14:paraId="0D78D75B" w14:textId="74115A05" w:rsidR="00652EBB" w:rsidRPr="00F231A8" w:rsidRDefault="00652EBB" w:rsidP="00D930EC">
      <w:pPr>
        <w:pStyle w:val="ListeParagraf"/>
        <w:spacing w:after="0"/>
        <w:jc w:val="both"/>
        <w:rPr>
          <w:b/>
          <w:color w:val="808080" w:themeColor="background1" w:themeShade="80"/>
          <w:sz w:val="24"/>
          <w:lang w:val="az-Latn-AZ"/>
        </w:rPr>
      </w:pPr>
      <w:r w:rsidRPr="00F231A8">
        <w:rPr>
          <w:b/>
          <w:color w:val="808080" w:themeColor="background1" w:themeShade="80"/>
          <w:sz w:val="24"/>
          <w:lang w:val="az-Latn-AZ"/>
        </w:rPr>
        <w:t xml:space="preserve">İngilis dili </w:t>
      </w:r>
      <w:r w:rsidR="00417684">
        <w:rPr>
          <w:b/>
          <w:color w:val="808080" w:themeColor="background1" w:themeShade="80"/>
          <w:sz w:val="24"/>
          <w:lang w:val="az-Latn-AZ"/>
        </w:rPr>
        <w:t>–</w:t>
      </w:r>
      <w:r w:rsidRPr="00F231A8">
        <w:rPr>
          <w:b/>
          <w:color w:val="808080" w:themeColor="background1" w:themeShade="80"/>
          <w:sz w:val="24"/>
          <w:lang w:val="az-Latn-AZ"/>
        </w:rPr>
        <w:t xml:space="preserve"> </w:t>
      </w:r>
      <w:r w:rsidR="00417684">
        <w:rPr>
          <w:b/>
          <w:color w:val="808080" w:themeColor="background1" w:themeShade="80"/>
          <w:sz w:val="24"/>
          <w:lang w:val="az-Latn-AZ"/>
        </w:rPr>
        <w:t>B1</w:t>
      </w:r>
    </w:p>
    <w:p w14:paraId="6FEA6F49" w14:textId="77777777" w:rsidR="00652EBB" w:rsidRDefault="00652EBB" w:rsidP="00652EBB">
      <w:pPr>
        <w:pStyle w:val="ListeParagraf"/>
        <w:spacing w:after="0"/>
        <w:rPr>
          <w:lang w:val="az-Latn-AZ"/>
        </w:rPr>
      </w:pPr>
    </w:p>
    <w:p w14:paraId="0FBC2A53" w14:textId="77777777" w:rsidR="00652EBB" w:rsidRPr="00F231A8" w:rsidRDefault="00652EBB" w:rsidP="00652EBB">
      <w:pPr>
        <w:pStyle w:val="ListeParagraf"/>
        <w:numPr>
          <w:ilvl w:val="0"/>
          <w:numId w:val="6"/>
        </w:numPr>
        <w:spacing w:after="0"/>
        <w:rPr>
          <w:b/>
          <w:color w:val="0070C0"/>
        </w:rPr>
      </w:pPr>
      <w:r w:rsidRPr="00F231A8">
        <w:rPr>
          <w:b/>
          <w:color w:val="0070C0"/>
        </w:rPr>
        <w:lastRenderedPageBreak/>
        <w:t>PROQRAM BİLİYİ</w:t>
      </w:r>
    </w:p>
    <w:p w14:paraId="40B06DB8" w14:textId="77777777" w:rsidR="00652EBB" w:rsidRPr="00F231A8" w:rsidRDefault="00652EBB" w:rsidP="00D930EC">
      <w:pPr>
        <w:pStyle w:val="ListeParagraf"/>
        <w:numPr>
          <w:ilvl w:val="0"/>
          <w:numId w:val="8"/>
        </w:numPr>
        <w:spacing w:after="0"/>
        <w:jc w:val="both"/>
        <w:rPr>
          <w:b/>
          <w:color w:val="808080" w:themeColor="background1" w:themeShade="80"/>
          <w:sz w:val="24"/>
        </w:rPr>
      </w:pPr>
      <w:r w:rsidRPr="00F231A8">
        <w:rPr>
          <w:b/>
          <w:color w:val="808080" w:themeColor="background1" w:themeShade="80"/>
          <w:sz w:val="24"/>
        </w:rPr>
        <w:t>MS Word</w:t>
      </w:r>
    </w:p>
    <w:p w14:paraId="4B6E1531" w14:textId="77777777" w:rsidR="00652EBB" w:rsidRPr="00F231A8" w:rsidRDefault="00652EBB" w:rsidP="00D930EC">
      <w:pPr>
        <w:pStyle w:val="ListeParagraf"/>
        <w:numPr>
          <w:ilvl w:val="0"/>
          <w:numId w:val="8"/>
        </w:numPr>
        <w:spacing w:after="0"/>
        <w:jc w:val="both"/>
        <w:rPr>
          <w:b/>
          <w:color w:val="808080" w:themeColor="background1" w:themeShade="80"/>
          <w:sz w:val="24"/>
        </w:rPr>
      </w:pPr>
      <w:r w:rsidRPr="00F231A8">
        <w:rPr>
          <w:b/>
          <w:color w:val="808080" w:themeColor="background1" w:themeShade="80"/>
          <w:sz w:val="24"/>
        </w:rPr>
        <w:t>MS Excel</w:t>
      </w:r>
    </w:p>
    <w:p w14:paraId="592FE179" w14:textId="77777777" w:rsidR="00652EBB" w:rsidRDefault="00652EBB" w:rsidP="00D930EC">
      <w:pPr>
        <w:pStyle w:val="ListeParagraf"/>
        <w:numPr>
          <w:ilvl w:val="0"/>
          <w:numId w:val="8"/>
        </w:numPr>
        <w:spacing w:after="0"/>
        <w:jc w:val="both"/>
        <w:rPr>
          <w:b/>
          <w:color w:val="808080" w:themeColor="background1" w:themeShade="80"/>
          <w:sz w:val="24"/>
        </w:rPr>
      </w:pPr>
      <w:r w:rsidRPr="00F231A8">
        <w:rPr>
          <w:b/>
          <w:color w:val="808080" w:themeColor="background1" w:themeShade="80"/>
          <w:sz w:val="24"/>
        </w:rPr>
        <w:t>MS Power Point</w:t>
      </w:r>
    </w:p>
    <w:p w14:paraId="0C457030" w14:textId="37AFB440" w:rsidR="00965392" w:rsidRDefault="00965392" w:rsidP="00D930EC">
      <w:pPr>
        <w:pStyle w:val="ListeParagraf"/>
        <w:numPr>
          <w:ilvl w:val="0"/>
          <w:numId w:val="8"/>
        </w:numPr>
        <w:spacing w:after="0"/>
        <w:jc w:val="both"/>
        <w:rPr>
          <w:b/>
          <w:color w:val="808080" w:themeColor="background1" w:themeShade="80"/>
          <w:sz w:val="24"/>
        </w:rPr>
      </w:pPr>
      <w:r>
        <w:rPr>
          <w:b/>
          <w:color w:val="808080" w:themeColor="background1" w:themeShade="80"/>
          <w:sz w:val="24"/>
        </w:rPr>
        <w:t>Canva</w:t>
      </w:r>
    </w:p>
    <w:p w14:paraId="0150C5A3" w14:textId="4F77EF01" w:rsidR="00965392" w:rsidRDefault="00965392" w:rsidP="00D930EC">
      <w:pPr>
        <w:pStyle w:val="ListeParagraf"/>
        <w:numPr>
          <w:ilvl w:val="0"/>
          <w:numId w:val="8"/>
        </w:numPr>
        <w:spacing w:after="0"/>
        <w:jc w:val="both"/>
        <w:rPr>
          <w:b/>
          <w:color w:val="808080" w:themeColor="background1" w:themeShade="80"/>
          <w:sz w:val="24"/>
        </w:rPr>
      </w:pPr>
      <w:r>
        <w:rPr>
          <w:b/>
          <w:color w:val="808080" w:themeColor="background1" w:themeShade="80"/>
          <w:sz w:val="24"/>
        </w:rPr>
        <w:t>Figma</w:t>
      </w:r>
    </w:p>
    <w:p w14:paraId="1E73E32D" w14:textId="64775CE2" w:rsidR="00965392" w:rsidRPr="00F231A8" w:rsidRDefault="00965392" w:rsidP="00D930EC">
      <w:pPr>
        <w:pStyle w:val="ListeParagraf"/>
        <w:numPr>
          <w:ilvl w:val="0"/>
          <w:numId w:val="8"/>
        </w:numPr>
        <w:spacing w:after="0"/>
        <w:jc w:val="both"/>
        <w:rPr>
          <w:b/>
          <w:color w:val="808080" w:themeColor="background1" w:themeShade="80"/>
          <w:sz w:val="24"/>
        </w:rPr>
      </w:pPr>
      <w:r w:rsidRPr="00965392">
        <w:rPr>
          <w:b/>
          <w:color w:val="808080" w:themeColor="background1" w:themeShade="80"/>
          <w:sz w:val="24"/>
        </w:rPr>
        <w:t>CorelDRAW</w:t>
      </w:r>
    </w:p>
    <w:sectPr w:rsidR="00965392" w:rsidRPr="00F231A8" w:rsidSect="00602949">
      <w:pgSz w:w="11907" w:h="16840" w:code="9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8DEB82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Description: C:\Users\User\Desktop\64101715-e-posta-simge-tasarımı.jpg" style="width:20.25pt;height:18.75pt;visibility:visible;mso-wrap-style:square" o:bullet="t">
        <v:imagedata r:id="rId1" o:title="64101715-e-posta-simge-tasarımı" croptop="2199f" cropbottom="2266f" cropleft="5981f" cropright="5535f"/>
      </v:shape>
    </w:pict>
  </w:numPicBullet>
  <w:numPicBullet w:numPicBulletId="1">
    <w:pict>
      <v:shape id="_x0000_i1026" type="#_x0000_t75" style="width:17.25pt;height:16.9pt;visibility:visible;mso-wrap-style:square" o:bullet="t">
        <v:imagedata r:id="rId2" o:title=""/>
      </v:shape>
    </w:pict>
  </w:numPicBullet>
  <w:abstractNum w:abstractNumId="0" w15:restartNumberingAfterBreak="0">
    <w:nsid w:val="082F155E"/>
    <w:multiLevelType w:val="hybridMultilevel"/>
    <w:tmpl w:val="D9320A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45D69"/>
    <w:multiLevelType w:val="hybridMultilevel"/>
    <w:tmpl w:val="AF3053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562374"/>
    <w:multiLevelType w:val="hybridMultilevel"/>
    <w:tmpl w:val="87B6C9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D623B9"/>
    <w:multiLevelType w:val="hybridMultilevel"/>
    <w:tmpl w:val="EA78C3C8"/>
    <w:lvl w:ilvl="0" w:tplc="49107C5E">
      <w:start w:val="1"/>
      <w:numFmt w:val="decimal"/>
      <w:lvlText w:val="%1."/>
      <w:lvlJc w:val="righ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22C5F"/>
    <w:multiLevelType w:val="hybridMultilevel"/>
    <w:tmpl w:val="C8DAE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870CA"/>
    <w:multiLevelType w:val="hybridMultilevel"/>
    <w:tmpl w:val="5FC80A5C"/>
    <w:lvl w:ilvl="0" w:tplc="EEEC8ED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432322"/>
    <w:multiLevelType w:val="hybridMultilevel"/>
    <w:tmpl w:val="BDB67F24"/>
    <w:lvl w:ilvl="0" w:tplc="9EDCEBC0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E300B8"/>
    <w:multiLevelType w:val="hybridMultilevel"/>
    <w:tmpl w:val="E6D4E3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345E7"/>
    <w:multiLevelType w:val="hybridMultilevel"/>
    <w:tmpl w:val="BEB00C94"/>
    <w:lvl w:ilvl="0" w:tplc="F4668A3A">
      <w:start w:val="1"/>
      <w:numFmt w:val="bullet"/>
      <w:lvlText w:val=""/>
      <w:lvlPicBulletId w:val="1"/>
      <w:lvlJc w:val="left"/>
      <w:pPr>
        <w:tabs>
          <w:tab w:val="num" w:pos="501"/>
        </w:tabs>
        <w:ind w:left="501" w:hanging="360"/>
      </w:pPr>
      <w:rPr>
        <w:rFonts w:ascii="Symbol" w:hAnsi="Symbol" w:hint="default"/>
      </w:rPr>
    </w:lvl>
    <w:lvl w:ilvl="1" w:tplc="3F0063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A07F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D1641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2487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58C6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084C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581B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008A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5020892"/>
    <w:multiLevelType w:val="hybridMultilevel"/>
    <w:tmpl w:val="3E4A1D4E"/>
    <w:lvl w:ilvl="0" w:tplc="7EDEAA0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80021A"/>
    <w:multiLevelType w:val="hybridMultilevel"/>
    <w:tmpl w:val="9E3C0F50"/>
    <w:lvl w:ilvl="0" w:tplc="EEEC8ED8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2B5245"/>
    <w:multiLevelType w:val="hybridMultilevel"/>
    <w:tmpl w:val="E9E47E56"/>
    <w:lvl w:ilvl="0" w:tplc="05A8445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0F8BBD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B400C0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BA34E11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17C896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B13E4C9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FDDC75B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89C46B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2CEEF0F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 w16cid:durableId="229005355">
    <w:abstractNumId w:val="11"/>
  </w:num>
  <w:num w:numId="2" w16cid:durableId="872226443">
    <w:abstractNumId w:val="8"/>
  </w:num>
  <w:num w:numId="3" w16cid:durableId="572619668">
    <w:abstractNumId w:val="5"/>
  </w:num>
  <w:num w:numId="4" w16cid:durableId="1381054516">
    <w:abstractNumId w:val="10"/>
  </w:num>
  <w:num w:numId="5" w16cid:durableId="1998535249">
    <w:abstractNumId w:val="9"/>
  </w:num>
  <w:num w:numId="6" w16cid:durableId="117340187">
    <w:abstractNumId w:val="3"/>
  </w:num>
  <w:num w:numId="7" w16cid:durableId="1865438031">
    <w:abstractNumId w:val="1"/>
  </w:num>
  <w:num w:numId="8" w16cid:durableId="521670088">
    <w:abstractNumId w:val="2"/>
  </w:num>
  <w:num w:numId="9" w16cid:durableId="1237208014">
    <w:abstractNumId w:val="4"/>
  </w:num>
  <w:num w:numId="10" w16cid:durableId="1577327754">
    <w:abstractNumId w:val="7"/>
  </w:num>
  <w:num w:numId="11" w16cid:durableId="987125363">
    <w:abstractNumId w:val="0"/>
  </w:num>
  <w:num w:numId="12" w16cid:durableId="10674134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71E1"/>
    <w:rsid w:val="000A56A5"/>
    <w:rsid w:val="00113C20"/>
    <w:rsid w:val="00126FDF"/>
    <w:rsid w:val="00246D07"/>
    <w:rsid w:val="003430A6"/>
    <w:rsid w:val="00417684"/>
    <w:rsid w:val="004A1A8F"/>
    <w:rsid w:val="0053759D"/>
    <w:rsid w:val="0055739D"/>
    <w:rsid w:val="00602949"/>
    <w:rsid w:val="006226C3"/>
    <w:rsid w:val="00652EBB"/>
    <w:rsid w:val="006D730B"/>
    <w:rsid w:val="00752865"/>
    <w:rsid w:val="007855F3"/>
    <w:rsid w:val="009534DD"/>
    <w:rsid w:val="00965392"/>
    <w:rsid w:val="009B6DBA"/>
    <w:rsid w:val="00A16C75"/>
    <w:rsid w:val="00AF71E1"/>
    <w:rsid w:val="00B06FDC"/>
    <w:rsid w:val="00C40389"/>
    <w:rsid w:val="00C515A9"/>
    <w:rsid w:val="00C96219"/>
    <w:rsid w:val="00CD6DCB"/>
    <w:rsid w:val="00CF72C2"/>
    <w:rsid w:val="00D930EC"/>
    <w:rsid w:val="00E533A9"/>
    <w:rsid w:val="00ED6F71"/>
    <w:rsid w:val="00F231A8"/>
    <w:rsid w:val="00F45AF8"/>
    <w:rsid w:val="00F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5D5A6"/>
  <w15:docId w15:val="{D18DF5FA-C73E-4C27-B36C-FC1EA3C19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06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51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15A9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515A9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FF0D17"/>
    <w:rPr>
      <w:color w:val="0000FF"/>
      <w:u w:val="single"/>
    </w:rPr>
  </w:style>
  <w:style w:type="character" w:customStyle="1" w:styleId="colonmark">
    <w:name w:val="colonmark"/>
    <w:basedOn w:val="VarsaylanParagrafYazTipi"/>
    <w:rsid w:val="00A16C75"/>
  </w:style>
  <w:style w:type="character" w:styleId="zlenenKpr">
    <w:name w:val="FollowedHyperlink"/>
    <w:basedOn w:val="VarsaylanParagrafYazTipi"/>
    <w:uiPriority w:val="99"/>
    <w:semiHidden/>
    <w:unhideWhenUsed/>
    <w:rsid w:val="009534D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F72C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A1A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3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azqulusoy.ndu@gmail.com" TargetMode="External"/><Relationship Id="rId13" Type="http://schemas.openxmlformats.org/officeDocument/2006/relationships/hyperlink" Target="https://www.webofscience.com/wos/author/record/IAM-6109-202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razqulusoy@ndu.edu.az" TargetMode="External"/><Relationship Id="rId12" Type="http://schemas.openxmlformats.org/officeDocument/2006/relationships/hyperlink" Target="https://orcid.org/0009-0001-7420-302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image" Target="media/image4.jpeg"/><Relationship Id="rId11" Type="http://schemas.openxmlformats.org/officeDocument/2006/relationships/image" Target="media/image6.png"/><Relationship Id="rId5" Type="http://schemas.openxmlformats.org/officeDocument/2006/relationships/image" Target="media/image3.jpeg"/><Relationship Id="rId15" Type="http://schemas.openxmlformats.org/officeDocument/2006/relationships/hyperlink" Target="https://scholar.google.com/citations?user=qlgUjhgAAAAJ&amp;hl=tr" TargetMode="External"/><Relationship Id="rId10" Type="http://schemas.openxmlformats.org/officeDocument/2006/relationships/hyperlink" Target="https://orcid.org/0000-0003-2892-297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Araz Qulusoy</cp:lastModifiedBy>
  <cp:revision>9</cp:revision>
  <dcterms:created xsi:type="dcterms:W3CDTF">2025-06-18T19:14:00Z</dcterms:created>
  <dcterms:modified xsi:type="dcterms:W3CDTF">2026-04-21T11:28:00Z</dcterms:modified>
</cp:coreProperties>
</file>