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841"/>
        <w:gridCol w:w="3307"/>
        <w:gridCol w:w="2591"/>
        <w:gridCol w:w="2321"/>
      </w:tblGrid>
      <w:tr w:rsidR="00CE2A0D">
        <w:trPr>
          <w:trHeight w:val="90"/>
        </w:trPr>
        <w:tc>
          <w:tcPr>
            <w:tcW w:w="165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031886" cy="1188685"/>
                  <wp:effectExtent l="0" t="0" r="0" b="0"/>
                  <wp:docPr id="103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5" cstate="print"/>
                          <a:srcRect l="12550" t="25061" r="63540" b="54527"/>
                          <a:stretch/>
                        </pic:blipFill>
                        <pic:spPr>
                          <a:xfrm>
                            <a:off x="0" y="0"/>
                            <a:ext cx="1031886" cy="118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color w:val="2F5496"/>
                <w:sz w:val="20"/>
              </w:rPr>
            </w:pPr>
            <w:r w:rsidRPr="00440447">
              <w:rPr>
                <w:rFonts w:hAnsi="Times New Roman" w:cs="Times New Roman"/>
                <w:b/>
                <w:color w:val="2F5496"/>
                <w:sz w:val="20"/>
              </w:rPr>
              <w:t>Yusif H</w:t>
            </w:r>
            <w:r w:rsidRPr="00440447">
              <w:rPr>
                <w:rFonts w:hAnsi="Times New Roman" w:cs="Times New Roman"/>
                <w:b/>
                <w:color w:val="2F5496"/>
                <w:sz w:val="20"/>
              </w:rPr>
              <w:t>ə</w:t>
            </w:r>
            <w:r w:rsidRPr="00440447">
              <w:rPr>
                <w:rFonts w:hAnsi="Times New Roman" w:cs="Times New Roman"/>
                <w:b/>
                <w:color w:val="2F5496"/>
                <w:sz w:val="20"/>
              </w:rPr>
              <w:t>s</w:t>
            </w:r>
            <w:r w:rsidRPr="00440447">
              <w:rPr>
                <w:rFonts w:hAnsi="Times New Roman" w:cs="Times New Roman"/>
                <w:b/>
                <w:color w:val="2F5496"/>
                <w:sz w:val="20"/>
              </w:rPr>
              <w:t>ə</w:t>
            </w:r>
            <w:r w:rsidRPr="00440447">
              <w:rPr>
                <w:rFonts w:hAnsi="Times New Roman" w:cs="Times New Roman"/>
                <w:b/>
                <w:color w:val="2F5496"/>
                <w:sz w:val="20"/>
              </w:rPr>
              <w:t>nli</w:t>
            </w:r>
          </w:p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808080"/>
                <w:sz w:val="20"/>
              </w:rPr>
              <w:t>Mü</w:t>
            </w:r>
            <w:r>
              <w:rPr>
                <w:rFonts w:ascii="Times New Roman" w:hAnsi="Times New Roman" w:cs="Times New Roman"/>
                <w:color w:val="808080"/>
                <w:sz w:val="20"/>
              </w:rPr>
              <w:t>ə</w:t>
            </w:r>
            <w:r>
              <w:rPr>
                <w:rFonts w:ascii="Times New Roman" w:hAnsi="Times New Roman" w:cs="Times New Roman"/>
                <w:color w:val="808080"/>
                <w:sz w:val="20"/>
              </w:rPr>
              <w:t>llim</w:t>
            </w:r>
          </w:p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/>
                <w:sz w:val="20"/>
                <w:lang w:val="tr-TR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74930</wp:posOffset>
                  </wp:positionV>
                  <wp:extent cx="218440" cy="215900"/>
                  <wp:effectExtent l="0" t="0" r="0" b="0"/>
                  <wp:wrapSquare wrapText="bothSides"/>
                  <wp:docPr id="1027" name="Picture 8" descr="C:\Users\User\Desktop\64101715-e-posta-simge-tasarım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8"/>
                          <pic:cNvPicPr/>
                        </pic:nvPicPr>
                        <pic:blipFill>
                          <a:blip r:embed="rId6" cstate="print"/>
                          <a:srcRect l="9126" t="3356" r="8445" b="3457"/>
                          <a:stretch/>
                        </pic:blipFill>
                        <pic:spPr>
                          <a:xfrm>
                            <a:off x="0" y="0"/>
                            <a:ext cx="21844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0447">
              <w:rPr>
                <w:rFonts w:hAnsi="Times New Roman" w:cs="Times New Roman"/>
              </w:rPr>
              <w:t>yusif123hesenli@gmail.com</w:t>
            </w:r>
          </w:p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/>
                <w:sz w:val="20"/>
              </w:rPr>
            </w:pPr>
            <w:r>
              <w:rPr>
                <w:rFonts w:ascii="Times New Roman" w:hAnsi="Times New Roman" w:cs="Times New Roman"/>
                <w:i/>
                <w:color w:val="808080"/>
                <w:sz w:val="20"/>
              </w:rPr>
              <w:t xml:space="preserve"> </w:t>
            </w:r>
          </w:p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color w:val="808080"/>
                <w:sz w:val="20"/>
              </w:rPr>
              <w:t xml:space="preserve">            </w:t>
            </w:r>
          </w:p>
          <w:p w:rsidR="00CE2A0D" w:rsidRPr="00440447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808080"/>
                <w:sz w:val="20"/>
                <w:lang w:val="en-US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35560</wp:posOffset>
                  </wp:positionV>
                  <wp:extent cx="234315" cy="234315"/>
                  <wp:effectExtent l="0" t="0" r="0" b="0"/>
                  <wp:wrapSquare wrapText="bothSides"/>
                  <wp:docPr id="1028" name="Picture 7" descr="C:\Users\User\Desktop\depositphotos_211273078-stock-photo-telephone-symbol-flat-icon-circl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2A0D" w:rsidRDefault="00440447">
            <w:pPr>
              <w:spacing w:after="0" w:line="240" w:lineRule="auto"/>
              <w:ind w:left="800" w:hangingChars="400" w:hanging="8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808080"/>
                <w:sz w:val="20"/>
              </w:rPr>
              <w:t xml:space="preserve">+994 </w:t>
            </w:r>
            <w:r>
              <w:rPr>
                <w:rFonts w:hAnsi="Times New Roman" w:cs="Times New Roman"/>
                <w:color w:val="808080"/>
                <w:sz w:val="20"/>
                <w:lang w:val="en-US"/>
              </w:rPr>
              <w:t>60 591 04 06</w:t>
            </w:r>
          </w:p>
        </w:tc>
        <w:tc>
          <w:tcPr>
            <w:tcW w:w="2674" w:type="dxa"/>
          </w:tcPr>
          <w:p w:rsidR="00CE2A0D" w:rsidRDefault="00440447">
            <w:pPr>
              <w:shd w:val="clear" w:color="auto" w:fill="FFFFFF"/>
              <w:spacing w:after="12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  <w:t>TƏHSİL HAQQINDA MƏLUMAT</w:t>
            </w:r>
          </w:p>
          <w:p w:rsidR="00CE2A0D" w:rsidRDefault="00440447">
            <w:pPr>
              <w:shd w:val="clear" w:color="auto" w:fill="FFFFFF"/>
              <w:spacing w:after="0" w:line="240" w:lineRule="auto"/>
              <w:outlineLvl w:val="3"/>
              <w:rPr>
                <w:rFonts w:eastAsia="Times New Roman" w:hAnsi="Times New Roman" w:cs="Times New Roman"/>
                <w:b/>
                <w:bCs/>
                <w:color w:val="000000"/>
                <w:sz w:val="16"/>
                <w:szCs w:val="21"/>
                <w:lang w:val="en-US" w:eastAsia="az-Latn-AZ"/>
              </w:rPr>
            </w:pPr>
            <w:r>
              <w:rPr>
                <w:rFonts w:eastAsia="Times New Roman" w:hAnsi="Times New Roman" w:cs="Times New Roman"/>
                <w:b/>
                <w:bCs/>
                <w:color w:val="000000"/>
                <w:sz w:val="16"/>
                <w:szCs w:val="21"/>
                <w:lang w:val="en-US" w:eastAsia="az-Latn-AZ"/>
              </w:rPr>
              <w:t>2015-2019 Subbakalavr</w:t>
            </w:r>
          </w:p>
          <w:p w:rsidR="00CE2A0D" w:rsidRDefault="00440447">
            <w:pPr>
              <w:shd w:val="clear" w:color="auto" w:fill="FFFFFF"/>
              <w:spacing w:after="0" w:line="240" w:lineRule="auto"/>
              <w:outlineLvl w:val="3"/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</w:pP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Nax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çı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van Musiqi Kolleci,</w:t>
            </w:r>
          </w:p>
          <w:p w:rsidR="00CE2A0D" w:rsidRDefault="00440447">
            <w:pPr>
              <w:shd w:val="clear" w:color="auto" w:fill="FFFFFF"/>
              <w:spacing w:after="0" w:line="240" w:lineRule="auto"/>
              <w:outlineLvl w:val="3"/>
              <w:rPr>
                <w:rFonts w:eastAsia="Times New Roman" w:hAnsi="Times New Roman" w:cs="Times New Roman"/>
                <w:b/>
                <w:bCs/>
                <w:color w:val="000000"/>
                <w:sz w:val="16"/>
                <w:szCs w:val="21"/>
                <w:lang w:val="en-US" w:eastAsia="az-Latn-AZ"/>
              </w:rPr>
            </w:pP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 xml:space="preserve"> 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İ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nstrumental ifa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çı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l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ı</w:t>
            </w:r>
            <w:r>
              <w:rPr>
                <w:rFonts w:eastAsia="Times New Roman" w:hAnsi="Times New Roman" w:cs="Times New Roman"/>
                <w:color w:val="808080"/>
                <w:sz w:val="12"/>
                <w:szCs w:val="21"/>
                <w:lang w:val="en-US" w:eastAsia="az-Latn-AZ"/>
              </w:rPr>
              <w:t>q-Fortepiano</w:t>
            </w:r>
          </w:p>
          <w:p w:rsidR="00CE2A0D" w:rsidRDefault="00CE2A0D">
            <w:pPr>
              <w:shd w:val="clear" w:color="auto" w:fill="FFFFFF"/>
              <w:spacing w:after="0" w:line="240" w:lineRule="auto"/>
              <w:outlineLvl w:val="3"/>
              <w:rPr>
                <w:rFonts w:eastAsia="Times New Roman" w:hAnsi="Times New Roman" w:cs="Times New Roman"/>
                <w:b/>
                <w:bCs/>
                <w:color w:val="000000"/>
                <w:sz w:val="16"/>
                <w:szCs w:val="21"/>
                <w:lang w:val="en-US" w:eastAsia="az-Latn-AZ"/>
              </w:rPr>
            </w:pPr>
          </w:p>
          <w:p w:rsidR="00CE2A0D" w:rsidRDefault="00440447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val="en-US" w:eastAsia="az-Latn-AZ"/>
              </w:rPr>
            </w:pPr>
            <w:r>
              <w:rPr>
                <w:rFonts w:eastAsia="Times New Roman" w:hAnsi="Times New Roman" w:cs="Times New Roman"/>
                <w:b/>
                <w:bCs/>
                <w:color w:val="000000"/>
                <w:sz w:val="16"/>
                <w:szCs w:val="21"/>
                <w:lang w:val="en-US" w:eastAsia="az-Latn-AZ"/>
              </w:rPr>
              <w:t>2020-2024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Ə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val="en-US" w:eastAsia="az-Latn-AZ"/>
              </w:rPr>
              <w:t>nənəvi</w:t>
            </w:r>
          </w:p>
          <w:p w:rsidR="00CE2A0D" w:rsidRDefault="00440447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808080"/>
                <w:sz w:val="12"/>
                <w:szCs w:val="21"/>
                <w:lang w:val="en-US" w:eastAsia="az-Latn-AZ"/>
              </w:rPr>
            </w:pPr>
            <w:r>
              <w:rPr>
                <w:rFonts w:ascii="Times New Roman" w:eastAsia="Times New Roman" w:hAnsi="Times New Roman" w:cs="Times New Roman"/>
                <w:bCs/>
                <w:color w:val="808080"/>
                <w:sz w:val="12"/>
                <w:szCs w:val="21"/>
                <w:lang w:val="en-US" w:eastAsia="az-Latn-AZ"/>
              </w:rPr>
              <w:t>N</w:t>
            </w:r>
            <w:r>
              <w:rPr>
                <w:rFonts w:ascii="Times New Roman" w:eastAsia="Times New Roman" w:hAnsi="Times New Roman" w:cs="Times New Roman"/>
                <w:bCs/>
                <w:color w:val="808080"/>
                <w:sz w:val="12"/>
                <w:szCs w:val="21"/>
                <w:lang w:eastAsia="az-Latn-AZ"/>
              </w:rPr>
              <w:t xml:space="preserve">axçıvan </w:t>
            </w:r>
            <w:r>
              <w:rPr>
                <w:rFonts w:ascii="Times New Roman" w:eastAsia="Times New Roman" w:hAnsi="Times New Roman" w:cs="Times New Roman"/>
                <w:bCs/>
                <w:color w:val="808080"/>
                <w:sz w:val="12"/>
                <w:szCs w:val="21"/>
                <w:lang w:val="en-US" w:eastAsia="az-Latn-AZ"/>
              </w:rPr>
              <w:t xml:space="preserve"> Dövlət Universiteti,</w:t>
            </w:r>
          </w:p>
          <w:p w:rsidR="00CE2A0D" w:rsidRDefault="00440447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Cs/>
                <w:color w:val="808080"/>
                <w:sz w:val="12"/>
                <w:szCs w:val="21"/>
                <w:lang w:val="en-US" w:eastAsia="az-Latn-AZ"/>
              </w:rPr>
              <w:t xml:space="preserve"> İncəsənət </w:t>
            </w:r>
            <w:r>
              <w:rPr>
                <w:rFonts w:ascii="Times New Roman" w:eastAsia="Times New Roman" w:hAnsi="Times New Roman" w:cs="Times New Roman"/>
                <w:bCs/>
                <w:color w:val="808080"/>
                <w:sz w:val="12"/>
                <w:szCs w:val="21"/>
                <w:lang w:val="en-US" w:eastAsia="az-Latn-AZ"/>
              </w:rPr>
              <w:t>fakultəsi İfaçılıq-Fortepiano</w:t>
            </w:r>
            <w:r>
              <w:rPr>
                <w:rFonts w:ascii="Times New Roman" w:eastAsia="Times New Roman" w:hAnsi="Times New Roman" w:cs="Times New Roman"/>
                <w:bCs/>
                <w:color w:val="808080"/>
                <w:sz w:val="12"/>
                <w:szCs w:val="21"/>
                <w:lang w:val="en-US" w:eastAsia="az-Latn-AZ"/>
              </w:rPr>
              <w:br/>
            </w:r>
          </w:p>
          <w:p w:rsidR="00CE2A0D" w:rsidRDefault="00CE2A0D">
            <w:pPr>
              <w:shd w:val="clear" w:color="auto" w:fill="FFFFFF"/>
              <w:spacing w:after="12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21"/>
                <w:lang w:eastAsia="az-Latn-AZ"/>
              </w:rPr>
            </w:pPr>
          </w:p>
        </w:tc>
        <w:tc>
          <w:tcPr>
            <w:tcW w:w="239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TƏDQİQAT SAHƏLƏRİ</w:t>
            </w:r>
          </w:p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</w:rPr>
            </w:pPr>
          </w:p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E2A0D">
        <w:tc>
          <w:tcPr>
            <w:tcW w:w="1656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az-Latn-AZ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251460" cy="251460"/>
                  <wp:effectExtent l="0" t="0" r="0" b="0"/>
                  <wp:docPr id="1029" name="Picture 9" descr="C:\Users\User\Desktop\png-transparent-web-development-world-wide-web-computer-icons-website-world-wide-web-icon-globe-with-arrow-logo-miscellaneous-web-design-logo-thumbnail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Veb s</w:t>
            </w:r>
            <w:r>
              <w:rPr>
                <w:rFonts w:ascii="Times New Roman" w:hAnsi="Times New Roman" w:cs="Times New Roman"/>
                <w:color w:val="FF0000"/>
              </w:rPr>
              <w:t>ə</w:t>
            </w:r>
            <w:r>
              <w:rPr>
                <w:rFonts w:ascii="Times New Roman" w:hAnsi="Times New Roman" w:cs="Times New Roman"/>
                <w:color w:val="FF0000"/>
              </w:rPr>
              <w:t>hif</w:t>
            </w:r>
            <w:r>
              <w:rPr>
                <w:rFonts w:ascii="Times New Roman" w:hAnsi="Times New Roman" w:cs="Times New Roman"/>
                <w:color w:val="FF0000"/>
              </w:rPr>
              <w:t>ə</w:t>
            </w:r>
            <w:r>
              <w:rPr>
                <w:rFonts w:ascii="Times New Roman" w:hAnsi="Times New Roman" w:cs="Times New Roman"/>
                <w:color w:val="FF0000"/>
              </w:rPr>
              <w:t>y</w:t>
            </w:r>
            <w:r>
              <w:rPr>
                <w:rFonts w:ascii="Times New Roman" w:hAnsi="Times New Roman" w:cs="Times New Roman"/>
                <w:color w:val="FF0000"/>
              </w:rPr>
              <w:t>ə</w:t>
            </w:r>
            <w:r>
              <w:rPr>
                <w:rFonts w:ascii="Times New Roman" w:hAnsi="Times New Roman" w:cs="Times New Roman"/>
                <w:color w:val="FF0000"/>
              </w:rPr>
              <w:t xml:space="preserve"> keçid</w:t>
            </w:r>
          </w:p>
        </w:tc>
        <w:tc>
          <w:tcPr>
            <w:tcW w:w="2390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2A0D">
        <w:tc>
          <w:tcPr>
            <w:tcW w:w="1656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0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E2A0D" w:rsidRDefault="00CE2A0D">
      <w:pPr>
        <w:rPr>
          <w:rFonts w:ascii="Times New Roman" w:hAnsi="Times New Roman" w:cs="Times New Roman"/>
          <w:color w:val="8080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804"/>
      </w:tblGrid>
      <w:tr w:rsidR="00CE2A0D">
        <w:trPr>
          <w:trHeight w:val="274"/>
        </w:trPr>
        <w:tc>
          <w:tcPr>
            <w:tcW w:w="56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77165" cy="179705"/>
                  <wp:effectExtent l="0" t="0" r="0" b="0"/>
                  <wp:docPr id="1030" name="Picture 5" descr="C:\Users\User\Desktop\images (1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/>
                        </pic:nvPicPr>
                        <pic:blipFill>
                          <a:blip r:embed="rId9" cstate="print"/>
                          <a:srcRect l="12594" t="11605" r="11829" b="11830"/>
                          <a:stretch/>
                        </pic:blipFill>
                        <pic:spPr>
                          <a:xfrm>
                            <a:off x="0" y="0"/>
                            <a:ext cx="17716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https://orcid.org/000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</w:rPr>
              <w:t>-0003-</w:t>
            </w:r>
            <w:r>
              <w:rPr>
                <w:rFonts w:ascii="Times New Roman" w:hAnsi="Times New Roman" w:cs="Times New Roman"/>
                <w:lang w:val="en-US"/>
              </w:rPr>
              <w:t>1879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8583</w:t>
            </w:r>
          </w:p>
        </w:tc>
      </w:tr>
    </w:tbl>
    <w:p w:rsidR="00CE2A0D" w:rsidRDefault="00CE2A0D">
      <w:pPr>
        <w:rPr>
          <w:rFonts w:ascii="Times New Roman" w:hAnsi="Times New Roman" w:cs="Times New Roman"/>
        </w:rPr>
      </w:pPr>
    </w:p>
    <w:p w:rsidR="00CE2A0D" w:rsidRDefault="004404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ÜMUMİ MƏLUMATLAR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E2A0D"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N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>şrl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>r v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metrikl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>r</w:t>
            </w:r>
          </w:p>
        </w:tc>
        <w:tc>
          <w:tcPr>
            <w:tcW w:w="3005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2A0D"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N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 xml:space="preserve">şr sayı: </w:t>
            </w:r>
          </w:p>
        </w:tc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H index (Google scholar): </w:t>
            </w:r>
          </w:p>
        </w:tc>
        <w:tc>
          <w:tcPr>
            <w:tcW w:w="300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İstinad (Google scholar): </w:t>
            </w:r>
          </w:p>
        </w:tc>
      </w:tr>
      <w:tr w:rsidR="00CE2A0D"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808080"/>
              </w:rPr>
              <w:t>D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 xml:space="preserve">rslik: </w:t>
            </w:r>
          </w:p>
        </w:tc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H index (Scopus): </w:t>
            </w:r>
          </w:p>
        </w:tc>
        <w:tc>
          <w:tcPr>
            <w:tcW w:w="300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İstinad (Scopus): </w:t>
            </w:r>
          </w:p>
        </w:tc>
      </w:tr>
      <w:tr w:rsidR="00CE2A0D"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Monoqrafiya</w:t>
            </w:r>
            <w:r>
              <w:rPr>
                <w:rFonts w:ascii="Times New Roman" w:hAnsi="Times New Roman" w:cs="Times New Roman"/>
                <w:b/>
                <w:color w:val="808080"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H index (Web of science): </w:t>
            </w:r>
          </w:p>
        </w:tc>
        <w:tc>
          <w:tcPr>
            <w:tcW w:w="300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İstinad (Web of science): </w:t>
            </w:r>
          </w:p>
        </w:tc>
      </w:tr>
      <w:tr w:rsidR="00CE2A0D"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D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>rs v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 xml:space="preserve"> metodik v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 xml:space="preserve">sait: </w:t>
            </w:r>
          </w:p>
        </w:tc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Qrant: </w:t>
            </w:r>
          </w:p>
        </w:tc>
        <w:tc>
          <w:tcPr>
            <w:tcW w:w="300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Jurnal redaktorluğu: </w:t>
            </w:r>
          </w:p>
        </w:tc>
      </w:tr>
      <w:tr w:rsidR="00CE2A0D"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>M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>qal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 xml:space="preserve"> v</w:t>
            </w:r>
            <w:r>
              <w:rPr>
                <w:rFonts w:ascii="Times New Roman" w:hAnsi="Times New Roman" w:cs="Times New Roman"/>
                <w:color w:val="808080"/>
              </w:rPr>
              <w:t>ə</w:t>
            </w:r>
            <w:r>
              <w:rPr>
                <w:rFonts w:ascii="Times New Roman" w:hAnsi="Times New Roman" w:cs="Times New Roman"/>
                <w:color w:val="808080"/>
              </w:rPr>
              <w:t xml:space="preserve"> tezis: </w:t>
            </w:r>
          </w:p>
        </w:tc>
        <w:tc>
          <w:tcPr>
            <w:tcW w:w="3005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Patent: </w:t>
            </w:r>
          </w:p>
        </w:tc>
        <w:tc>
          <w:tcPr>
            <w:tcW w:w="300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Hakimlik: </w:t>
            </w:r>
          </w:p>
        </w:tc>
      </w:tr>
    </w:tbl>
    <w:p w:rsidR="00CE2A0D" w:rsidRDefault="00CE2A0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CE2A0D">
        <w:tc>
          <w:tcPr>
            <w:tcW w:w="9016" w:type="dxa"/>
            <w:gridSpan w:val="10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BMT-nin </w:t>
            </w:r>
            <w:r>
              <w:rPr>
                <w:rFonts w:ascii="Times New Roman" w:hAnsi="Times New Roman" w:cs="Times New Roman"/>
                <w:b/>
                <w:color w:val="FF0000"/>
              </w:rPr>
              <w:t>Dayanıqlı İnkişaf M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>qs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>dl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>rin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töhf</w:t>
            </w:r>
            <w:r>
              <w:rPr>
                <w:rFonts w:ascii="Times New Roman" w:hAnsi="Times New Roman" w:cs="Times New Roman"/>
                <w:b/>
                <w:color w:val="FF0000"/>
              </w:rPr>
              <w:t>ə</w:t>
            </w:r>
          </w:p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3"/>
              <w:gridCol w:w="7767"/>
            </w:tblGrid>
            <w:tr w:rsidR="00CE2A0D">
              <w:tc>
                <w:tcPr>
                  <w:tcW w:w="1023" w:type="dxa"/>
                </w:tcPr>
                <w:p w:rsidR="00CE2A0D" w:rsidRDefault="004404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US"/>
                    </w:rPr>
                    <w:drawing>
                      <wp:inline distT="0" distB="0" distL="0" distR="0">
                        <wp:extent cx="395605" cy="395605"/>
                        <wp:effectExtent l="0" t="0" r="4445" b="4445"/>
                        <wp:docPr id="1031" name="Picture 4" descr="C:\Users\elsever.a\Desktop\E-WEB-Goal-17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95605" cy="395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7" w:type="dxa"/>
                </w:tcPr>
                <w:p w:rsidR="00CE2A0D" w:rsidRDefault="004404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hyperlink r:id="rId11" w:history="1">
                    <w:r>
                      <w:rPr>
                        <w:rStyle w:val="Hyperlink"/>
                      </w:rPr>
                      <w:t>Scopus - Document details - Honeys from some different regions of Azerbaijan: bioactive characteristics based on phenol</w:t>
                    </w:r>
                    <w:r>
                      <w:rPr>
                        <w:rStyle w:val="Hyperlink"/>
                      </w:rPr>
                      <w:t>ic profile and antioxidant activity</w:t>
                    </w:r>
                  </w:hyperlink>
                </w:p>
              </w:tc>
            </w:tr>
            <w:tr w:rsidR="00CE2A0D">
              <w:tc>
                <w:tcPr>
                  <w:tcW w:w="1023" w:type="dxa"/>
                </w:tcPr>
                <w:p w:rsidR="00CE2A0D" w:rsidRDefault="00CE2A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767" w:type="dxa"/>
                </w:tcPr>
                <w:p w:rsidR="00CE2A0D" w:rsidRDefault="00CE2A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E2A0D">
              <w:tc>
                <w:tcPr>
                  <w:tcW w:w="1023" w:type="dxa"/>
                </w:tcPr>
                <w:p w:rsidR="00CE2A0D" w:rsidRDefault="00CE2A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767" w:type="dxa"/>
                </w:tcPr>
                <w:p w:rsidR="00CE2A0D" w:rsidRDefault="00CE2A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E2A0D">
              <w:tc>
                <w:tcPr>
                  <w:tcW w:w="1023" w:type="dxa"/>
                </w:tcPr>
                <w:p w:rsidR="00CE2A0D" w:rsidRDefault="00CE2A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767" w:type="dxa"/>
                </w:tcPr>
                <w:p w:rsidR="00CE2A0D" w:rsidRDefault="00CE2A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E2A0D">
        <w:tc>
          <w:tcPr>
            <w:tcW w:w="901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E2A0D" w:rsidRDefault="00CE2A0D">
      <w:pPr>
        <w:rPr>
          <w:rFonts w:ascii="Times New Roman" w:hAnsi="Times New Roman" w:cs="Times New Roman"/>
        </w:rPr>
      </w:pPr>
    </w:p>
    <w:tbl>
      <w:tblPr>
        <w:tblStyle w:val="TableGrid"/>
        <w:tblW w:w="9254" w:type="dxa"/>
        <w:tblLook w:val="04A0" w:firstRow="1" w:lastRow="0" w:firstColumn="1" w:lastColumn="0" w:noHBand="0" w:noVBand="1"/>
      </w:tblPr>
      <w:tblGrid>
        <w:gridCol w:w="2122"/>
        <w:gridCol w:w="7132"/>
      </w:tblGrid>
      <w:tr w:rsidR="00CE2A0D">
        <w:trPr>
          <w:trHeight w:val="316"/>
        </w:trPr>
        <w:tc>
          <w:tcPr>
            <w:tcW w:w="212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</w:rPr>
              <w:t>laq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</w:rPr>
              <w:t>ə</w:t>
            </w:r>
          </w:p>
        </w:tc>
        <w:tc>
          <w:tcPr>
            <w:tcW w:w="713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2A0D">
        <w:tc>
          <w:tcPr>
            <w:tcW w:w="212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İnstitusional e-poçt:</w:t>
            </w:r>
          </w:p>
        </w:tc>
        <w:tc>
          <w:tcPr>
            <w:tcW w:w="713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hAnsi="Times New Roman" w:cs="Times New Roman"/>
                <w:sz w:val="20"/>
                <w:lang w:val="en-US"/>
              </w:rPr>
              <w:t>yusif123hesenli@gmail.com</w:t>
            </w:r>
          </w:p>
        </w:tc>
      </w:tr>
      <w:tr w:rsidR="00CE2A0D">
        <w:tc>
          <w:tcPr>
            <w:tcW w:w="212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Dig</w:t>
            </w:r>
            <w:r>
              <w:rPr>
                <w:rFonts w:ascii="Times New Roman" w:hAnsi="Times New Roman" w:cs="Times New Roman"/>
                <w:b/>
                <w:sz w:val="20"/>
              </w:rPr>
              <w:t>ə</w:t>
            </w:r>
            <w:r>
              <w:rPr>
                <w:rFonts w:ascii="Times New Roman" w:hAnsi="Times New Roman" w:cs="Times New Roman"/>
                <w:b/>
                <w:sz w:val="20"/>
              </w:rPr>
              <w:t>r e-poçt:</w:t>
            </w:r>
          </w:p>
        </w:tc>
        <w:tc>
          <w:tcPr>
            <w:tcW w:w="713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US"/>
              </w:rPr>
            </w:pPr>
          </w:p>
        </w:tc>
      </w:tr>
      <w:tr w:rsidR="00CE2A0D">
        <w:tc>
          <w:tcPr>
            <w:tcW w:w="212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en-US"/>
              </w:rPr>
              <w:t>Web s</w:t>
            </w:r>
            <w:r>
              <w:rPr>
                <w:rFonts w:ascii="Times New Roman" w:hAnsi="Times New Roman" w:cs="Times New Roman"/>
                <w:b/>
                <w:sz w:val="20"/>
              </w:rPr>
              <w:t>ə</w:t>
            </w:r>
            <w:r>
              <w:rPr>
                <w:rFonts w:ascii="Times New Roman" w:hAnsi="Times New Roman" w:cs="Times New Roman"/>
                <w:b/>
                <w:sz w:val="20"/>
              </w:rPr>
              <w:t>hif</w:t>
            </w:r>
            <w:r>
              <w:rPr>
                <w:rFonts w:ascii="Times New Roman" w:hAnsi="Times New Roman" w:cs="Times New Roman"/>
                <w:b/>
                <w:sz w:val="20"/>
              </w:rPr>
              <w:t>ə</w:t>
            </w:r>
            <w:r>
              <w:rPr>
                <w:rFonts w:ascii="Times New Roman" w:hAnsi="Times New Roman" w:cs="Times New Roman"/>
                <w:b/>
                <w:sz w:val="20"/>
              </w:rPr>
              <w:t>si:</w:t>
            </w:r>
          </w:p>
        </w:tc>
        <w:tc>
          <w:tcPr>
            <w:tcW w:w="713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2A0D">
        <w:tc>
          <w:tcPr>
            <w:tcW w:w="212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İş telefonu</w:t>
            </w:r>
          </w:p>
        </w:tc>
        <w:tc>
          <w:tcPr>
            <w:tcW w:w="7132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US"/>
              </w:rPr>
            </w:pPr>
          </w:p>
        </w:tc>
      </w:tr>
      <w:tr w:rsidR="00CE2A0D">
        <w:tc>
          <w:tcPr>
            <w:tcW w:w="212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713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+994 </w:t>
            </w:r>
            <w:r>
              <w:rPr>
                <w:rFonts w:hAnsi="Times New Roman" w:cs="Times New Roman"/>
                <w:sz w:val="20"/>
                <w:lang w:val="en-US"/>
              </w:rPr>
              <w:t>60 591 04 06</w:t>
            </w:r>
          </w:p>
        </w:tc>
      </w:tr>
      <w:tr w:rsidR="00CE2A0D">
        <w:tc>
          <w:tcPr>
            <w:tcW w:w="212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Yaşayış ünvanı:</w:t>
            </w:r>
          </w:p>
        </w:tc>
        <w:tc>
          <w:tcPr>
            <w:tcW w:w="7132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Az</w:t>
            </w:r>
            <w:r>
              <w:rPr>
                <w:rFonts w:ascii="Times New Roman" w:hAnsi="Times New Roman" w:cs="Times New Roman"/>
                <w:sz w:val="20"/>
              </w:rPr>
              <w:t>ə</w:t>
            </w:r>
            <w:r>
              <w:rPr>
                <w:rFonts w:ascii="Times New Roman" w:hAnsi="Times New Roman" w:cs="Times New Roman"/>
                <w:sz w:val="20"/>
              </w:rPr>
              <w:t xml:space="preserve">rbaycan Respublikası, Naxçıvan Muxtar </w:t>
            </w:r>
            <w:r>
              <w:rPr>
                <w:rFonts w:ascii="Times New Roman" w:hAnsi="Times New Roman" w:cs="Times New Roman"/>
                <w:sz w:val="20"/>
              </w:rPr>
              <w:t>Respublikası, Naxçıvan ş</w:t>
            </w:r>
            <w:r>
              <w:rPr>
                <w:rFonts w:ascii="Times New Roman" w:hAnsi="Times New Roman" w:cs="Times New Roman"/>
                <w:sz w:val="20"/>
              </w:rPr>
              <w:t>ə</w:t>
            </w:r>
            <w:r>
              <w:rPr>
                <w:rFonts w:ascii="Times New Roman" w:hAnsi="Times New Roman" w:cs="Times New Roman"/>
                <w:sz w:val="20"/>
              </w:rPr>
              <w:t>h</w:t>
            </w:r>
            <w:r>
              <w:rPr>
                <w:rFonts w:ascii="Times New Roman" w:hAnsi="Times New Roman" w:cs="Times New Roman"/>
                <w:sz w:val="20"/>
              </w:rPr>
              <w:t>ə</w:t>
            </w:r>
            <w:r>
              <w:rPr>
                <w:rFonts w:ascii="Times New Roman" w:hAnsi="Times New Roman" w:cs="Times New Roman"/>
                <w:sz w:val="20"/>
              </w:rPr>
              <w:t xml:space="preserve">ri, </w:t>
            </w:r>
            <w:r w:rsidRPr="00440447">
              <w:rPr>
                <w:rFonts w:hAnsi="Times New Roman" w:cs="Times New Roman"/>
                <w:sz w:val="20"/>
              </w:rPr>
              <w:t>Az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rbaycan m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h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ll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si d</w:t>
            </w:r>
            <w:r w:rsidRPr="00440447">
              <w:rPr>
                <w:rFonts w:hAnsi="Times New Roman" w:cs="Times New Roman"/>
                <w:sz w:val="20"/>
              </w:rPr>
              <w:t>ö</w:t>
            </w:r>
            <w:r w:rsidRPr="00440447">
              <w:rPr>
                <w:rFonts w:hAnsi="Times New Roman" w:cs="Times New Roman"/>
                <w:sz w:val="20"/>
              </w:rPr>
              <w:t>ng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 xml:space="preserve"> 6 ev 44a</w:t>
            </w:r>
          </w:p>
        </w:tc>
      </w:tr>
    </w:tbl>
    <w:p w:rsidR="00CE2A0D" w:rsidRDefault="00440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  <w:r>
        <w:rPr>
          <w:rFonts w:ascii="Times New Roman" w:hAnsi="Times New Roman" w:cs="Times New Roman"/>
        </w:rPr>
        <w:br/>
      </w:r>
    </w:p>
    <w:p w:rsidR="00CE2A0D" w:rsidRDefault="004404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TƏDQİQAT SAHƏLƏRİ</w:t>
      </w:r>
    </w:p>
    <w:p w:rsidR="00CE2A0D" w:rsidRDefault="00CE2A0D">
      <w:pPr>
        <w:rPr>
          <w:rFonts w:ascii="Times New Roman" w:hAnsi="Times New Roman" w:cs="Times New Roman"/>
        </w:rPr>
      </w:pPr>
    </w:p>
    <w:p w:rsidR="00CE2A0D" w:rsidRDefault="00440447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A</w:t>
      </w:r>
      <w:r>
        <w:rPr>
          <w:rFonts w:ascii="Times New Roman" w:hAnsi="Times New Roman" w:cs="Times New Roman"/>
          <w:b/>
          <w:color w:val="0070C0"/>
        </w:rPr>
        <w:t>KADEMİK İŞ TƏCRÜBƏSİ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</w:tblGrid>
      <w:tr w:rsidR="00CE2A0D">
        <w:tc>
          <w:tcPr>
            <w:tcW w:w="4237" w:type="dxa"/>
          </w:tcPr>
          <w:p w:rsidR="00CE2A0D" w:rsidRDefault="00440447">
            <w:pPr>
              <w:pStyle w:val="ListParagraph"/>
              <w:spacing w:after="60" w:line="24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Akademik ünvanlar</w:t>
            </w:r>
          </w:p>
        </w:tc>
      </w:tr>
      <w:tr w:rsidR="00CE2A0D">
        <w:tc>
          <w:tcPr>
            <w:tcW w:w="4237" w:type="dxa"/>
          </w:tcPr>
          <w:p w:rsidR="00CE2A0D" w:rsidRDefault="00CE2A0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CE2A0D">
        <w:tc>
          <w:tcPr>
            <w:tcW w:w="4237" w:type="dxa"/>
          </w:tcPr>
          <w:p w:rsidR="00CE2A0D" w:rsidRDefault="00CE2A0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CE2A0D" w:rsidRDefault="00CE2A0D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71" w:type="dxa"/>
        <w:tblLook w:val="04A0" w:firstRow="1" w:lastRow="0" w:firstColumn="1" w:lastColumn="0" w:noHBand="0" w:noVBand="1"/>
      </w:tblPr>
      <w:tblGrid>
        <w:gridCol w:w="8245"/>
      </w:tblGrid>
      <w:tr w:rsidR="00CE2A0D">
        <w:tc>
          <w:tcPr>
            <w:tcW w:w="8245" w:type="dxa"/>
          </w:tcPr>
          <w:p w:rsidR="00CE2A0D" w:rsidRDefault="00440447">
            <w:pPr>
              <w:pStyle w:val="ListParagraph"/>
              <w:spacing w:after="6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İnzibati v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zif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l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r:</w:t>
            </w:r>
          </w:p>
        </w:tc>
      </w:tr>
      <w:tr w:rsidR="00CE2A0D">
        <w:tc>
          <w:tcPr>
            <w:tcW w:w="8245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hAnsi="Times New Roman" w:cs="Times New Roman"/>
                <w:b/>
                <w:lang w:val="en-US"/>
              </w:rPr>
              <w:t>17- Davam edir</w:t>
            </w:r>
            <w:r>
              <w:rPr>
                <w:rFonts w:hAnsi="Times New Roman" w:cs="Times New Roman"/>
                <w:b/>
                <w:lang w:val="en-US"/>
              </w:rPr>
              <w:t xml:space="preserve"> orkestr artisti (konsertmeystr)</w:t>
            </w:r>
          </w:p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hAnsi="Times New Roman" w:cs="Times New Roman"/>
                <w:lang w:val="en-US"/>
              </w:rPr>
              <w:t>Nax</w:t>
            </w:r>
            <w:r>
              <w:rPr>
                <w:rFonts w:hAnsi="Times New Roman" w:cs="Times New Roman"/>
                <w:lang w:val="en-US"/>
              </w:rPr>
              <w:t>çı</w:t>
            </w:r>
            <w:r>
              <w:rPr>
                <w:rFonts w:hAnsi="Times New Roman" w:cs="Times New Roman"/>
                <w:lang w:val="en-US"/>
              </w:rPr>
              <w:t>van D</w:t>
            </w:r>
            <w:r>
              <w:rPr>
                <w:rFonts w:hAnsi="Times New Roman" w:cs="Times New Roman"/>
                <w:lang w:val="en-US"/>
              </w:rPr>
              <w:t>ö</w:t>
            </w:r>
            <w:r>
              <w:rPr>
                <w:rFonts w:hAnsi="Times New Roman" w:cs="Times New Roman"/>
                <w:lang w:val="en-US"/>
              </w:rPr>
              <w:t>vl</w:t>
            </w:r>
            <w:r>
              <w:rPr>
                <w:rFonts w:hAnsi="Times New Roman" w:cs="Times New Roman"/>
                <w:lang w:val="en-US"/>
              </w:rPr>
              <w:t>ə</w:t>
            </w:r>
            <w:r>
              <w:rPr>
                <w:rFonts w:hAnsi="Times New Roman" w:cs="Times New Roman"/>
                <w:lang w:val="en-US"/>
              </w:rPr>
              <w:t>t Filarmoniyas</w:t>
            </w:r>
            <w:r>
              <w:rPr>
                <w:rFonts w:hAnsi="Times New Roman" w:cs="Times New Roman"/>
                <w:lang w:val="en-US"/>
              </w:rPr>
              <w:t>ı</w:t>
            </w:r>
            <w:r>
              <w:rPr>
                <w:rFonts w:hAnsi="Times New Roman" w:cs="Times New Roman"/>
                <w:lang w:val="en-US"/>
              </w:rPr>
              <w:t xml:space="preserve"> </w:t>
            </w:r>
          </w:p>
        </w:tc>
      </w:tr>
      <w:tr w:rsidR="00CE2A0D">
        <w:tc>
          <w:tcPr>
            <w:tcW w:w="8245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b/>
                <w:bCs/>
                <w:lang w:val="en-US"/>
              </w:rPr>
              <w:t>2024- Davam edir</w:t>
            </w:r>
            <w:r>
              <w:rPr>
                <w:rFonts w:hAnsi="Times New Roman" w:cs="Times New Roman"/>
                <w:b/>
                <w:bCs/>
                <w:lang w:val="en-US"/>
              </w:rPr>
              <w:t xml:space="preserve"> konsertmeystr</w:t>
            </w:r>
          </w:p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lang w:val="en-US"/>
              </w:rPr>
              <w:t>Nax</w:t>
            </w:r>
            <w:r>
              <w:rPr>
                <w:rFonts w:hAnsi="Times New Roman" w:cs="Times New Roman"/>
                <w:lang w:val="en-US"/>
              </w:rPr>
              <w:t>çı</w:t>
            </w:r>
            <w:r>
              <w:rPr>
                <w:rFonts w:hAnsi="Times New Roman" w:cs="Times New Roman"/>
                <w:lang w:val="en-US"/>
              </w:rPr>
              <w:t>van D</w:t>
            </w:r>
            <w:r>
              <w:rPr>
                <w:rFonts w:hAnsi="Times New Roman" w:cs="Times New Roman"/>
                <w:lang w:val="en-US"/>
              </w:rPr>
              <w:t>ö</w:t>
            </w:r>
            <w:r>
              <w:rPr>
                <w:rFonts w:hAnsi="Times New Roman" w:cs="Times New Roman"/>
                <w:lang w:val="en-US"/>
              </w:rPr>
              <w:t>vl</w:t>
            </w:r>
            <w:r>
              <w:rPr>
                <w:rFonts w:hAnsi="Times New Roman" w:cs="Times New Roman"/>
                <w:lang w:val="en-US"/>
              </w:rPr>
              <w:t>ə</w:t>
            </w:r>
            <w:r>
              <w:rPr>
                <w:rFonts w:hAnsi="Times New Roman" w:cs="Times New Roman"/>
                <w:lang w:val="en-US"/>
              </w:rPr>
              <w:t>t Universiteti</w:t>
            </w:r>
            <w:r>
              <w:rPr>
                <w:rFonts w:hAnsi="Times New Roman" w:cs="Times New Roman"/>
                <w:lang w:val="en-US"/>
              </w:rPr>
              <w:t>,</w:t>
            </w:r>
            <w:r>
              <w:rPr>
                <w:rFonts w:hAnsi="Times New Roman" w:cs="Times New Roman"/>
                <w:lang w:val="en-US"/>
              </w:rPr>
              <w:t xml:space="preserve"> </w:t>
            </w:r>
            <w:r>
              <w:rPr>
                <w:rFonts w:hAnsi="Times New Roman" w:cs="Times New Roman"/>
                <w:lang w:val="en-US"/>
              </w:rPr>
              <w:t>X</w:t>
            </w:r>
            <w:r>
              <w:rPr>
                <w:rFonts w:hAnsi="Times New Roman" w:cs="Times New Roman"/>
                <w:lang w:val="en-US"/>
              </w:rPr>
              <w:t>Ç</w:t>
            </w:r>
            <w:r>
              <w:rPr>
                <w:rFonts w:hAnsi="Times New Roman" w:cs="Times New Roman"/>
                <w:lang w:val="en-US"/>
              </w:rPr>
              <w:t>A kafedras</w:t>
            </w:r>
            <w:r>
              <w:rPr>
                <w:rFonts w:hAnsi="Times New Roman" w:cs="Times New Roman"/>
                <w:lang w:val="en-US"/>
              </w:rPr>
              <w:t>ı</w:t>
            </w:r>
          </w:p>
        </w:tc>
      </w:tr>
      <w:tr w:rsidR="00CE2A0D">
        <w:tc>
          <w:tcPr>
            <w:tcW w:w="8245" w:type="dxa"/>
          </w:tcPr>
          <w:p w:rsidR="00CE2A0D" w:rsidRDefault="00CE2A0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CE2A0D" w:rsidRDefault="00CE2A0D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8"/>
        <w:gridCol w:w="2347"/>
      </w:tblGrid>
      <w:tr w:rsidR="00CE2A0D">
        <w:trPr>
          <w:trHeight w:val="375"/>
        </w:trPr>
        <w:tc>
          <w:tcPr>
            <w:tcW w:w="4158" w:type="dxa"/>
          </w:tcPr>
          <w:p w:rsidR="00CE2A0D" w:rsidRDefault="00440447">
            <w:pPr>
              <w:pStyle w:val="ListParagraph"/>
              <w:spacing w:after="120" w:line="24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T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dris etdiyi d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rsl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r</w:t>
            </w:r>
          </w:p>
        </w:tc>
        <w:tc>
          <w:tcPr>
            <w:tcW w:w="2347" w:type="dxa"/>
          </w:tcPr>
          <w:p w:rsidR="00CE2A0D" w:rsidRDefault="00CE2A0D">
            <w:pPr>
              <w:pStyle w:val="ListParagraph"/>
              <w:spacing w:after="60" w:line="240" w:lineRule="auto"/>
              <w:ind w:left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CE2A0D">
        <w:trPr>
          <w:trHeight w:val="167"/>
        </w:trPr>
        <w:tc>
          <w:tcPr>
            <w:tcW w:w="4158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Konsertmeyster</w:t>
            </w:r>
          </w:p>
        </w:tc>
        <w:tc>
          <w:tcPr>
            <w:tcW w:w="2347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Ə</w:t>
            </w:r>
            <w:r>
              <w:rPr>
                <w:rFonts w:ascii="Times New Roman" w:hAnsi="Times New Roman" w:cs="Times New Roman"/>
              </w:rPr>
              <w:t>sas (baza) musiqi t</w:t>
            </w:r>
            <w:r>
              <w:rPr>
                <w:rFonts w:ascii="Times New Roman" w:hAnsi="Times New Roman" w:cs="Times New Roman"/>
              </w:rPr>
              <w:t>ə</w:t>
            </w:r>
            <w:r>
              <w:rPr>
                <w:rFonts w:ascii="Times New Roman" w:hAnsi="Times New Roman" w:cs="Times New Roman"/>
              </w:rPr>
              <w:t>hsili</w:t>
            </w:r>
          </w:p>
        </w:tc>
      </w:tr>
      <w:tr w:rsidR="00CE2A0D">
        <w:trPr>
          <w:trHeight w:val="107"/>
        </w:trPr>
        <w:tc>
          <w:tcPr>
            <w:tcW w:w="4158" w:type="dxa"/>
          </w:tcPr>
          <w:p w:rsidR="00CE2A0D" w:rsidRDefault="00CE2A0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</w:tcPr>
          <w:p w:rsidR="00CE2A0D" w:rsidRDefault="00CE2A0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CE2A0D" w:rsidRDefault="00CE2A0D">
      <w:pPr>
        <w:pStyle w:val="ListParagraph"/>
        <w:rPr>
          <w:rFonts w:ascii="Times New Roman" w:hAnsi="Times New Roman" w:cs="Times New Roman"/>
        </w:rPr>
      </w:pPr>
    </w:p>
    <w:p w:rsidR="00CE2A0D" w:rsidRDefault="00440447">
      <w:pPr>
        <w:pStyle w:val="ListParagraph"/>
        <w:numPr>
          <w:ilvl w:val="0"/>
          <w:numId w:val="1"/>
        </w:numPr>
        <w:spacing w:before="120" w:after="480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NƏŞRLƏR VƏ ƏSƏRLƏR</w:t>
      </w:r>
    </w:p>
    <w:p w:rsidR="00CE2A0D" w:rsidRDefault="00CE2A0D">
      <w:pPr>
        <w:pStyle w:val="ListParagraph"/>
        <w:spacing w:before="120" w:after="480"/>
        <w:rPr>
          <w:rFonts w:ascii="Times New Roman" w:hAnsi="Times New Roman" w:cs="Times New Roman"/>
          <w:b/>
          <w:color w:val="0070C0"/>
        </w:rPr>
      </w:pPr>
    </w:p>
    <w:tbl>
      <w:tblPr>
        <w:tblStyle w:val="TableGrid"/>
        <w:tblW w:w="11784" w:type="dxa"/>
        <w:tblInd w:w="720" w:type="dxa"/>
        <w:tblLook w:val="04A0" w:firstRow="1" w:lastRow="0" w:firstColumn="1" w:lastColumn="0" w:noHBand="0" w:noVBand="1"/>
      </w:tblPr>
      <w:tblGrid>
        <w:gridCol w:w="1221"/>
        <w:gridCol w:w="7975"/>
        <w:gridCol w:w="2588"/>
      </w:tblGrid>
      <w:tr w:rsidR="00CE2A0D">
        <w:trPr>
          <w:gridAfter w:val="1"/>
          <w:wAfter w:w="2588" w:type="dxa"/>
          <w:trHeight w:val="263"/>
        </w:trPr>
        <w:tc>
          <w:tcPr>
            <w:tcW w:w="9196" w:type="dxa"/>
            <w:gridSpan w:val="2"/>
          </w:tcPr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Scopus v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Web of science baza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sında indeksl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şmiş n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şrl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r: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</w:r>
          </w:p>
        </w:tc>
      </w:tr>
      <w:tr w:rsidR="00CE2A0D">
        <w:trPr>
          <w:gridAfter w:val="1"/>
          <w:wAfter w:w="2588" w:type="dxa"/>
        </w:trPr>
        <w:tc>
          <w:tcPr>
            <w:tcW w:w="9196" w:type="dxa"/>
            <w:gridSpan w:val="2"/>
          </w:tcPr>
          <w:p w:rsidR="00CE2A0D" w:rsidRDefault="00440447">
            <w:pPr>
              <w:pStyle w:val="ListParagraph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Dig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 indeksli jurnallardakı n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şrl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r:</w:t>
            </w:r>
          </w:p>
        </w:tc>
      </w:tr>
      <w:tr w:rsidR="00CE2A0D">
        <w:trPr>
          <w:gridAfter w:val="1"/>
          <w:wAfter w:w="2588" w:type="dxa"/>
        </w:trPr>
        <w:tc>
          <w:tcPr>
            <w:tcW w:w="9196" w:type="dxa"/>
            <w:gridSpan w:val="2"/>
          </w:tcPr>
          <w:p w:rsidR="00CE2A0D" w:rsidRDefault="00440447">
            <w:pPr>
              <w:pStyle w:val="ListParagraph"/>
              <w:spacing w:after="0" w:line="240" w:lineRule="auto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  <w:t>Respublika jurnallarındakı n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şrl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r:</w:t>
            </w:r>
          </w:p>
        </w:tc>
      </w:tr>
      <w:tr w:rsidR="00CE2A0D">
        <w:trPr>
          <w:gridAfter w:val="1"/>
          <w:wAfter w:w="2588" w:type="dxa"/>
        </w:trPr>
        <w:tc>
          <w:tcPr>
            <w:tcW w:w="1221" w:type="dxa"/>
          </w:tcPr>
          <w:p w:rsidR="00CE2A0D" w:rsidRDefault="00CE2A0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5" w:type="dxa"/>
            <w:shd w:val="clear" w:color="auto" w:fill="auto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2A0D">
        <w:trPr>
          <w:gridAfter w:val="1"/>
          <w:wAfter w:w="2588" w:type="dxa"/>
        </w:trPr>
        <w:tc>
          <w:tcPr>
            <w:tcW w:w="1221" w:type="dxa"/>
          </w:tcPr>
          <w:p w:rsidR="00CE2A0D" w:rsidRDefault="00CE2A0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5" w:type="dxa"/>
            <w:shd w:val="clear" w:color="auto" w:fill="auto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2A0D">
        <w:trPr>
          <w:gridAfter w:val="1"/>
          <w:wAfter w:w="2588" w:type="dxa"/>
          <w:trHeight w:val="270"/>
        </w:trPr>
        <w:tc>
          <w:tcPr>
            <w:tcW w:w="1221" w:type="dxa"/>
          </w:tcPr>
          <w:p w:rsidR="00CE2A0D" w:rsidRDefault="00CE2A0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5" w:type="dxa"/>
            <w:shd w:val="clear" w:color="auto" w:fill="auto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2A0D">
        <w:trPr>
          <w:trHeight w:val="883"/>
        </w:trPr>
        <w:tc>
          <w:tcPr>
            <w:tcW w:w="9196" w:type="dxa"/>
            <w:gridSpan w:val="2"/>
          </w:tcPr>
          <w:p w:rsidR="00CE2A0D" w:rsidRDefault="00440447">
            <w:pPr>
              <w:pStyle w:val="ListParagraph"/>
              <w:spacing w:after="0" w:line="240" w:lineRule="auto"/>
              <w:ind w:left="19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  <w:t>Konfrans v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simpoziumlarda m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qal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tezis ş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klind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n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şrl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r: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</w:r>
          </w:p>
          <w:tbl>
            <w:tblPr>
              <w:tblStyle w:val="TableGrid"/>
              <w:tblW w:w="8712" w:type="dxa"/>
              <w:tblLook w:val="04A0" w:firstRow="1" w:lastRow="0" w:firstColumn="1" w:lastColumn="0" w:noHBand="0" w:noVBand="1"/>
            </w:tblPr>
            <w:tblGrid>
              <w:gridCol w:w="602"/>
              <w:gridCol w:w="8110"/>
            </w:tblGrid>
            <w:tr w:rsidR="00CE2A0D" w:rsidTr="00440447">
              <w:tc>
                <w:tcPr>
                  <w:tcW w:w="602" w:type="dxa"/>
                </w:tcPr>
                <w:p w:rsidR="00CE2A0D" w:rsidRDefault="0044044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110" w:type="dxa"/>
                </w:tcPr>
                <w:p w:rsidR="00CE2A0D" w:rsidRDefault="00CE2A0D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E2A0D" w:rsidTr="00440447">
              <w:tc>
                <w:tcPr>
                  <w:tcW w:w="602" w:type="dxa"/>
                </w:tcPr>
                <w:p w:rsidR="00CE2A0D" w:rsidRDefault="0044044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110" w:type="dxa"/>
                </w:tcPr>
                <w:p w:rsidR="00CE2A0D" w:rsidRDefault="00CE2A0D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E2A0D" w:rsidTr="00440447">
              <w:tc>
                <w:tcPr>
                  <w:tcW w:w="602" w:type="dxa"/>
                </w:tcPr>
                <w:p w:rsidR="00CE2A0D" w:rsidRDefault="00440447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110" w:type="dxa"/>
                </w:tcPr>
                <w:p w:rsidR="00CE2A0D" w:rsidRDefault="00CE2A0D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2A0D" w:rsidRDefault="00440447">
            <w:pPr>
              <w:pStyle w:val="ListParagraph"/>
              <w:spacing w:after="0" w:line="240" w:lineRule="auto"/>
              <w:ind w:left="19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  <w:t>Monoqrafiyalar: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12"/>
            </w:tblGrid>
            <w:tr w:rsidR="00CE2A0D">
              <w:tc>
                <w:tcPr>
                  <w:tcW w:w="8712" w:type="dxa"/>
                </w:tcPr>
                <w:p w:rsidR="00CE2A0D" w:rsidRDefault="00CE2A0D">
                  <w:pPr>
                    <w:pStyle w:val="ListParagraph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</w:tbl>
          <w:p w:rsidR="00CE2A0D" w:rsidRDefault="00440447">
            <w:pPr>
              <w:pStyle w:val="ListParagraph"/>
              <w:spacing w:after="0" w:line="240" w:lineRule="auto"/>
              <w:ind w:left="19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  <w:t>D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rslikl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12"/>
            </w:tblGrid>
            <w:tr w:rsidR="00CE2A0D">
              <w:tc>
                <w:tcPr>
                  <w:tcW w:w="8712" w:type="dxa"/>
                </w:tcPr>
                <w:p w:rsidR="00CE2A0D" w:rsidRDefault="00CE2A0D">
                  <w:pPr>
                    <w:pStyle w:val="ListParagraph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</w:tbl>
          <w:p w:rsidR="00CE2A0D" w:rsidRDefault="00440447">
            <w:pPr>
              <w:pStyle w:val="ListParagraph"/>
              <w:spacing w:after="0" w:line="240" w:lineRule="auto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br/>
              <w:t>D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rs v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metodik v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saitl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r, proqramlar:</w:t>
            </w:r>
          </w:p>
        </w:tc>
        <w:tc>
          <w:tcPr>
            <w:tcW w:w="2588" w:type="dxa"/>
          </w:tcPr>
          <w:p w:rsidR="00CE2A0D" w:rsidRDefault="00CE2A0D">
            <w:pPr>
              <w:spacing w:line="256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2A0D">
        <w:trPr>
          <w:gridAfter w:val="1"/>
          <w:wAfter w:w="2588" w:type="dxa"/>
          <w:trHeight w:val="278"/>
        </w:trPr>
        <w:tc>
          <w:tcPr>
            <w:tcW w:w="1221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75" w:type="dxa"/>
            <w:shd w:val="clear" w:color="auto" w:fill="auto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2A0D">
        <w:trPr>
          <w:gridAfter w:val="1"/>
          <w:wAfter w:w="2588" w:type="dxa"/>
          <w:trHeight w:val="278"/>
        </w:trPr>
        <w:tc>
          <w:tcPr>
            <w:tcW w:w="1221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75" w:type="dxa"/>
            <w:shd w:val="clear" w:color="auto" w:fill="auto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2A0D">
        <w:trPr>
          <w:gridAfter w:val="1"/>
          <w:wAfter w:w="2588" w:type="dxa"/>
          <w:trHeight w:val="232"/>
        </w:trPr>
        <w:tc>
          <w:tcPr>
            <w:tcW w:w="1221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75" w:type="dxa"/>
            <w:shd w:val="clear" w:color="auto" w:fill="auto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E2A0D" w:rsidRDefault="00CE2A0D">
      <w:pPr>
        <w:pStyle w:val="ListParagraph"/>
        <w:spacing w:before="120" w:after="240"/>
        <w:rPr>
          <w:rFonts w:ascii="Times New Roman" w:hAnsi="Times New Roman" w:cs="Times New Roman"/>
        </w:rPr>
      </w:pPr>
    </w:p>
    <w:p w:rsidR="00CE2A0D" w:rsidRDefault="00440447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DƏSTƏKLƏNƏN LAYİHƏLƏR</w:t>
      </w:r>
    </w:p>
    <w:p w:rsidR="00CE2A0D" w:rsidRDefault="00CE2A0D">
      <w:pPr>
        <w:spacing w:before="120" w:after="240"/>
        <w:ind w:left="360"/>
        <w:rPr>
          <w:rFonts w:ascii="Times New Roman" w:hAnsi="Times New Roman" w:cs="Times New Roman"/>
          <w:b/>
          <w:color w:val="0070C0"/>
          <w:sz w:val="4"/>
        </w:rPr>
      </w:pPr>
    </w:p>
    <w:p w:rsidR="00CE2A0D" w:rsidRDefault="00440447">
      <w:pPr>
        <w:pStyle w:val="ListParagraph"/>
        <w:numPr>
          <w:ilvl w:val="0"/>
          <w:numId w:val="1"/>
        </w:numPr>
        <w:spacing w:before="240" w:after="240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ELMİ VƏ PEŞƏKAR FƏALİYYƏTLƏR</w:t>
      </w:r>
    </w:p>
    <w:p w:rsidR="00CE2A0D" w:rsidRDefault="00CE2A0D">
      <w:pPr>
        <w:pStyle w:val="ListParagraph"/>
        <w:spacing w:before="240" w:after="240"/>
        <w:rPr>
          <w:rFonts w:ascii="Times New Roman" w:hAnsi="Times New Roman" w:cs="Times New Roman"/>
          <w:b/>
          <w:color w:val="0070C0"/>
        </w:rPr>
      </w:pPr>
    </w:p>
    <w:tbl>
      <w:tblPr>
        <w:tblStyle w:val="TableGrid"/>
        <w:tblW w:w="8773" w:type="dxa"/>
        <w:tblInd w:w="720" w:type="dxa"/>
        <w:tblLook w:val="04A0" w:firstRow="1" w:lastRow="0" w:firstColumn="1" w:lastColumn="0" w:noHBand="0" w:noVBand="1"/>
      </w:tblPr>
      <w:tblGrid>
        <w:gridCol w:w="4378"/>
        <w:gridCol w:w="4395"/>
      </w:tblGrid>
      <w:tr w:rsidR="00CE2A0D">
        <w:tc>
          <w:tcPr>
            <w:tcW w:w="4378" w:type="dxa"/>
          </w:tcPr>
          <w:p w:rsidR="00CE2A0D" w:rsidRDefault="0044044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Elmi jurnallardakı f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aliyy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tl</w:t>
            </w:r>
            <w:r>
              <w:rPr>
                <w:rFonts w:ascii="Times New Roman" w:hAnsi="Times New Roman" w:cs="Times New Roman"/>
                <w:b/>
                <w:color w:val="C00000"/>
              </w:rPr>
              <w:t>ə</w:t>
            </w:r>
            <w:r>
              <w:rPr>
                <w:rFonts w:ascii="Times New Roman" w:hAnsi="Times New Roman" w:cs="Times New Roman"/>
                <w:b/>
                <w:color w:val="C00000"/>
              </w:rPr>
              <w:t>r</w:t>
            </w:r>
          </w:p>
        </w:tc>
        <w:tc>
          <w:tcPr>
            <w:tcW w:w="4395" w:type="dxa"/>
          </w:tcPr>
          <w:p w:rsidR="00CE2A0D" w:rsidRDefault="00CE2A0D">
            <w:pPr>
              <w:pStyle w:val="ListParagraph"/>
              <w:spacing w:after="120" w:line="240" w:lineRule="auto"/>
              <w:ind w:left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CE2A0D">
        <w:tc>
          <w:tcPr>
            <w:tcW w:w="4378" w:type="dxa"/>
          </w:tcPr>
          <w:p w:rsidR="00CE2A0D" w:rsidRDefault="00CE2A0D">
            <w:pPr>
              <w:pStyle w:val="ListParagraph"/>
              <w:spacing w:after="120" w:line="240" w:lineRule="auto"/>
              <w:ind w:left="0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4395" w:type="dxa"/>
          </w:tcPr>
          <w:p w:rsidR="00CE2A0D" w:rsidRDefault="00CE2A0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CE2A0D" w:rsidRDefault="00CE2A0D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CE2A0D" w:rsidRDefault="004404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NAİLİYYƏTLƏR VƏ TANINMA</w:t>
      </w:r>
    </w:p>
    <w:p w:rsidR="00CE2A0D" w:rsidRDefault="00CE2A0D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CE2A0D" w:rsidRDefault="004404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ELANLAR VƏ SƏNƏDLƏR</w:t>
      </w:r>
    </w:p>
    <w:p w:rsidR="00CE2A0D" w:rsidRDefault="00CE2A0D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CE2A0D" w:rsidRDefault="004404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Ə</w:t>
      </w:r>
      <w:r>
        <w:rPr>
          <w:rFonts w:ascii="Times New Roman" w:hAnsi="Times New Roman" w:cs="Times New Roman"/>
          <w:b/>
          <w:color w:val="0070C0"/>
        </w:rPr>
        <w:t>LAQƏ</w:t>
      </w:r>
    </w:p>
    <w:tbl>
      <w:tblPr>
        <w:tblStyle w:val="TableGrid"/>
        <w:tblW w:w="8636" w:type="dxa"/>
        <w:tblInd w:w="720" w:type="dxa"/>
        <w:tblLook w:val="04A0" w:firstRow="1" w:lastRow="0" w:firstColumn="1" w:lastColumn="0" w:noHBand="0" w:noVBand="1"/>
      </w:tblPr>
      <w:tblGrid>
        <w:gridCol w:w="2110"/>
        <w:gridCol w:w="6526"/>
      </w:tblGrid>
      <w:tr w:rsidR="00CE2A0D">
        <w:tc>
          <w:tcPr>
            <w:tcW w:w="211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İnstitusional e-poçt:</w:t>
            </w:r>
          </w:p>
        </w:tc>
        <w:tc>
          <w:tcPr>
            <w:tcW w:w="652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hAnsi="Times New Roman" w:cs="Times New Roman"/>
                <w:sz w:val="20"/>
                <w:lang w:val="en-US"/>
              </w:rPr>
              <w:t>yusif123hesenli@gmail.com</w:t>
            </w:r>
          </w:p>
        </w:tc>
      </w:tr>
      <w:tr w:rsidR="00CE2A0D">
        <w:tc>
          <w:tcPr>
            <w:tcW w:w="211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Dig</w:t>
            </w:r>
            <w:r>
              <w:rPr>
                <w:rFonts w:ascii="Times New Roman" w:hAnsi="Times New Roman" w:cs="Times New Roman"/>
                <w:b/>
                <w:sz w:val="20"/>
              </w:rPr>
              <w:t>ə</w:t>
            </w:r>
            <w:r>
              <w:rPr>
                <w:rFonts w:ascii="Times New Roman" w:hAnsi="Times New Roman" w:cs="Times New Roman"/>
                <w:b/>
                <w:sz w:val="20"/>
              </w:rPr>
              <w:t>r e-poçt:</w:t>
            </w:r>
          </w:p>
        </w:tc>
        <w:tc>
          <w:tcPr>
            <w:tcW w:w="6526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2A0D">
        <w:tc>
          <w:tcPr>
            <w:tcW w:w="211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en-US"/>
              </w:rPr>
              <w:t>Web s</w:t>
            </w:r>
            <w:r>
              <w:rPr>
                <w:rFonts w:ascii="Times New Roman" w:hAnsi="Times New Roman" w:cs="Times New Roman"/>
                <w:b/>
                <w:sz w:val="20"/>
              </w:rPr>
              <w:t>ə</w:t>
            </w:r>
            <w:r>
              <w:rPr>
                <w:rFonts w:ascii="Times New Roman" w:hAnsi="Times New Roman" w:cs="Times New Roman"/>
                <w:b/>
                <w:sz w:val="20"/>
              </w:rPr>
              <w:t>hif</w:t>
            </w:r>
            <w:r>
              <w:rPr>
                <w:rFonts w:ascii="Times New Roman" w:hAnsi="Times New Roman" w:cs="Times New Roman"/>
                <w:b/>
                <w:sz w:val="20"/>
              </w:rPr>
              <w:t>ə</w:t>
            </w:r>
            <w:r>
              <w:rPr>
                <w:rFonts w:ascii="Times New Roman" w:hAnsi="Times New Roman" w:cs="Times New Roman"/>
                <w:b/>
                <w:sz w:val="20"/>
              </w:rPr>
              <w:t>si:</w:t>
            </w:r>
          </w:p>
        </w:tc>
        <w:tc>
          <w:tcPr>
            <w:tcW w:w="6526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2A0D">
        <w:tc>
          <w:tcPr>
            <w:tcW w:w="211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İş telefonu</w:t>
            </w:r>
          </w:p>
        </w:tc>
        <w:tc>
          <w:tcPr>
            <w:tcW w:w="6526" w:type="dxa"/>
          </w:tcPr>
          <w:p w:rsidR="00CE2A0D" w:rsidRDefault="00CE2A0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2A0D">
        <w:tc>
          <w:tcPr>
            <w:tcW w:w="211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652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+994 </w:t>
            </w:r>
            <w:r>
              <w:rPr>
                <w:rFonts w:hAnsi="Times New Roman" w:cs="Times New Roman"/>
                <w:sz w:val="20"/>
                <w:lang w:val="en-US"/>
              </w:rPr>
              <w:t>60 591 04 06</w:t>
            </w:r>
          </w:p>
        </w:tc>
      </w:tr>
      <w:tr w:rsidR="00CE2A0D">
        <w:tc>
          <w:tcPr>
            <w:tcW w:w="2110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Yaşayış ünvanı:</w:t>
            </w:r>
          </w:p>
        </w:tc>
        <w:tc>
          <w:tcPr>
            <w:tcW w:w="6526" w:type="dxa"/>
          </w:tcPr>
          <w:p w:rsidR="00CE2A0D" w:rsidRDefault="0044044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Az</w:t>
            </w:r>
            <w:r>
              <w:rPr>
                <w:rFonts w:ascii="Times New Roman" w:hAnsi="Times New Roman" w:cs="Times New Roman"/>
                <w:sz w:val="20"/>
              </w:rPr>
              <w:t>ə</w:t>
            </w:r>
            <w:r>
              <w:rPr>
                <w:rFonts w:ascii="Times New Roman" w:hAnsi="Times New Roman" w:cs="Times New Roman"/>
                <w:sz w:val="20"/>
              </w:rPr>
              <w:t>rbaycan Respublikası, Naxçıvan Muxtar Respublikası, Naxçıvan ş</w:t>
            </w:r>
            <w:r>
              <w:rPr>
                <w:rFonts w:ascii="Times New Roman" w:hAnsi="Times New Roman" w:cs="Times New Roman"/>
                <w:sz w:val="20"/>
              </w:rPr>
              <w:t>ə</w:t>
            </w:r>
            <w:r>
              <w:rPr>
                <w:rFonts w:ascii="Times New Roman" w:hAnsi="Times New Roman" w:cs="Times New Roman"/>
                <w:sz w:val="20"/>
              </w:rPr>
              <w:t>h</w:t>
            </w:r>
            <w:r>
              <w:rPr>
                <w:rFonts w:ascii="Times New Roman" w:hAnsi="Times New Roman" w:cs="Times New Roman"/>
                <w:sz w:val="20"/>
              </w:rPr>
              <w:t>ə</w:t>
            </w:r>
            <w:r>
              <w:rPr>
                <w:rFonts w:ascii="Times New Roman" w:hAnsi="Times New Roman" w:cs="Times New Roman"/>
                <w:sz w:val="20"/>
              </w:rPr>
              <w:t xml:space="preserve">ri, </w:t>
            </w:r>
            <w:r w:rsidRPr="00440447">
              <w:rPr>
                <w:rFonts w:hAnsi="Times New Roman" w:cs="Times New Roman"/>
                <w:sz w:val="20"/>
              </w:rPr>
              <w:t>Az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rbaycan m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h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ll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>si d</w:t>
            </w:r>
            <w:r w:rsidRPr="00440447">
              <w:rPr>
                <w:rFonts w:hAnsi="Times New Roman" w:cs="Times New Roman"/>
                <w:sz w:val="20"/>
              </w:rPr>
              <w:t>ö</w:t>
            </w:r>
            <w:r w:rsidRPr="00440447">
              <w:rPr>
                <w:rFonts w:hAnsi="Times New Roman" w:cs="Times New Roman"/>
                <w:sz w:val="20"/>
              </w:rPr>
              <w:t>ng</w:t>
            </w:r>
            <w:r w:rsidRPr="00440447">
              <w:rPr>
                <w:rFonts w:hAnsi="Times New Roman" w:cs="Times New Roman"/>
                <w:sz w:val="20"/>
              </w:rPr>
              <w:t>ə</w:t>
            </w:r>
            <w:r w:rsidRPr="00440447">
              <w:rPr>
                <w:rFonts w:hAnsi="Times New Roman" w:cs="Times New Roman"/>
                <w:sz w:val="20"/>
              </w:rPr>
              <w:t xml:space="preserve"> 6 ev 44a </w:t>
            </w:r>
          </w:p>
        </w:tc>
      </w:tr>
    </w:tbl>
    <w:p w:rsidR="00CE2A0D" w:rsidRDefault="00CE2A0D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CE2A0D" w:rsidRDefault="004404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CV FAYLINI YÜKLƏYİN</w:t>
      </w:r>
    </w:p>
    <w:p w:rsidR="00CE2A0D" w:rsidRDefault="00CE2A0D">
      <w:pPr>
        <w:rPr>
          <w:rFonts w:ascii="Times New Roman" w:hAnsi="Times New Roman" w:cs="Times New Roman"/>
        </w:rPr>
      </w:pPr>
    </w:p>
    <w:sectPr w:rsidR="00CE2A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Roman AzLat">
    <w:altName w:val="Times New Roman"/>
    <w:charset w:val="CC"/>
    <w:family w:val="roman"/>
    <w:pitch w:val="default"/>
    <w:sig w:usb0="00000000" w:usb1="00000000" w:usb2="00000000" w:usb3="00000000" w:csb0="00000004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singleLevel"/>
    <w:tmpl w:val="8E6DB8E0"/>
    <w:lvl w:ilvl="0">
      <w:start w:val="2014"/>
      <w:numFmt w:val="decimal"/>
      <w:suff w:val="space"/>
      <w:lvlText w:val="%1-"/>
      <w:lvlJc w:val="left"/>
    </w:lvl>
  </w:abstractNum>
  <w:abstractNum w:abstractNumId="1" w15:restartNumberingAfterBreak="0">
    <w:nsid w:val="00000001"/>
    <w:multiLevelType w:val="multilevel"/>
    <w:tmpl w:val="4F4E3752"/>
    <w:lvl w:ilvl="0">
      <w:start w:val="1"/>
      <w:numFmt w:val="decimal"/>
      <w:lvlText w:val="%1."/>
      <w:lvlJc w:val="left"/>
      <w:pPr>
        <w:ind w:left="702" w:hanging="360"/>
      </w:pPr>
    </w:lvl>
    <w:lvl w:ilvl="1">
      <w:start w:val="1"/>
      <w:numFmt w:val="lowerLetter"/>
      <w:lvlText w:val="%2."/>
      <w:lvlJc w:val="left"/>
      <w:pPr>
        <w:ind w:left="1422" w:hanging="360"/>
      </w:pPr>
    </w:lvl>
    <w:lvl w:ilvl="2">
      <w:start w:val="1"/>
      <w:numFmt w:val="lowerRoman"/>
      <w:lvlText w:val="%3."/>
      <w:lvlJc w:val="right"/>
      <w:pPr>
        <w:ind w:left="2142" w:hanging="180"/>
      </w:pPr>
    </w:lvl>
    <w:lvl w:ilvl="3">
      <w:start w:val="1"/>
      <w:numFmt w:val="decimal"/>
      <w:lvlText w:val="%4."/>
      <w:lvlJc w:val="left"/>
      <w:pPr>
        <w:ind w:left="2862" w:hanging="360"/>
      </w:pPr>
    </w:lvl>
    <w:lvl w:ilvl="4">
      <w:start w:val="1"/>
      <w:numFmt w:val="lowerLetter"/>
      <w:lvlText w:val="%5."/>
      <w:lvlJc w:val="left"/>
      <w:pPr>
        <w:ind w:left="3582" w:hanging="360"/>
      </w:pPr>
    </w:lvl>
    <w:lvl w:ilvl="5">
      <w:start w:val="1"/>
      <w:numFmt w:val="lowerRoman"/>
      <w:lvlText w:val="%6."/>
      <w:lvlJc w:val="right"/>
      <w:pPr>
        <w:ind w:left="4302" w:hanging="180"/>
      </w:pPr>
    </w:lvl>
    <w:lvl w:ilvl="6">
      <w:start w:val="1"/>
      <w:numFmt w:val="decimal"/>
      <w:lvlText w:val="%7."/>
      <w:lvlJc w:val="left"/>
      <w:pPr>
        <w:ind w:left="5022" w:hanging="360"/>
      </w:pPr>
    </w:lvl>
    <w:lvl w:ilvl="7">
      <w:start w:val="1"/>
      <w:numFmt w:val="lowerLetter"/>
      <w:lvlText w:val="%8."/>
      <w:lvlJc w:val="left"/>
      <w:pPr>
        <w:ind w:left="5742" w:hanging="360"/>
      </w:pPr>
    </w:lvl>
    <w:lvl w:ilvl="8">
      <w:start w:val="1"/>
      <w:numFmt w:val="lowerRoman"/>
      <w:lvlText w:val="%9."/>
      <w:lvlJc w:val="right"/>
      <w:pPr>
        <w:ind w:left="6462" w:hanging="180"/>
      </w:pPr>
    </w:lvl>
  </w:abstractNum>
  <w:abstractNum w:abstractNumId="2" w15:restartNumberingAfterBreak="0">
    <w:nsid w:val="00000002"/>
    <w:multiLevelType w:val="multilevel"/>
    <w:tmpl w:val="61C5148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2A0D"/>
    <w:rsid w:val="00440447"/>
    <w:rsid w:val="00C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B3ACA"/>
  <w15:docId w15:val="{D4C2D173-8531-465E-856B-C118D378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az-Latn-AZ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libri Light" w:eastAsia="SimSun" w:hAnsi="Calibri Light"/>
      <w:color w:val="1F4E79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az-Latn-A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tabs>
        <w:tab w:val="left" w:pos="6876"/>
      </w:tabs>
      <w:spacing w:after="0" w:line="360" w:lineRule="auto"/>
      <w:jc w:val="both"/>
      <w:outlineLvl w:val="0"/>
    </w:pPr>
    <w:rPr>
      <w:rFonts w:ascii="Times Roman AzLat" w:eastAsia="Times New Roman" w:hAnsi="Times Roman AzLat" w:cs="Times New Roman"/>
      <w:sz w:val="28"/>
      <w:szCs w:val="20"/>
      <w:lang w:val="ru-RU"/>
    </w:rPr>
  </w:style>
  <w:style w:type="character" w:styleId="Hyperlink">
    <w:name w:val="Hyperlink"/>
    <w:basedOn w:val="DefaultParagraphFont"/>
    <w:uiPriority w:val="99"/>
    <w:qFormat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eastAsia="az-Latn-AZ"/>
    </w:rPr>
  </w:style>
  <w:style w:type="paragraph" w:customStyle="1" w:styleId="ListeParagraf1">
    <w:name w:val="Liste Paragraf1"/>
    <w:basedOn w:val="Normal"/>
    <w:uiPriority w:val="34"/>
    <w:qFormat/>
    <w:pPr>
      <w:spacing w:after="200" w:line="276" w:lineRule="auto"/>
      <w:ind w:left="720"/>
      <w:contextualSpacing/>
    </w:pPr>
    <w:rPr>
      <w:rFonts w:cs="Times New Roman"/>
      <w:lang w:val="en-US"/>
    </w:rPr>
  </w:style>
  <w:style w:type="character" w:customStyle="1" w:styleId="BodyTextChar">
    <w:name w:val="Body Text Char"/>
    <w:basedOn w:val="DefaultParagraphFont"/>
    <w:link w:val="BodyText"/>
    <w:qFormat/>
    <w:rPr>
      <w:rFonts w:ascii="Times Roman AzLat" w:eastAsia="Times New Roman" w:hAnsi="Times Roman AzLat" w:cs="Times New Roman"/>
      <w:sz w:val="28"/>
      <w:szCs w:val="20"/>
      <w:lang w:val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entury Schoolbook" w:eastAsia="Times New Roman" w:hAnsi="Century Schoolbook" w:cs="Century Schoolbook"/>
      <w:color w:val="000000"/>
      <w:sz w:val="24"/>
      <w:szCs w:val="24"/>
      <w:lang w:val="en-US" w:eastAsia="en-US"/>
    </w:rPr>
  </w:style>
  <w:style w:type="character" w:customStyle="1" w:styleId="smtxt">
    <w:name w:val="smtxt"/>
    <w:basedOn w:val="DefaultParagraphFont"/>
    <w:qFormat/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 Light" w:eastAsia="SimSun" w:hAnsi="Calibri Light" w:cs="SimSun"/>
      <w:color w:val="1F4E79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az-Latn-A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copus.com/record/display.uri?eid=2-s2.0-85080928384&amp;origin=resultslis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Ceyran Ismayilova</cp:lastModifiedBy>
  <cp:revision>20</cp:revision>
  <dcterms:created xsi:type="dcterms:W3CDTF">2024-10-25T06:29:00Z</dcterms:created>
  <dcterms:modified xsi:type="dcterms:W3CDTF">2024-10-25T07:43:00Z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4c9f9a3e1a2d474d9a7bd8604bcb6366</vt:lpwstr>
  </property>
</Properties>
</file>