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38" w:type="dxa"/>
        <w:tblLook w:val="04A0" w:firstRow="1" w:lastRow="0" w:firstColumn="1" w:lastColumn="0" w:noHBand="0" w:noVBand="1"/>
      </w:tblPr>
      <w:tblGrid>
        <w:gridCol w:w="3545"/>
        <w:gridCol w:w="4601"/>
        <w:gridCol w:w="3419"/>
        <w:gridCol w:w="3073"/>
      </w:tblGrid>
      <w:tr w:rsidR="00640D62" w:rsidRPr="00483818" w:rsidTr="00640D62">
        <w:trPr>
          <w:trHeight w:val="2247"/>
        </w:trPr>
        <w:tc>
          <w:tcPr>
            <w:tcW w:w="3545" w:type="dxa"/>
          </w:tcPr>
          <w:p w:rsidR="00AA1DC1" w:rsidRPr="00483818" w:rsidRDefault="004471D9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409443" cy="2796540"/>
                  <wp:effectExtent l="0" t="0" r="635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hatsApp Image 2026-04-16 at 11.59.1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403" cy="2846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1" w:type="dxa"/>
          </w:tcPr>
          <w:p w:rsidR="00AA1DC1" w:rsidRPr="00483818" w:rsidRDefault="00FF3418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Sevinc Kərimova</w:t>
            </w:r>
          </w:p>
          <w:p w:rsidR="00AA1DC1" w:rsidRPr="00483818" w:rsidRDefault="00FF3418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Bölmə müdiri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6CD78BB" wp14:editId="139D5682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FF3418" w:rsidRPr="00501165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sevinckerimova@ndu.edu.az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="00FF3418" w:rsidRPr="00501165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seviinc@mail.ru</w:t>
              </w:r>
            </w:hyperlink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9" w:history="1">
              <w:r w:rsidR="004F1968" w:rsidRPr="00501165">
                <w:rPr>
                  <w:rStyle w:val="Hyperlink"/>
                  <w:rFonts w:ascii="Times New Roman" w:hAnsi="Times New Roman" w:cs="Times New Roman"/>
                  <w:sz w:val="20"/>
                </w:rPr>
                <w:t>s.bkerimli@gmail.com</w:t>
              </w:r>
            </w:hyperlink>
          </w:p>
          <w:p w:rsidR="004F1968" w:rsidRPr="00483818" w:rsidRDefault="004F1968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60C7206" wp14:editId="767F1D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</w:t>
            </w:r>
            <w:r w:rsidR="00FF34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50 43 13</w:t>
            </w:r>
          </w:p>
          <w:p w:rsidR="005B7FD1" w:rsidRPr="00483818" w:rsidRDefault="005B7FD1" w:rsidP="00FF3418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FF34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70 230 37 75</w:t>
            </w:r>
          </w:p>
        </w:tc>
        <w:tc>
          <w:tcPr>
            <w:tcW w:w="3419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FF3418" w:rsidRDefault="00FF3418" w:rsidP="00FF341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FF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1999-2003</w:t>
            </w:r>
            <w:r w:rsidRPr="00FF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 w:rsidRPr="00FF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Kimya </w:t>
            </w:r>
          </w:p>
          <w:p w:rsidR="00FF3418" w:rsidRPr="00FF3418" w:rsidRDefault="00FF3418" w:rsidP="00FF341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FF34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Naxçıvan Dövlət Universiteti</w:t>
            </w:r>
            <w:r w:rsidRPr="00FF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</w:t>
            </w:r>
          </w:p>
          <w:p w:rsidR="00FF3418" w:rsidRPr="00FF3418" w:rsidRDefault="00FF3418" w:rsidP="00FF341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2004-2006</w:t>
            </w:r>
            <w:r w:rsidRPr="00FF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 w:rsidRPr="00FF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Fiziki-kimya </w:t>
            </w:r>
          </w:p>
          <w:p w:rsidR="00FF3418" w:rsidRPr="00FF3418" w:rsidRDefault="00FF3418" w:rsidP="00FF341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FF34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Naxçıvan Dövlət Universiteti</w:t>
            </w:r>
            <w:r w:rsidRPr="00FF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FF3418" w:rsidRPr="00FF3418" w:rsidRDefault="00FF3418" w:rsidP="00FF341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FF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2018-2022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 w:rsidRPr="00FF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Fiziki-kimya</w:t>
            </w:r>
            <w:r w:rsidRPr="00FF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ab/>
              <w:t>-</w:t>
            </w:r>
          </w:p>
          <w:p w:rsidR="00AA1DC1" w:rsidRPr="00483818" w:rsidRDefault="00FF3418" w:rsidP="00FF3418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FF34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Naxçıvan Dövlət Universiteti</w:t>
            </w:r>
            <w:r w:rsidRPr="00FF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Dissertantura</w:t>
            </w:r>
          </w:p>
        </w:tc>
        <w:tc>
          <w:tcPr>
            <w:tcW w:w="3073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Default="00FF3418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Kimya</w:t>
            </w:r>
          </w:p>
          <w:p w:rsidR="00FF3418" w:rsidRDefault="00FF3418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Kvant fizikası</w:t>
            </w:r>
          </w:p>
          <w:p w:rsidR="00FF3418" w:rsidRDefault="00FF3418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Kvant kimyası</w:t>
            </w:r>
          </w:p>
          <w:p w:rsidR="00FF3418" w:rsidRDefault="00FF3418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Qida kimyası</w:t>
            </w:r>
          </w:p>
          <w:p w:rsidR="00FF3418" w:rsidRPr="00483818" w:rsidRDefault="00FF3418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0D62" w:rsidRPr="00483818" w:rsidTr="00640D62">
        <w:trPr>
          <w:trHeight w:val="370"/>
        </w:trPr>
        <w:tc>
          <w:tcPr>
            <w:tcW w:w="3545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1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9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307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640D62" w:rsidRPr="00483818" w:rsidTr="00640D62">
        <w:trPr>
          <w:trHeight w:val="235"/>
        </w:trPr>
        <w:tc>
          <w:tcPr>
            <w:tcW w:w="3545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9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3"/>
        <w:gridCol w:w="13532"/>
      </w:tblGrid>
      <w:tr w:rsidR="00AA1DC1" w:rsidRPr="00483818" w:rsidTr="00640D62">
        <w:trPr>
          <w:trHeight w:val="224"/>
        </w:trPr>
        <w:tc>
          <w:tcPr>
            <w:tcW w:w="1073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32" w:type="dxa"/>
          </w:tcPr>
          <w:p w:rsidR="00AA1DC1" w:rsidRPr="00FF3418" w:rsidRDefault="00FF3418" w:rsidP="003C00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https://orcid.org/my-orcid?orcid=0009-0002-6085-2523</w:t>
            </w:r>
          </w:p>
        </w:tc>
      </w:tr>
      <w:tr w:rsidR="00AA1DC1" w:rsidRPr="00483818" w:rsidTr="00640D62">
        <w:trPr>
          <w:trHeight w:val="382"/>
        </w:trPr>
        <w:tc>
          <w:tcPr>
            <w:tcW w:w="1073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32" w:type="dxa"/>
          </w:tcPr>
          <w:p w:rsidR="00AA1DC1" w:rsidRPr="00FF3418" w:rsidRDefault="00B86A1E" w:rsidP="003C00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tgtFrame="_blank" w:history="1">
              <w:r w:rsidR="00FF3418" w:rsidRPr="00FF3418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https://id.elsevier.com/settings/redirect?code=w7Ud7yqq8gk5wMO6a5KrcqLDFcYt-e5MskRZ5QOd</w:t>
              </w:r>
            </w:hyperlink>
          </w:p>
        </w:tc>
      </w:tr>
      <w:tr w:rsidR="00AA1DC1" w:rsidRPr="00483818" w:rsidTr="00640D62">
        <w:trPr>
          <w:trHeight w:val="215"/>
        </w:trPr>
        <w:tc>
          <w:tcPr>
            <w:tcW w:w="1073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32" w:type="dxa"/>
          </w:tcPr>
          <w:p w:rsidR="00AA1DC1" w:rsidRPr="00FF3418" w:rsidRDefault="00B86A1E" w:rsidP="003C00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9" w:tgtFrame="_blank" w:history="1">
              <w:r w:rsidR="00FF3418" w:rsidRPr="00FF3418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https://www.webofscience.com/wos/author/record/JSK-6264-2023</w:t>
              </w:r>
            </w:hyperlink>
          </w:p>
        </w:tc>
      </w:tr>
      <w:tr w:rsidR="00AA1DC1" w:rsidRPr="00483818" w:rsidTr="00640D62">
        <w:trPr>
          <w:trHeight w:val="264"/>
        </w:trPr>
        <w:tc>
          <w:tcPr>
            <w:tcW w:w="1073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32" w:type="dxa"/>
          </w:tcPr>
          <w:p w:rsidR="00AA1DC1" w:rsidRPr="00FF3418" w:rsidRDefault="00FF3418" w:rsidP="003C00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https://scholar.google.com/citations?user=xClkgdcAAAAJ&amp;hl=ru</w:t>
            </w:r>
          </w:p>
        </w:tc>
      </w:tr>
      <w:tr w:rsidR="003F64F6" w:rsidRPr="00483818" w:rsidTr="00640D62">
        <w:trPr>
          <w:trHeight w:val="264"/>
        </w:trPr>
        <w:tc>
          <w:tcPr>
            <w:tcW w:w="1073" w:type="dxa"/>
          </w:tcPr>
          <w:p w:rsidR="003F64F6" w:rsidRPr="003F64F6" w:rsidRDefault="003F64F6" w:rsidP="003C0094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SC</w:t>
            </w:r>
          </w:p>
        </w:tc>
        <w:tc>
          <w:tcPr>
            <w:tcW w:w="13532" w:type="dxa"/>
          </w:tcPr>
          <w:p w:rsidR="003F64F6" w:rsidRPr="00FF3418" w:rsidRDefault="003F64F6" w:rsidP="003C00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6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https://www.scopus.com/authid/detail.uri?authorId=59923445600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4"/>
        <w:gridCol w:w="4954"/>
        <w:gridCol w:w="4956"/>
      </w:tblGrid>
      <w:tr w:rsidR="00AA1DC1" w:rsidRPr="00483818" w:rsidTr="00640D62">
        <w:trPr>
          <w:trHeight w:val="642"/>
        </w:trPr>
        <w:tc>
          <w:tcPr>
            <w:tcW w:w="4954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4954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640D62">
        <w:trPr>
          <w:trHeight w:val="642"/>
        </w:trPr>
        <w:tc>
          <w:tcPr>
            <w:tcW w:w="4954" w:type="dxa"/>
          </w:tcPr>
          <w:p w:rsidR="00AA1DC1" w:rsidRPr="00483818" w:rsidRDefault="00AA1DC1" w:rsidP="00640D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lastRenderedPageBreak/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259D5">
              <w:rPr>
                <w:rFonts w:ascii="Times New Roman" w:hAnsi="Times New Roman" w:cs="Times New Roman"/>
                <w:b/>
              </w:rPr>
              <w:t>1</w:t>
            </w:r>
            <w:r w:rsidR="00640D6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954" w:type="dxa"/>
          </w:tcPr>
          <w:p w:rsidR="00AA1DC1" w:rsidRPr="00483818" w:rsidRDefault="00AA1DC1" w:rsidP="00FF341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471D9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495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471D9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</w:tr>
      <w:tr w:rsidR="00AA1DC1" w:rsidRPr="00483818" w:rsidTr="00640D62">
        <w:trPr>
          <w:trHeight w:val="642"/>
        </w:trPr>
        <w:tc>
          <w:tcPr>
            <w:tcW w:w="4954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F341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954" w:type="dxa"/>
          </w:tcPr>
          <w:p w:rsidR="00AA1DC1" w:rsidRPr="00483818" w:rsidRDefault="00AA1DC1" w:rsidP="00FF341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471D9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495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471D9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</w:tr>
      <w:tr w:rsidR="007F3662" w:rsidRPr="00483818" w:rsidTr="00640D62">
        <w:trPr>
          <w:trHeight w:val="642"/>
        </w:trPr>
        <w:tc>
          <w:tcPr>
            <w:tcW w:w="4954" w:type="dxa"/>
          </w:tcPr>
          <w:p w:rsidR="007F3662" w:rsidRDefault="007F3662" w:rsidP="00640D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640D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 xml:space="preserve"> </w:t>
            </w:r>
            <w:r w:rsidR="00640D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54" w:type="dxa"/>
          </w:tcPr>
          <w:p w:rsidR="007F3662" w:rsidRPr="00483818" w:rsidRDefault="007F3662" w:rsidP="00FF341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495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640D62">
        <w:trPr>
          <w:trHeight w:val="642"/>
        </w:trPr>
        <w:tc>
          <w:tcPr>
            <w:tcW w:w="4954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F341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954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495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640D62">
        <w:trPr>
          <w:trHeight w:val="642"/>
        </w:trPr>
        <w:tc>
          <w:tcPr>
            <w:tcW w:w="4954" w:type="dxa"/>
          </w:tcPr>
          <w:p w:rsidR="007F3662" w:rsidRPr="00483818" w:rsidRDefault="007F3662" w:rsidP="00640D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259D5">
              <w:rPr>
                <w:rFonts w:ascii="Times New Roman" w:hAnsi="Times New Roman" w:cs="Times New Roman"/>
                <w:b/>
              </w:rPr>
              <w:t>1</w:t>
            </w:r>
            <w:r w:rsidR="00640D6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954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495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3"/>
        <w:gridCol w:w="1509"/>
        <w:gridCol w:w="1509"/>
        <w:gridCol w:w="1510"/>
        <w:gridCol w:w="1511"/>
        <w:gridCol w:w="1511"/>
        <w:gridCol w:w="1511"/>
        <w:gridCol w:w="1511"/>
        <w:gridCol w:w="1511"/>
        <w:gridCol w:w="1511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4"/>
              <w:gridCol w:w="1410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B86A1E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4" w:history="1">
                    <w:r w:rsidR="00FF3418" w:rsidRPr="00501165">
                      <w:rPr>
                        <w:rStyle w:val="Hyperlink"/>
                        <w:rFonts w:ascii="Times New Roman" w:hAnsi="Times New Roman" w:cs="Times New Roman"/>
                        <w:b/>
                      </w:rPr>
                      <w:t>https://www.facebook.com/100006684340045/posts/pfbid02BtMUYY2ASaPYrN</w:t>
                    </w:r>
                    <w:r w:rsidR="00FF3418" w:rsidRPr="00501165">
                      <w:rPr>
                        <w:rStyle w:val="Hyperlink"/>
                        <w:rFonts w:ascii="Times New Roman" w:hAnsi="Times New Roman" w:cs="Times New Roman"/>
                        <w:b/>
                      </w:rPr>
                      <w:t>R</w:t>
                    </w:r>
                    <w:r w:rsidR="00FF3418" w:rsidRPr="00501165">
                      <w:rPr>
                        <w:rStyle w:val="Hyperlink"/>
                        <w:rFonts w:ascii="Times New Roman" w:hAnsi="Times New Roman" w:cs="Times New Roman"/>
                        <w:b/>
                      </w:rPr>
                      <w:t>VK3M1psvGR4DPRsBUovdxzwshVcHFaFvssbwB1goA9NkAo4xxl/?app=fbl</w:t>
                    </w:r>
                  </w:hyperlink>
                </w:p>
                <w:p w:rsidR="00FF3418" w:rsidRDefault="00FF3418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14982" w:type="dxa"/>
        <w:tblLook w:val="04A0" w:firstRow="1" w:lastRow="0" w:firstColumn="1" w:lastColumn="0" w:noHBand="0" w:noVBand="1"/>
      </w:tblPr>
      <w:tblGrid>
        <w:gridCol w:w="3435"/>
        <w:gridCol w:w="11547"/>
      </w:tblGrid>
      <w:tr w:rsidR="00AA1DC1" w:rsidRPr="00483818" w:rsidTr="00640D62">
        <w:trPr>
          <w:trHeight w:val="293"/>
        </w:trPr>
        <w:tc>
          <w:tcPr>
            <w:tcW w:w="343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11547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640D62">
        <w:trPr>
          <w:trHeight w:val="211"/>
        </w:trPr>
        <w:tc>
          <w:tcPr>
            <w:tcW w:w="343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11547" w:type="dxa"/>
          </w:tcPr>
          <w:p w:rsidR="00AA1DC1" w:rsidRPr="00483818" w:rsidRDefault="00FF3418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sevinckerimova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:rsidTr="00640D62">
        <w:trPr>
          <w:trHeight w:val="211"/>
        </w:trPr>
        <w:tc>
          <w:tcPr>
            <w:tcW w:w="343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11547" w:type="dxa"/>
          </w:tcPr>
          <w:p w:rsidR="00AA1DC1" w:rsidRPr="00483818" w:rsidRDefault="00FF3418" w:rsidP="003C0094">
            <w:pPr>
              <w:rPr>
                <w:rFonts w:ascii="Times New Roman" w:hAnsi="Times New Roman" w:cs="Times New Roman"/>
                <w:sz w:val="20"/>
              </w:rPr>
            </w:pPr>
            <w:r w:rsidRPr="004F19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sevinc-24</w:t>
            </w:r>
            <w:hyperlink r:id="rId25" w:history="1">
              <w:r w:rsidRPr="004F1968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</w:rPr>
                <w:t>@mail.ru</w:t>
              </w:r>
            </w:hyperlink>
            <w:r w:rsidR="00AA1DC1" w:rsidRPr="004F196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</w:t>
            </w:r>
            <w:r w:rsidR="004F1968">
              <w:rPr>
                <w:rFonts w:ascii="Times New Roman" w:hAnsi="Times New Roman" w:cs="Times New Roman"/>
                <w:sz w:val="20"/>
              </w:rPr>
              <w:t>s.bkerimli</w:t>
            </w:r>
            <w:r w:rsidR="00AA1DC1" w:rsidRPr="004F1968">
              <w:rPr>
                <w:rFonts w:ascii="Times New Roman" w:hAnsi="Times New Roman" w:cs="Times New Roman"/>
                <w:sz w:val="20"/>
              </w:rPr>
              <w:t>@gmail.com</w:t>
            </w:r>
          </w:p>
        </w:tc>
      </w:tr>
      <w:tr w:rsidR="00AA1DC1" w:rsidRPr="00483818" w:rsidTr="00640D62">
        <w:trPr>
          <w:trHeight w:val="211"/>
        </w:trPr>
        <w:tc>
          <w:tcPr>
            <w:tcW w:w="343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11547" w:type="dxa"/>
          </w:tcPr>
          <w:p w:rsidR="00AA1DC1" w:rsidRPr="00483818" w:rsidRDefault="004F1968" w:rsidP="003C0094">
            <w:pPr>
              <w:rPr>
                <w:rFonts w:ascii="Times New Roman" w:hAnsi="Times New Roman" w:cs="Times New Roman"/>
                <w:sz w:val="20"/>
              </w:rPr>
            </w:pPr>
            <w:r w:rsidRPr="004F1968">
              <w:rPr>
                <w:rFonts w:ascii="Times New Roman" w:hAnsi="Times New Roman" w:cs="Times New Roman"/>
                <w:sz w:val="20"/>
              </w:rPr>
              <w:t>https://ndu.edu.az/stratejikeyfiyyet</w:t>
            </w:r>
          </w:p>
        </w:tc>
      </w:tr>
      <w:tr w:rsidR="00AA1DC1" w:rsidRPr="00483818" w:rsidTr="00640D62">
        <w:trPr>
          <w:trHeight w:val="211"/>
        </w:trPr>
        <w:tc>
          <w:tcPr>
            <w:tcW w:w="343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11547" w:type="dxa"/>
          </w:tcPr>
          <w:p w:rsidR="00AA1DC1" w:rsidRPr="00483818" w:rsidRDefault="00AA1DC1" w:rsidP="004F1968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</w:t>
            </w:r>
            <w:r w:rsidR="004F1968">
              <w:rPr>
                <w:rFonts w:ascii="Times New Roman" w:hAnsi="Times New Roman" w:cs="Times New Roman"/>
                <w:sz w:val="20"/>
              </w:rPr>
              <w:t>440861 (1024)</w:t>
            </w:r>
          </w:p>
        </w:tc>
      </w:tr>
      <w:tr w:rsidR="00AA1DC1" w:rsidRPr="00483818" w:rsidTr="00640D62">
        <w:trPr>
          <w:trHeight w:val="211"/>
        </w:trPr>
        <w:tc>
          <w:tcPr>
            <w:tcW w:w="343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11547" w:type="dxa"/>
          </w:tcPr>
          <w:p w:rsidR="00AA1DC1" w:rsidRPr="00483818" w:rsidRDefault="004F1968" w:rsidP="004F19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+994 70 230 37 75</w:t>
            </w:r>
          </w:p>
        </w:tc>
      </w:tr>
      <w:tr w:rsidR="00AA1DC1" w:rsidRPr="00483818" w:rsidTr="00640D62">
        <w:trPr>
          <w:trHeight w:val="422"/>
        </w:trPr>
        <w:tc>
          <w:tcPr>
            <w:tcW w:w="343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11547" w:type="dxa"/>
          </w:tcPr>
          <w:p w:rsidR="00AA1DC1" w:rsidRPr="00483818" w:rsidRDefault="00AA1DC1" w:rsidP="004F1968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4F1968">
              <w:rPr>
                <w:rFonts w:ascii="Times New Roman" w:hAnsi="Times New Roman" w:cs="Times New Roman"/>
                <w:sz w:val="20"/>
              </w:rPr>
              <w:t xml:space="preserve">59-cu 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məhəllə, döngə </w:t>
            </w:r>
            <w:r w:rsidR="004F1968">
              <w:rPr>
                <w:rFonts w:ascii="Times New Roman" w:hAnsi="Times New Roman" w:cs="Times New Roman"/>
                <w:sz w:val="20"/>
              </w:rPr>
              <w:t>8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 w:rsidR="004F1968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4F1968" w:rsidRDefault="00AA1DC1" w:rsidP="004F1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F1968" w:rsidRDefault="004F1968" w:rsidP="004F1968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F19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Kimya, Kvant fizikası, Kvant kimyası, Qida kimyası, 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149"/>
      </w:tblGrid>
      <w:tr w:rsidR="00AA1DC1" w:rsidRPr="00483818" w:rsidTr="00640D62">
        <w:trPr>
          <w:trHeight w:val="289"/>
        </w:trPr>
        <w:tc>
          <w:tcPr>
            <w:tcW w:w="14149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640D62">
        <w:trPr>
          <w:trHeight w:val="233"/>
        </w:trPr>
        <w:tc>
          <w:tcPr>
            <w:tcW w:w="14149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640D62">
        <w:trPr>
          <w:trHeight w:val="233"/>
        </w:trPr>
        <w:tc>
          <w:tcPr>
            <w:tcW w:w="14149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145"/>
      </w:tblGrid>
      <w:tr w:rsidR="00AA1DC1" w:rsidRPr="00483818" w:rsidTr="00640D62">
        <w:trPr>
          <w:trHeight w:val="187"/>
        </w:trPr>
        <w:tc>
          <w:tcPr>
            <w:tcW w:w="14145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640D62">
        <w:trPr>
          <w:trHeight w:val="316"/>
        </w:trPr>
        <w:tc>
          <w:tcPr>
            <w:tcW w:w="14145" w:type="dxa"/>
          </w:tcPr>
          <w:p w:rsidR="00AA1DC1" w:rsidRPr="004F1968" w:rsidRDefault="00AA1DC1" w:rsidP="004F19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 w:rsidR="004F1968">
              <w:rPr>
                <w:rFonts w:ascii="Times New Roman" w:hAnsi="Times New Roman" w:cs="Times New Roman"/>
                <w:b/>
              </w:rPr>
              <w:t>8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4F1968">
              <w:rPr>
                <w:rFonts w:ascii="Times New Roman" w:hAnsi="Times New Roman" w:cs="Times New Roman"/>
                <w:b/>
              </w:rPr>
              <w:t>11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4F1968"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Laborant.</w:t>
            </w:r>
          </w:p>
          <w:p w:rsidR="00AA1DC1" w:rsidRPr="00483818" w:rsidRDefault="00AA1DC1" w:rsidP="004F196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 T</w:t>
            </w:r>
            <w:r w:rsidR="004F1968">
              <w:rPr>
                <w:rFonts w:ascii="Times New Roman" w:hAnsi="Times New Roman" w:cs="Times New Roman"/>
              </w:rPr>
              <w:t>əbiətşünaslıq və kənd təsərrüfatı fakültəsi, Kimya kafedrası</w:t>
            </w:r>
          </w:p>
        </w:tc>
      </w:tr>
      <w:tr w:rsidR="00AA1DC1" w:rsidRPr="00483818" w:rsidTr="00640D62">
        <w:trPr>
          <w:trHeight w:val="302"/>
        </w:trPr>
        <w:tc>
          <w:tcPr>
            <w:tcW w:w="1414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4F1968">
              <w:rPr>
                <w:rFonts w:ascii="Times New Roman" w:hAnsi="Times New Roman" w:cs="Times New Roman"/>
                <w:b/>
              </w:rPr>
              <w:t>11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4F1968">
              <w:rPr>
                <w:rFonts w:ascii="Times New Roman" w:hAnsi="Times New Roman" w:cs="Times New Roman"/>
                <w:b/>
              </w:rPr>
              <w:t>12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4F1968">
              <w:rPr>
                <w:rFonts w:ascii="Times New Roman" w:hAnsi="Times New Roman" w:cs="Times New Roman"/>
                <w:b/>
              </w:rPr>
              <w:t>baş laborant</w:t>
            </w:r>
          </w:p>
          <w:p w:rsidR="00AA1DC1" w:rsidRPr="00483818" w:rsidRDefault="00AA1DC1" w:rsidP="004F196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4F1968">
              <w:rPr>
                <w:rFonts w:ascii="Times New Roman" w:hAnsi="Times New Roman" w:cs="Times New Roman"/>
              </w:rPr>
              <w:t>Kimya kafedrası</w:t>
            </w:r>
          </w:p>
        </w:tc>
      </w:tr>
      <w:tr w:rsidR="00AA1DC1" w:rsidRPr="00483818" w:rsidTr="00640D62">
        <w:trPr>
          <w:trHeight w:val="302"/>
        </w:trPr>
        <w:tc>
          <w:tcPr>
            <w:tcW w:w="14145" w:type="dxa"/>
          </w:tcPr>
          <w:p w:rsidR="00AA1DC1" w:rsidRPr="00483818" w:rsidRDefault="004F196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2012-2022  M</w:t>
            </w:r>
            <w:r w:rsidR="00AA1DC1" w:rsidRPr="00483818">
              <w:rPr>
                <w:rFonts w:ascii="Times New Roman" w:hAnsi="Times New Roman" w:cs="Times New Roman"/>
                <w:b/>
              </w:rPr>
              <w:t>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4F1968">
              <w:rPr>
                <w:rFonts w:ascii="Times New Roman" w:hAnsi="Times New Roman" w:cs="Times New Roman"/>
              </w:rPr>
              <w:t>Kimya kafedrası</w:t>
            </w:r>
          </w:p>
        </w:tc>
      </w:tr>
      <w:tr w:rsidR="00AA1DC1" w:rsidRPr="00483818" w:rsidTr="00640D62">
        <w:trPr>
          <w:trHeight w:val="302"/>
        </w:trPr>
        <w:tc>
          <w:tcPr>
            <w:tcW w:w="14145" w:type="dxa"/>
          </w:tcPr>
          <w:p w:rsidR="00AA1DC1" w:rsidRPr="00483818" w:rsidRDefault="004F196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- davam edir </w:t>
            </w:r>
            <w:r>
              <w:rPr>
                <w:rFonts w:ascii="Times New Roman" w:hAnsi="Times New Roman" w:cs="Times New Roman"/>
                <w:b/>
              </w:rPr>
              <w:t>Baş müəllim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4F1968">
              <w:rPr>
                <w:rFonts w:ascii="Times New Roman" w:hAnsi="Times New Roman" w:cs="Times New Roman"/>
              </w:rPr>
              <w:t>Kimya kafedrası</w:t>
            </w:r>
          </w:p>
        </w:tc>
      </w:tr>
      <w:tr w:rsidR="00AA1DC1" w:rsidRPr="00483818" w:rsidTr="00640D62">
        <w:trPr>
          <w:trHeight w:val="302"/>
        </w:trPr>
        <w:tc>
          <w:tcPr>
            <w:tcW w:w="1414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4F1968">
              <w:rPr>
                <w:rFonts w:ascii="Times New Roman" w:hAnsi="Times New Roman" w:cs="Times New Roman"/>
                <w:b/>
              </w:rPr>
              <w:t>23</w:t>
            </w:r>
            <w:r w:rsidRPr="00483818">
              <w:rPr>
                <w:rFonts w:ascii="Times New Roman" w:hAnsi="Times New Roman" w:cs="Times New Roman"/>
                <w:b/>
              </w:rPr>
              <w:t>-</w:t>
            </w:r>
            <w:r w:rsidR="004F1968">
              <w:rPr>
                <w:rFonts w:ascii="Times New Roman" w:hAnsi="Times New Roman" w:cs="Times New Roman"/>
                <w:b/>
              </w:rPr>
              <w:t>Strateji inkişaf və keyfiyyət təminatı bölməsinin müdiri</w:t>
            </w:r>
          </w:p>
          <w:p w:rsidR="00AA1DC1" w:rsidRPr="00483818" w:rsidRDefault="00AA1DC1" w:rsidP="004F196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</w:p>
        </w:tc>
      </w:tr>
      <w:tr w:rsidR="00AA1DC1" w:rsidRPr="00483818" w:rsidTr="00640D62">
        <w:trPr>
          <w:trHeight w:val="302"/>
        </w:trPr>
        <w:tc>
          <w:tcPr>
            <w:tcW w:w="14145" w:type="dxa"/>
          </w:tcPr>
          <w:p w:rsidR="004F1968" w:rsidRPr="00483818" w:rsidRDefault="00AA1DC1" w:rsidP="004F196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</w:rPr>
              <w:t xml:space="preserve">2023 </w:t>
            </w:r>
            <w:r w:rsidR="004F1968">
              <w:rPr>
                <w:rFonts w:ascii="Times New Roman" w:hAnsi="Times New Roman" w:cs="Times New Roman"/>
                <w:b/>
              </w:rPr>
              <w:t>davam edir, Bölmə müdiri</w:t>
            </w:r>
          </w:p>
          <w:p w:rsidR="00AA1DC1" w:rsidRPr="00483818" w:rsidRDefault="004F196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</w:t>
            </w:r>
          </w:p>
        </w:tc>
      </w:tr>
      <w:tr w:rsidR="002062C2" w:rsidRPr="00483818" w:rsidTr="00640D62">
        <w:trPr>
          <w:trHeight w:val="151"/>
        </w:trPr>
        <w:tc>
          <w:tcPr>
            <w:tcW w:w="14145" w:type="dxa"/>
          </w:tcPr>
          <w:p w:rsidR="002062C2" w:rsidRPr="00483818" w:rsidRDefault="002062C2" w:rsidP="002062C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 Strateji inkişaf və keyfiyyət təminatı şöbəsinin müdiri</w:t>
            </w:r>
          </w:p>
        </w:tc>
      </w:tr>
      <w:tr w:rsidR="004471D9" w:rsidRPr="00483818" w:rsidTr="00640D62">
        <w:trPr>
          <w:trHeight w:val="143"/>
        </w:trPr>
        <w:tc>
          <w:tcPr>
            <w:tcW w:w="14145" w:type="dxa"/>
          </w:tcPr>
          <w:p w:rsidR="004471D9" w:rsidRDefault="004471D9" w:rsidP="002062C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 Keyfiyyət təminatı və monitorinq şöbəsinin müdiri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58"/>
        <w:gridCol w:w="5112"/>
      </w:tblGrid>
      <w:tr w:rsidR="00AA1DC1" w:rsidRPr="00483818" w:rsidTr="00640D62">
        <w:trPr>
          <w:trHeight w:val="223"/>
        </w:trPr>
        <w:tc>
          <w:tcPr>
            <w:tcW w:w="90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5112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640D62">
        <w:trPr>
          <w:trHeight w:val="180"/>
        </w:trPr>
        <w:tc>
          <w:tcPr>
            <w:tcW w:w="9058" w:type="dxa"/>
          </w:tcPr>
          <w:p w:rsidR="00AA1DC1" w:rsidRPr="00483818" w:rsidRDefault="004F196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Fiziki-kimya</w:t>
            </w:r>
          </w:p>
        </w:tc>
        <w:tc>
          <w:tcPr>
            <w:tcW w:w="5112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4F1968">
              <w:rPr>
                <w:rFonts w:ascii="Times New Roman" w:hAnsi="Times New Roman" w:cs="Times New Roman"/>
              </w:rPr>
              <w:t>sas (baza) kimya</w:t>
            </w:r>
          </w:p>
        </w:tc>
      </w:tr>
      <w:tr w:rsidR="00AA1DC1" w:rsidRPr="00483818" w:rsidTr="00640D62">
        <w:trPr>
          <w:trHeight w:val="76"/>
        </w:trPr>
        <w:tc>
          <w:tcPr>
            <w:tcW w:w="9058" w:type="dxa"/>
          </w:tcPr>
          <w:p w:rsidR="00AA1DC1" w:rsidRPr="00483818" w:rsidRDefault="004F196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Ümumi kimya, Qida kimyası, Metalların kimyası</w:t>
            </w:r>
          </w:p>
        </w:tc>
        <w:tc>
          <w:tcPr>
            <w:tcW w:w="5112" w:type="dxa"/>
          </w:tcPr>
          <w:p w:rsidR="00AA1DC1" w:rsidRPr="00483818" w:rsidRDefault="00AA1DC1" w:rsidP="004F196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4F1968">
              <w:rPr>
                <w:rFonts w:ascii="Times New Roman" w:hAnsi="Times New Roman" w:cs="Times New Roman"/>
              </w:rPr>
              <w:t>kimya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14263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45"/>
        <w:gridCol w:w="13718"/>
      </w:tblGrid>
      <w:tr w:rsidR="00AA1DC1" w:rsidRPr="00483818" w:rsidTr="00640D62">
        <w:trPr>
          <w:trHeight w:val="263"/>
        </w:trPr>
        <w:tc>
          <w:tcPr>
            <w:tcW w:w="1426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640D62">
        <w:trPr>
          <w:trHeight w:val="314"/>
        </w:trPr>
        <w:tc>
          <w:tcPr>
            <w:tcW w:w="545" w:type="dxa"/>
          </w:tcPr>
          <w:p w:rsidR="00AA1DC1" w:rsidRPr="00240B8C" w:rsidRDefault="00AA1DC1" w:rsidP="009C134A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7" w:type="dxa"/>
          </w:tcPr>
          <w:p w:rsidR="00A677E7" w:rsidRPr="00A677E7" w:rsidRDefault="00A677E7" w:rsidP="00A67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67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Huseyn</w:t>
            </w:r>
            <w:proofErr w:type="spellEnd"/>
            <w:r w:rsidRPr="00A67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J. </w:t>
            </w:r>
            <w:proofErr w:type="spellStart"/>
            <w:r w:rsidRPr="00A67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Mahnur</w:t>
            </w:r>
            <w:proofErr w:type="spellEnd"/>
            <w:r w:rsidRPr="00A67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M. </w:t>
            </w:r>
            <w:proofErr w:type="spellStart"/>
            <w:r w:rsidRPr="00A67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Shamil</w:t>
            </w:r>
            <w:proofErr w:type="spellEnd"/>
            <w:r w:rsidRPr="00A67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K. </w:t>
            </w:r>
            <w:proofErr w:type="spellStart"/>
            <w:r w:rsidRPr="00A67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Sevinj</w:t>
            </w:r>
            <w:proofErr w:type="spellEnd"/>
            <w:r w:rsidRPr="00A67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Investigation of the Conditions for Obtaining the Silver </w:t>
            </w:r>
            <w:proofErr w:type="spellStart"/>
            <w:r w:rsidRPr="00A67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Thioarsenate</w:t>
            </w:r>
            <w:proofErr w:type="spellEnd"/>
            <w:r w:rsidRPr="00A67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Compound from the AgNO3-As2S5-H2O System and Investigation of the Properties of the Obtained Silver </w:t>
            </w:r>
            <w:proofErr w:type="spellStart"/>
            <w:r w:rsidRPr="00A67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Thioarsenate</w:t>
            </w:r>
            <w:proofErr w:type="spellEnd"/>
            <w:r w:rsidRPr="00A67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Compound. </w:t>
            </w:r>
            <w:r w:rsidRPr="00A677E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Adv. J. Chem. A</w:t>
            </w:r>
            <w:r w:rsidRPr="00A677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2025, 8(10), 1600-1612. </w:t>
            </w:r>
          </w:p>
          <w:p w:rsidR="00A677E7" w:rsidRPr="00A677E7" w:rsidRDefault="00A677E7" w:rsidP="00A67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7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DOI: </w:t>
            </w:r>
            <w:r w:rsidRPr="00A677E7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 xml:space="preserve">10.48309/AJCA.2025.518837.1832 </w:t>
            </w:r>
          </w:p>
          <w:p w:rsidR="00AA1DC1" w:rsidRDefault="00A677E7" w:rsidP="00A677E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AC5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26" w:history="1">
              <w:r w:rsidR="004471D9" w:rsidRPr="00103EFA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https://www.ajchem-a.com/article_221389.html</w:t>
              </w:r>
            </w:hyperlink>
          </w:p>
          <w:p w:rsidR="004471D9" w:rsidRDefault="004471D9" w:rsidP="00A677E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35D3">
              <w:rPr>
                <w:rFonts w:ascii="Times New Roman" w:hAnsi="Times New Roman"/>
                <w:sz w:val="24"/>
                <w:szCs w:val="24"/>
              </w:rPr>
              <w:lastRenderedPageBreak/>
              <w:t>Şəmil Mahmudov, Sevinc Kərimova, D.İ.Mendeleyevin pedaqoji irsi və onun ali təhsilin inkişafında rolu. Elmi iş, Beynəlxalq elmi jurnal. Bakı-2025. Səh.16-20</w:t>
            </w:r>
            <w:r w:rsidR="00A86D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7" w:history="1">
              <w:r w:rsidR="00A86D3A" w:rsidRPr="00103EF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scopus.com/results/authorNamesList.uri?sort=count-f&amp;affiliationId=60204369&amp;src=al&amp;st1=Nakhchivan+State+University&amp;sid=398bfe6e8132dfc03a571be162988761&amp;sot=anl&amp;sdt=anl&amp;sl=16&amp;s=AF--ID%2860204369%29&amp;resultsPerPage=20&amp;offset=241&amp;jtp=true&amp;currentPage=13&amp;previousSelectionCount=0&amp;tooManySelections=false&amp;showFullList=false&amp;authorPreferredName=&amp;cl=t&amp;authorSearchURL=https%3a%2f%2fwww.scopus.com%2fsearch%2fform.uri%3fdisplay%3dauthorLookup%26st1%3dNakhchivan%2bState%2bUniversity%26affilName%3d%26origin%3dsearchauthorlookup%26returnTo%3dauthorLookup%26txGid%3d760f73c34ec24f8c604c29beaea68afc&amp;allField=off&amp;allField2=off&amp;selectionPageSearch=anl&amp;authSubject=LFSC&amp;authSubject=HLSC&amp;authSubject=PHSC&amp;authSubject=SOSC&amp;exactAuthorSearch=false&amp;activeFlag=true&amp;origin=AuthorNamesList&amp;cc=10&amp;multSupersededAuth=&amp;txGid=655e523a9589212d79266390a5401fd5</w:t>
              </w:r>
            </w:hyperlink>
          </w:p>
          <w:p w:rsidR="00A86D3A" w:rsidRPr="00A677E7" w:rsidRDefault="00A86D3A" w:rsidP="00A677E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DC1" w:rsidRPr="00483818" w:rsidTr="00640D62">
        <w:trPr>
          <w:trHeight w:val="228"/>
        </w:trPr>
        <w:tc>
          <w:tcPr>
            <w:tcW w:w="1426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Digər indeksli jurnallardakı nəşrlər:</w:t>
            </w:r>
          </w:p>
        </w:tc>
      </w:tr>
      <w:tr w:rsidR="00A74857" w:rsidRPr="00483818" w:rsidTr="00640D62">
        <w:trPr>
          <w:trHeight w:val="830"/>
        </w:trPr>
        <w:tc>
          <w:tcPr>
            <w:tcW w:w="545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7" w:type="dxa"/>
          </w:tcPr>
          <w:p w:rsidR="00A74857" w:rsidRPr="00240B8C" w:rsidRDefault="00CB5C3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Аббасов Алиаддин,Мамедова Физза, Севиндж Каримова. Путешествие во внутренный мир природы и химии. THE ISSUE CONTAINS:  Proceedings of the 2 nd International Scientific and Practical Conference GLOBAL AND REGIONAL ASPECTS OF SUSTAINABLE DEVELOPMENT COPENHAGEN, DENMARK 26-28.02.2021 №43 c.587-595</w:t>
            </w:r>
          </w:p>
        </w:tc>
      </w:tr>
      <w:tr w:rsidR="00A74857" w:rsidRPr="00483818" w:rsidTr="00640D62">
        <w:trPr>
          <w:trHeight w:val="830"/>
        </w:trPr>
        <w:tc>
          <w:tcPr>
            <w:tcW w:w="545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7" w:type="dxa"/>
          </w:tcPr>
          <w:p w:rsidR="00A74857" w:rsidRPr="00240B8C" w:rsidRDefault="00CB5C3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Алиев Т.А., Каримова С.Ш., Определение влияния лейцина на энергию активации коррозионного процесса стали марки Ст-10 в двухфазной системе 0,04%-ный раствор СН3СООН-керосин. Scientific collection interconf №50. Proceedings of the 8th International Scientific and Practical Conference. Scientific horizon in the context of social crises. Tokyo Japan 11-12 April, 2021 c. №50 588-594</w:t>
            </w:r>
          </w:p>
        </w:tc>
      </w:tr>
      <w:tr w:rsidR="00A74857" w:rsidRPr="00483818" w:rsidTr="00640D62">
        <w:trPr>
          <w:trHeight w:val="1095"/>
        </w:trPr>
        <w:tc>
          <w:tcPr>
            <w:tcW w:w="545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7" w:type="dxa"/>
          </w:tcPr>
          <w:p w:rsidR="00A74857" w:rsidRPr="00240B8C" w:rsidRDefault="00CB5C3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Алиев Т.А., Мамедова Г.А., Каримова С.Ш. Определение влияния аргиин  на энергию активации коррозионного процесса стали марки Ст-10 в двухфазной системе 0,04%-ный раствор СН3СООН-керосин. Scientific collection interconf №51. Proceedings of the 9th International Scientific and Practical Conference.  Science and pratice: İmplementation to modern Society. Manchester, Great Britain 18-19 April, 2021 №51 c. 824-830</w:t>
            </w:r>
          </w:p>
        </w:tc>
      </w:tr>
      <w:tr w:rsidR="00A74857" w:rsidRPr="00483818" w:rsidTr="00640D62">
        <w:trPr>
          <w:trHeight w:val="228"/>
        </w:trPr>
        <w:tc>
          <w:tcPr>
            <w:tcW w:w="1426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640D62">
        <w:trPr>
          <w:trHeight w:val="553"/>
        </w:trPr>
        <w:tc>
          <w:tcPr>
            <w:tcW w:w="545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7" w:type="dxa"/>
          </w:tcPr>
          <w:p w:rsidR="00A74857" w:rsidRPr="00240B8C" w:rsidRDefault="00CB5C3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S.Ş.Kərimova, İ.S.Mehdiyev N.N.Bağırova Metalların korroziyadan inhibitor mühafizəsi. Naxçıvan Dövlət Universiteti Elmi əsərlər Təbiət elmləri və tibb seriyası  2011 №1 (36) səh 3-6.</w:t>
            </w:r>
          </w:p>
        </w:tc>
      </w:tr>
      <w:tr w:rsidR="00A74857" w:rsidRPr="00483818" w:rsidTr="00640D62">
        <w:trPr>
          <w:trHeight w:val="553"/>
        </w:trPr>
        <w:tc>
          <w:tcPr>
            <w:tcW w:w="545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7" w:type="dxa"/>
          </w:tcPr>
          <w:p w:rsidR="00A74857" w:rsidRPr="00240B8C" w:rsidRDefault="00CB5C36" w:rsidP="00240B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Sevinc Kərimova, Yaşar Hasanoğlu. Metalların korroziyaya meylliliyinin qiymətləndirilməsində onların standart elektrod  potensialının qiymətindən istifadə imkanlar. Xəbərlər (Naxçıvan Dövlət Universiteti ).Təbiət elmləri və tibb siyahısı 2012. №-1( 48) səh. 7-12</w:t>
            </w:r>
          </w:p>
        </w:tc>
      </w:tr>
      <w:tr w:rsidR="00CB5C36" w:rsidRPr="00483818" w:rsidTr="00640D62">
        <w:trPr>
          <w:trHeight w:val="553"/>
        </w:trPr>
        <w:tc>
          <w:tcPr>
            <w:tcW w:w="545" w:type="dxa"/>
          </w:tcPr>
          <w:p w:rsidR="00CB5C36" w:rsidRPr="00240B8C" w:rsidRDefault="00CB5C3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7" w:type="dxa"/>
          </w:tcPr>
          <w:p w:rsidR="00CB5C36" w:rsidRPr="006C3FE1" w:rsidRDefault="00CB5C36" w:rsidP="00240B8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Sevinc Kərimova, Bayram Rzayev Tofiq Əliyev Əhməd Qarayev. “Kimya” və “Biologiya” fənlərinin tədrisi zamanı gillərin təbabətdə istifadəsinə dair əlavə məlumatların verilməsi. Elmi əsərlər Naxçıvan Müəllimlər İnstitutu 2020 №2 (60) səh24</w:t>
            </w:r>
          </w:p>
        </w:tc>
      </w:tr>
      <w:tr w:rsidR="00A74857" w:rsidRPr="00483818" w:rsidTr="00640D62">
        <w:trPr>
          <w:trHeight w:val="553"/>
        </w:trPr>
        <w:tc>
          <w:tcPr>
            <w:tcW w:w="545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7" w:type="dxa"/>
          </w:tcPr>
          <w:p w:rsidR="00A74857" w:rsidRPr="00240B8C" w:rsidRDefault="00CB5C3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Akif Əliyev, Mirnazim Seyidov, Sevinc Kərimova. Zəncirvari reaksiyaların tədrisinə aid. Naxçıvan Müəllimlər İnstitutu, 2021 №1(63)səh 59-62</w:t>
            </w:r>
          </w:p>
        </w:tc>
      </w:tr>
      <w:tr w:rsidR="00CB5C36" w:rsidRPr="00483818" w:rsidTr="00640D62">
        <w:trPr>
          <w:trHeight w:val="818"/>
        </w:trPr>
        <w:tc>
          <w:tcPr>
            <w:tcW w:w="545" w:type="dxa"/>
          </w:tcPr>
          <w:p w:rsidR="00CB5C36" w:rsidRPr="00240B8C" w:rsidRDefault="00CB5C3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7" w:type="dxa"/>
          </w:tcPr>
          <w:p w:rsidR="00CB5C36" w:rsidRPr="006C3FE1" w:rsidRDefault="00CB5C36" w:rsidP="00240B8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T.A.Əliyev, S.Ş.Kərimova. Alifatik monoamino mono-karbon turşularının (ALMAMKT) bəzi nümayəndələrinin ikifazalı neytral sistemlərdə CT-10 markalı poladın korroziyasına qarşı inhibitor təsirinin tədqiqi. Naxçıvan Dövlət Universiteti Elmi əsərlər Təbiət elmləri və tibb seriyası  2021 №3 (112) Səh 164-167</w:t>
            </w:r>
          </w:p>
        </w:tc>
      </w:tr>
      <w:tr w:rsidR="00CB5C36" w:rsidRPr="00483818" w:rsidTr="00640D62">
        <w:trPr>
          <w:trHeight w:val="830"/>
        </w:trPr>
        <w:tc>
          <w:tcPr>
            <w:tcW w:w="545" w:type="dxa"/>
          </w:tcPr>
          <w:p w:rsidR="00CB5C36" w:rsidRPr="00240B8C" w:rsidRDefault="00CB5C3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7" w:type="dxa"/>
          </w:tcPr>
          <w:p w:rsidR="00CB5C36" w:rsidRPr="006C3FE1" w:rsidRDefault="00CB5C36" w:rsidP="00240B8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Tofiq Əliyev, Sevinc Kərimova, Mahnur Cəfərli, İsgəndər Mehdiyev. İkifazalı turş 0,04%-li CH3COOH məhlulu-kerosin sistemində CT-10 markalı poladın korroziya prosesinin aktivləşmə enerjisinə leysinin təsiri. Azərbaycan Milli Elmlər Akademiyası Naxçıvan Bölməsi. Elmi əsərlər. Təbiət və texniki elmlər seriyası.2022, №2 səh. 12-16</w:t>
            </w:r>
          </w:p>
        </w:tc>
      </w:tr>
      <w:tr w:rsidR="00CB5C36" w:rsidRPr="00483818" w:rsidTr="00640D62">
        <w:trPr>
          <w:trHeight w:val="553"/>
        </w:trPr>
        <w:tc>
          <w:tcPr>
            <w:tcW w:w="545" w:type="dxa"/>
          </w:tcPr>
          <w:p w:rsidR="00CB5C36" w:rsidRPr="00240B8C" w:rsidRDefault="00CB5C3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7" w:type="dxa"/>
          </w:tcPr>
          <w:p w:rsidR="00CB5C36" w:rsidRPr="006C3FE1" w:rsidRDefault="00CB5C36" w:rsidP="00240B8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Akif Əliyev, Mirnazim Seyidov, Sevinc Kərimova. Mürəkkəb reaksiyaların tədrisinə dair. Azərbaycan Respublikası Təhsil Nazirliyi Naxçıvan Müəllimlər İnstitutu. Elmi əsərlər. №1(67). Naxçıvan-NMİ “Məktəb”,2022 Səh: 84-89</w:t>
            </w:r>
          </w:p>
        </w:tc>
      </w:tr>
      <w:tr w:rsidR="00A74857" w:rsidRPr="00483818" w:rsidTr="00640D62">
        <w:trPr>
          <w:trHeight w:val="228"/>
        </w:trPr>
        <w:tc>
          <w:tcPr>
            <w:tcW w:w="1426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640D62">
        <w:trPr>
          <w:trHeight w:val="616"/>
        </w:trPr>
        <w:tc>
          <w:tcPr>
            <w:tcW w:w="545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7" w:type="dxa"/>
          </w:tcPr>
          <w:p w:rsidR="00A74857" w:rsidRPr="00240B8C" w:rsidRDefault="00CB5C36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Bağırova S.Ş., Nəsirov S.Ə., Hüseynov Q.Z. Alkilfenolun bəzi azotlu polifunksional törəmələrinin xlorid və sulfat turşusunun karbohidrogenlə birgəiştirakı mühitində Ст-3  markalı poladın korroziyasına qarşı inhibitor təsirinin tədqiqi. «Gənc kimyaçı» II Respublika elmi konfransının materialları – Bakı: BDU. 17-18 may 2006.s. 128-129</w:t>
            </w:r>
          </w:p>
        </w:tc>
      </w:tr>
      <w:tr w:rsidR="00A74857" w:rsidRPr="00483818" w:rsidTr="00640D62">
        <w:trPr>
          <w:trHeight w:val="1107"/>
        </w:trPr>
        <w:tc>
          <w:tcPr>
            <w:tcW w:w="545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7" w:type="dxa"/>
          </w:tcPr>
          <w:p w:rsidR="00A74857" w:rsidRPr="00240B8C" w:rsidRDefault="00CB5C3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S.Ş.Kərimova., İ.S.Mehdiyev, N.N.Bağırova, Yaşar Hasanoğlu. Tioqlikol turşusunun bəzi  funksional törəmələrində“birləşmənin quruluşu–mühafizə effekti”asılılığının tədqiqi. Ümummilli Lider Heydər Əliyevin anadan olmasının 89-cu ildölümünə həsr olunmuş doktorant magistr və gənc tədqiqatçıların “Kimyanın aktual problem ləri “VI Respublika  Elmi konfransının materialları . BDU-nun Kimya fakultəsi . Azərbaycan Respublikası Prezidenti yanında elmin inkişafı fondu .–Bakı,15-16 may 2012 ci il. S.  9-10</w:t>
            </w:r>
          </w:p>
        </w:tc>
      </w:tr>
      <w:tr w:rsidR="00871443" w:rsidRPr="00483818" w:rsidTr="00640D62">
        <w:trPr>
          <w:trHeight w:val="830"/>
        </w:trPr>
        <w:tc>
          <w:tcPr>
            <w:tcW w:w="545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7" w:type="dxa"/>
          </w:tcPr>
          <w:p w:rsidR="00871443" w:rsidRPr="00240B8C" w:rsidRDefault="00CB5C36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С.Ш.Каримова, В.М.Аббасов, З.А.Наджафова, Я.Гасаноглы. Некоторые закономеpности о влияния структурных  фаkторов производных меркаптоуксусной кислоты на коррозинно-защитные свойства стали. Материалы VIII Вакинской международной Мамедалиевской конференции по Нефтехимии. НАНА,ИНХП НАНА.-БАКУ,3-6 октября 2012 с 439-440</w:t>
            </w:r>
          </w:p>
        </w:tc>
      </w:tr>
      <w:tr w:rsidR="00A74857" w:rsidRPr="00483818" w:rsidTr="00640D62">
        <w:trPr>
          <w:trHeight w:val="830"/>
        </w:trPr>
        <w:tc>
          <w:tcPr>
            <w:tcW w:w="545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7" w:type="dxa"/>
          </w:tcPr>
          <w:p w:rsidR="00A74857" w:rsidRPr="00240B8C" w:rsidRDefault="00CB5C3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С.Ш.Каримова, К. З. Гусейнов, Т.А.Алиев, Ингибирующие действия некоторых N-содержих производных  алкилфенола в среде соляной кислоты. Материалы IV международной научно-практической конференции «Актуальные проблемы науки и техники-2012».-Уфа,РФ Уфимиский Государственный нефтяной Технический Университет, май 2012 г.с. 13-15</w:t>
            </w:r>
          </w:p>
        </w:tc>
      </w:tr>
      <w:tr w:rsidR="00871443" w:rsidRPr="00483818" w:rsidTr="00640D62">
        <w:trPr>
          <w:trHeight w:val="553"/>
        </w:trPr>
        <w:tc>
          <w:tcPr>
            <w:tcW w:w="545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7" w:type="dxa"/>
          </w:tcPr>
          <w:p w:rsidR="00871443" w:rsidRPr="00240B8C" w:rsidRDefault="00CB5C36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Sevinc Kərimova. Naxçıvan Muxtar Respublikasında yetişən dərman bitkilərindən hazırlanmış təbii-tibbi sabunların dəriyə müalicəvi və kosmetik təsirinin tədqiqi. Naxçıvan Dövlət Universiteti. Kimyanın aktual problemləri. Konfrans materialı. Naxçıvan-2022 səh. 107-112</w:t>
            </w:r>
          </w:p>
        </w:tc>
      </w:tr>
      <w:tr w:rsidR="001A35D3" w:rsidRPr="00483818" w:rsidTr="00640D62">
        <w:trPr>
          <w:trHeight w:val="818"/>
        </w:trPr>
        <w:tc>
          <w:tcPr>
            <w:tcW w:w="545" w:type="dxa"/>
          </w:tcPr>
          <w:p w:rsidR="001A35D3" w:rsidRPr="00240B8C" w:rsidRDefault="001A35D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7" w:type="dxa"/>
          </w:tcPr>
          <w:p w:rsidR="001A35D3" w:rsidRPr="009714CE" w:rsidRDefault="001A35D3" w:rsidP="00240B8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1A35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Ш.М.Махмудов,С.Ш.Кар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имова. </w:t>
            </w:r>
            <w:r>
              <w:t>ИССЛЕДОВАНИЕ РЕАКЦИИ КАРБОНИЛА МОЛИБДЕНА С БИСЦИКЛОПЕНТАДИЕНИЛЬНЫМ КОМПЛЕКCОМ ИТТЕРБИЯ</w:t>
            </w:r>
            <w:r w:rsidR="009714CE">
              <w:rPr>
                <w:lang w:val="ru-RU"/>
              </w:rPr>
              <w:t xml:space="preserve">. </w:t>
            </w:r>
            <w:r w:rsidR="009714CE">
              <w:t>UNIVERSUM: ХИМИЯ И БИОЛОГИЯ</w:t>
            </w:r>
            <w:r w:rsidR="009714CE">
              <w:rPr>
                <w:lang w:val="ru-RU"/>
              </w:rPr>
              <w:t xml:space="preserve">. </w:t>
            </w:r>
            <w:r w:rsidR="009714CE">
              <w:t>Научный журнал Издается ежемесячно с ноября 2013 года Является печатной версией сетевого журнала Universum: химия и биология</w:t>
            </w:r>
            <w:r w:rsidR="009714CE">
              <w:rPr>
                <w:lang w:val="ru-RU"/>
              </w:rPr>
              <w:t xml:space="preserve">. </w:t>
            </w:r>
            <w:r w:rsidR="009714CE">
              <w:t>Выпуск: 12(126) Декабрь 2024</w:t>
            </w:r>
            <w:r w:rsidR="009714CE">
              <w:rPr>
                <w:lang w:val="ru-RU"/>
              </w:rPr>
              <w:t xml:space="preserve">г. </w:t>
            </w:r>
            <w:r w:rsidR="009714CE">
              <w:t xml:space="preserve"> Часть 2</w:t>
            </w:r>
            <w:r w:rsidR="009714CE">
              <w:rPr>
                <w:lang w:val="ru-RU"/>
              </w:rPr>
              <w:t>. С.41-44</w:t>
            </w:r>
          </w:p>
        </w:tc>
      </w:tr>
      <w:tr w:rsidR="00240B8C" w:rsidRPr="00483818" w:rsidTr="00640D62">
        <w:trPr>
          <w:trHeight w:val="553"/>
        </w:trPr>
        <w:tc>
          <w:tcPr>
            <w:tcW w:w="545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7" w:type="dxa"/>
          </w:tcPr>
          <w:p w:rsidR="00240B8C" w:rsidRPr="001A35D3" w:rsidRDefault="001A35D3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az-Latn-AZ"/>
              </w:rPr>
            </w:pPr>
            <w:r w:rsidRPr="001A35D3">
              <w:rPr>
                <w:rFonts w:ascii="Times New Roman" w:hAnsi="Times New Roman"/>
                <w:sz w:val="24"/>
                <w:szCs w:val="24"/>
                <w:lang w:val="az-Latn-AZ"/>
              </w:rPr>
              <w:t>Şəmil Mahmudov, Sevinc Kərimova, D.İ.Mendeleyevin pedaqoji irsi və onun ali təhsilin inkişafında rolu. Elmi iş, Beynəlxalq elmi jurnal. Bakı-2025. Səh.16-20</w:t>
            </w:r>
          </w:p>
        </w:tc>
      </w:tr>
      <w:tr w:rsidR="004471D9" w:rsidRPr="00483818" w:rsidTr="00640D62">
        <w:trPr>
          <w:trHeight w:val="457"/>
        </w:trPr>
        <w:tc>
          <w:tcPr>
            <w:tcW w:w="545" w:type="dxa"/>
          </w:tcPr>
          <w:p w:rsidR="004471D9" w:rsidRPr="00240B8C" w:rsidRDefault="004471D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7" w:type="dxa"/>
          </w:tcPr>
          <w:p w:rsidR="004471D9" w:rsidRPr="00A86D3A" w:rsidRDefault="00B86A1E" w:rsidP="00B86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33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Sevinj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Karimova.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INVESTIGATION OF THE THERAPEUTIC AND COSMETIC EFFECTS OF NATURAL-ORIGIN, MEDICALLY IMPORTANT SOAPS OBTAINED FROM MEDICINAL PLANTS GROWN IN THE NAKHCHIVAN AUTONOMOUS REPUBLIC</w:t>
            </w:r>
            <w:r w:rsidRPr="00B86A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MATERIALS OF THE INTERNATIONAL CONFERENCE </w:t>
            </w:r>
            <w:r w:rsidRPr="00B86A1E">
              <w:rPr>
                <w:rFonts w:ascii="TimesNewRomanPS-BoldMT" w:hAnsi="TimesNewRomanPS-BoldMT" w:cs="TimesNewRomanPS-BoldMT"/>
                <w:bCs/>
                <w:sz w:val="24"/>
                <w:szCs w:val="24"/>
                <w:lang w:val="en-US"/>
              </w:rPr>
              <w:t>“RESEARCH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  <w:lang w:val="en-US"/>
              </w:rPr>
              <w:t xml:space="preserve"> AND SUSTAINABLE DEVELOPMENT OF </w:t>
            </w:r>
            <w:r w:rsidRPr="00B86A1E">
              <w:rPr>
                <w:rFonts w:ascii="TimesNewRomanPS-BoldMT" w:hAnsi="TimesNewRomanPS-BoldMT" w:cs="TimesNewRomanPS-BoldMT"/>
                <w:bCs/>
                <w:sz w:val="24"/>
                <w:szCs w:val="24"/>
                <w:lang w:val="en-US"/>
              </w:rPr>
              <w:t xml:space="preserve">FOREST TYPES” </w:t>
            </w:r>
            <w:r w:rsidRPr="00B86A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DEDICATED TO THE YEAR OF THE CONSTITUTION AND SOVEREIGNTY </w:t>
            </w:r>
            <w:r w:rsidRPr="00B86A1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17-19 June 2025 </w:t>
            </w:r>
            <w:r w:rsidRPr="00B86A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BAKU </w:t>
            </w:r>
            <w:r w:rsidRPr="00B86A1E">
              <w:rPr>
                <w:rFonts w:ascii="TimesNewRomanPS-BoldMT" w:hAnsi="TimesNewRomanPS-BoldMT" w:cs="TimesNewRomanPS-BoldMT"/>
                <w:bCs/>
                <w:sz w:val="24"/>
                <w:szCs w:val="24"/>
                <w:lang w:val="en-US"/>
              </w:rPr>
              <w:t xml:space="preserve">– </w:t>
            </w:r>
            <w:r w:rsidRPr="00B86A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170.s.</w:t>
            </w:r>
          </w:p>
        </w:tc>
      </w:tr>
      <w:tr w:rsidR="00EF4CC9" w:rsidRPr="00483818" w:rsidTr="00640D62">
        <w:trPr>
          <w:trHeight w:val="457"/>
        </w:trPr>
        <w:tc>
          <w:tcPr>
            <w:tcW w:w="545" w:type="dxa"/>
          </w:tcPr>
          <w:p w:rsidR="00EF4CC9" w:rsidRPr="00240B8C" w:rsidRDefault="00EF4CC9" w:rsidP="00B86A1E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7" w:type="dxa"/>
          </w:tcPr>
          <w:p w:rsidR="00EF4CC9" w:rsidRPr="00B86A1E" w:rsidRDefault="00B86A1E" w:rsidP="00B86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r w:rsidRPr="00A86D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SEVİNCJ KARİMOVA. LABORATORY SAFETY AND QUALITY MANAGEMENT APPROACHES DURING CHEMICAL EXPERIMENTS AND RESEARCH AT NAKHCHIVAN STATE UNIVERSITY. </w:t>
            </w:r>
            <w:r w:rsidRPr="00A86D3A">
              <w:rPr>
                <w:rFonts w:ascii="Times New Roman" w:hAnsi="Times New Roman" w:cs="Times New Roman"/>
                <w:color w:val="000033"/>
                <w:sz w:val="20"/>
                <w:szCs w:val="20"/>
                <w:lang w:val="en-US"/>
              </w:rPr>
              <w:t xml:space="preserve">Azerbaijan State Pedagogical </w:t>
            </w:r>
            <w:proofErr w:type="spellStart"/>
            <w:proofErr w:type="gramStart"/>
            <w:r w:rsidRPr="00A86D3A">
              <w:rPr>
                <w:rFonts w:ascii="Times New Roman" w:hAnsi="Times New Roman" w:cs="Times New Roman"/>
                <w:color w:val="000033"/>
                <w:sz w:val="20"/>
                <w:szCs w:val="20"/>
                <w:lang w:val="en-US"/>
              </w:rPr>
              <w:t>University,Bakü</w:t>
            </w:r>
            <w:proofErr w:type="spellEnd"/>
            <w:proofErr w:type="gramEnd"/>
            <w:r w:rsidRPr="00A86D3A">
              <w:rPr>
                <w:rFonts w:ascii="Times New Roman" w:hAnsi="Times New Roman" w:cs="Times New Roman"/>
                <w:color w:val="000033"/>
                <w:sz w:val="20"/>
                <w:szCs w:val="20"/>
                <w:lang w:val="en-US"/>
              </w:rPr>
              <w:t xml:space="preserve">, Azerbaijan. </w:t>
            </w:r>
            <w:r w:rsidRPr="00A86D3A">
              <w:rPr>
                <w:rFonts w:ascii="Times New Roman" w:hAnsi="Times New Roman" w:cs="Times New Roman"/>
                <w:b/>
                <w:bCs/>
                <w:color w:val="000033"/>
                <w:sz w:val="20"/>
                <w:szCs w:val="20"/>
                <w:lang w:val="en-US"/>
              </w:rPr>
              <w:t xml:space="preserve">November 27-28, 2025 BAKU 191. </w:t>
            </w:r>
            <w:r w:rsidRPr="00A86D3A">
              <w:rPr>
                <w:rFonts w:ascii="Times New Roman" w:hAnsi="Times New Roman" w:cs="Times New Roman"/>
                <w:color w:val="000033"/>
                <w:sz w:val="20"/>
                <w:szCs w:val="20"/>
                <w:lang w:val="en-US"/>
              </w:rPr>
              <w:t>ISSN-2146-7366</w:t>
            </w:r>
            <w:bookmarkEnd w:id="0"/>
          </w:p>
        </w:tc>
      </w:tr>
      <w:tr w:rsidR="00A74857" w:rsidRPr="00483818" w:rsidTr="00640D62">
        <w:trPr>
          <w:trHeight w:val="228"/>
        </w:trPr>
        <w:tc>
          <w:tcPr>
            <w:tcW w:w="1426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:rsidTr="00640D62">
        <w:trPr>
          <w:trHeight w:val="228"/>
        </w:trPr>
        <w:tc>
          <w:tcPr>
            <w:tcW w:w="545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7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640D62">
        <w:trPr>
          <w:trHeight w:val="228"/>
        </w:trPr>
        <w:tc>
          <w:tcPr>
            <w:tcW w:w="14263" w:type="dxa"/>
            <w:gridSpan w:val="2"/>
          </w:tcPr>
          <w:p w:rsidR="00483818" w:rsidRPr="00A86D3A" w:rsidRDefault="00483818" w:rsidP="00A86D3A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Monoqrafiyalar:</w:t>
            </w:r>
            <w:r w:rsidR="00A86D3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A86D3A" w:rsidRPr="00A86D3A">
              <w:rPr>
                <w:rFonts w:ascii="Times New Roman" w:hAnsi="Times New Roman" w:cs="Times New Roman"/>
                <w:sz w:val="20"/>
                <w:szCs w:val="20"/>
              </w:rPr>
              <w:t>NANOMATERİALLAR  VƏ  NANOTEXNOLOGİYALAR ENERGETİKADA.</w:t>
            </w:r>
            <w:r w:rsidR="00A86D3A">
              <w:rPr>
                <w:rFonts w:ascii="Times New Roman" w:hAnsi="Times New Roman" w:cs="Times New Roman"/>
                <w:sz w:val="20"/>
                <w:szCs w:val="20"/>
              </w:rPr>
              <w:t>Seyfəddin Cəfərov, Sevinc Kərimova. Bakı 2026.</w:t>
            </w:r>
          </w:p>
        </w:tc>
      </w:tr>
      <w:tr w:rsidR="00483818" w:rsidRPr="00483818" w:rsidTr="00640D62">
        <w:trPr>
          <w:trHeight w:val="228"/>
        </w:trPr>
        <w:tc>
          <w:tcPr>
            <w:tcW w:w="545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7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640D62">
        <w:trPr>
          <w:trHeight w:val="228"/>
        </w:trPr>
        <w:tc>
          <w:tcPr>
            <w:tcW w:w="1426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640D62">
        <w:trPr>
          <w:trHeight w:val="228"/>
        </w:trPr>
        <w:tc>
          <w:tcPr>
            <w:tcW w:w="545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7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14224" w:type="dxa"/>
        <w:tblInd w:w="720" w:type="dxa"/>
        <w:tblLook w:val="04A0" w:firstRow="1" w:lastRow="0" w:firstColumn="1" w:lastColumn="0" w:noHBand="0" w:noVBand="1"/>
      </w:tblPr>
      <w:tblGrid>
        <w:gridCol w:w="7098"/>
        <w:gridCol w:w="7126"/>
      </w:tblGrid>
      <w:tr w:rsidR="00AA1DC1" w:rsidRPr="00483818" w:rsidTr="00640D62">
        <w:trPr>
          <w:trHeight w:val="353"/>
        </w:trPr>
        <w:tc>
          <w:tcPr>
            <w:tcW w:w="709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7126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640D62">
        <w:trPr>
          <w:trHeight w:val="239"/>
        </w:trPr>
        <w:tc>
          <w:tcPr>
            <w:tcW w:w="7098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712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640D62">
        <w:trPr>
          <w:trHeight w:val="353"/>
        </w:trPr>
        <w:tc>
          <w:tcPr>
            <w:tcW w:w="709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26" w:type="dxa"/>
          </w:tcPr>
          <w:p w:rsidR="00AA1DC1" w:rsidRPr="00483818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640D62">
        <w:trPr>
          <w:trHeight w:val="376"/>
        </w:trPr>
        <w:tc>
          <w:tcPr>
            <w:tcW w:w="709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26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640D62">
        <w:trPr>
          <w:trHeight w:val="364"/>
        </w:trPr>
        <w:tc>
          <w:tcPr>
            <w:tcW w:w="709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26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640D62">
        <w:trPr>
          <w:trHeight w:val="376"/>
        </w:trPr>
        <w:tc>
          <w:tcPr>
            <w:tcW w:w="709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26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640D62">
        <w:trPr>
          <w:trHeight w:val="353"/>
        </w:trPr>
        <w:tc>
          <w:tcPr>
            <w:tcW w:w="709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26" w:type="dxa"/>
          </w:tcPr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640D62">
        <w:trPr>
          <w:trHeight w:val="353"/>
        </w:trPr>
        <w:tc>
          <w:tcPr>
            <w:tcW w:w="709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26" w:type="dxa"/>
          </w:tcPr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640D62">
        <w:trPr>
          <w:trHeight w:val="353"/>
        </w:trPr>
        <w:tc>
          <w:tcPr>
            <w:tcW w:w="709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26" w:type="dxa"/>
          </w:tcPr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640D62">
        <w:trPr>
          <w:trHeight w:val="364"/>
        </w:trPr>
        <w:tc>
          <w:tcPr>
            <w:tcW w:w="709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26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Poppins" w:hAnsi="Poppins"/>
                <w:color w:val="3D4465"/>
                <w:sz w:val="23"/>
                <w:szCs w:val="23"/>
                <w:shd w:val="clear" w:color="auto" w:fill="FFFFFF"/>
              </w:rPr>
            </w:pPr>
          </w:p>
        </w:tc>
      </w:tr>
      <w:tr w:rsidR="00E9083A" w:rsidRPr="00483818" w:rsidTr="00640D62">
        <w:trPr>
          <w:trHeight w:val="387"/>
        </w:trPr>
        <w:tc>
          <w:tcPr>
            <w:tcW w:w="7098" w:type="dxa"/>
          </w:tcPr>
          <w:p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26" w:type="dxa"/>
          </w:tcPr>
          <w:p w:rsidR="00E9083A" w:rsidRDefault="00E9083A" w:rsidP="00E9083A">
            <w:pPr>
              <w:pStyle w:val="Heading3"/>
              <w:shd w:val="clear" w:color="auto" w:fill="FFFFFF"/>
              <w:spacing w:before="0" w:after="120"/>
              <w:outlineLvl w:val="2"/>
            </w:pPr>
          </w:p>
        </w:tc>
      </w:tr>
      <w:tr w:rsidR="00E9083A" w:rsidRPr="00483818" w:rsidTr="00640D62">
        <w:trPr>
          <w:trHeight w:val="353"/>
        </w:trPr>
        <w:tc>
          <w:tcPr>
            <w:tcW w:w="7098" w:type="dxa"/>
          </w:tcPr>
          <w:p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26" w:type="dxa"/>
          </w:tcPr>
          <w:p w:rsidR="00E9083A" w:rsidRDefault="00E9083A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14212" w:type="dxa"/>
        <w:tblInd w:w="720" w:type="dxa"/>
        <w:tblLook w:val="04A0" w:firstRow="1" w:lastRow="0" w:firstColumn="1" w:lastColumn="0" w:noHBand="0" w:noVBand="1"/>
      </w:tblPr>
      <w:tblGrid>
        <w:gridCol w:w="3472"/>
        <w:gridCol w:w="10740"/>
      </w:tblGrid>
      <w:tr w:rsidR="00CB5C36" w:rsidTr="00640D62">
        <w:trPr>
          <w:trHeight w:val="216"/>
        </w:trPr>
        <w:tc>
          <w:tcPr>
            <w:tcW w:w="3472" w:type="dxa"/>
          </w:tcPr>
          <w:p w:rsidR="00CB5C36" w:rsidRPr="00483818" w:rsidRDefault="00CB5C36" w:rsidP="00CB5C3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10740" w:type="dxa"/>
          </w:tcPr>
          <w:p w:rsidR="00CB5C36" w:rsidRPr="00483818" w:rsidRDefault="00CB5C36" w:rsidP="00CB5C3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sevinckerimova</w:t>
            </w:r>
            <w:r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CB5C36" w:rsidTr="00640D62">
        <w:trPr>
          <w:trHeight w:val="216"/>
        </w:trPr>
        <w:tc>
          <w:tcPr>
            <w:tcW w:w="3472" w:type="dxa"/>
          </w:tcPr>
          <w:p w:rsidR="00CB5C36" w:rsidRPr="00483818" w:rsidRDefault="00CB5C36" w:rsidP="00CB5C3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10740" w:type="dxa"/>
          </w:tcPr>
          <w:p w:rsidR="00CB5C36" w:rsidRPr="00483818" w:rsidRDefault="00CB5C36" w:rsidP="00CB5C36">
            <w:pPr>
              <w:rPr>
                <w:rFonts w:ascii="Times New Roman" w:hAnsi="Times New Roman" w:cs="Times New Roman"/>
                <w:sz w:val="20"/>
              </w:rPr>
            </w:pPr>
            <w:r w:rsidRPr="004F19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sevinc-24</w:t>
            </w:r>
            <w:hyperlink r:id="rId28" w:history="1">
              <w:r w:rsidRPr="004F1968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</w:rPr>
                <w:t>@mail.ru</w:t>
              </w:r>
            </w:hyperlink>
            <w:r w:rsidRPr="004F196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</w:rPr>
              <w:t>s.bkerimli</w:t>
            </w:r>
            <w:r w:rsidRPr="004F1968">
              <w:rPr>
                <w:rFonts w:ascii="Times New Roman" w:hAnsi="Times New Roman" w:cs="Times New Roman"/>
                <w:sz w:val="20"/>
              </w:rPr>
              <w:t>@gmail.com</w:t>
            </w:r>
          </w:p>
        </w:tc>
      </w:tr>
      <w:tr w:rsidR="00CB5C36" w:rsidTr="00640D62">
        <w:trPr>
          <w:trHeight w:val="216"/>
        </w:trPr>
        <w:tc>
          <w:tcPr>
            <w:tcW w:w="3472" w:type="dxa"/>
          </w:tcPr>
          <w:p w:rsidR="00CB5C36" w:rsidRPr="00483818" w:rsidRDefault="00CB5C36" w:rsidP="00CB5C3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10740" w:type="dxa"/>
          </w:tcPr>
          <w:p w:rsidR="00CB5C36" w:rsidRPr="00483818" w:rsidRDefault="00CB5C36" w:rsidP="00CB5C36">
            <w:pPr>
              <w:rPr>
                <w:rFonts w:ascii="Times New Roman" w:hAnsi="Times New Roman" w:cs="Times New Roman"/>
                <w:sz w:val="20"/>
              </w:rPr>
            </w:pPr>
            <w:r w:rsidRPr="004F1968">
              <w:rPr>
                <w:rFonts w:ascii="Times New Roman" w:hAnsi="Times New Roman" w:cs="Times New Roman"/>
                <w:sz w:val="20"/>
              </w:rPr>
              <w:t>https://ndu.edu.az/stratejikeyfiyyet</w:t>
            </w:r>
          </w:p>
        </w:tc>
      </w:tr>
      <w:tr w:rsidR="00CB5C36" w:rsidTr="00640D62">
        <w:trPr>
          <w:trHeight w:val="216"/>
        </w:trPr>
        <w:tc>
          <w:tcPr>
            <w:tcW w:w="3472" w:type="dxa"/>
          </w:tcPr>
          <w:p w:rsidR="00CB5C36" w:rsidRPr="00483818" w:rsidRDefault="00CB5C36" w:rsidP="00CB5C3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10740" w:type="dxa"/>
          </w:tcPr>
          <w:p w:rsidR="00CB5C36" w:rsidRPr="00483818" w:rsidRDefault="00CB5C36" w:rsidP="00CB5C36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</w:t>
            </w:r>
            <w:r>
              <w:rPr>
                <w:rFonts w:ascii="Times New Roman" w:hAnsi="Times New Roman" w:cs="Times New Roman"/>
                <w:sz w:val="20"/>
              </w:rPr>
              <w:t>440861 (1024)</w:t>
            </w:r>
          </w:p>
        </w:tc>
      </w:tr>
      <w:tr w:rsidR="00CB5C36" w:rsidTr="00640D62">
        <w:trPr>
          <w:trHeight w:val="216"/>
        </w:trPr>
        <w:tc>
          <w:tcPr>
            <w:tcW w:w="3472" w:type="dxa"/>
          </w:tcPr>
          <w:p w:rsidR="00CB5C36" w:rsidRPr="00483818" w:rsidRDefault="00CB5C36" w:rsidP="00CB5C3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10740" w:type="dxa"/>
          </w:tcPr>
          <w:p w:rsidR="00CB5C36" w:rsidRPr="00483818" w:rsidRDefault="00CB5C36" w:rsidP="00CB5C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+994 70 230 37 75</w:t>
            </w:r>
          </w:p>
        </w:tc>
      </w:tr>
      <w:tr w:rsidR="00CB5C36" w:rsidTr="00640D62">
        <w:trPr>
          <w:trHeight w:val="432"/>
        </w:trPr>
        <w:tc>
          <w:tcPr>
            <w:tcW w:w="3472" w:type="dxa"/>
          </w:tcPr>
          <w:p w:rsidR="00CB5C36" w:rsidRPr="00483818" w:rsidRDefault="00CB5C36" w:rsidP="00CB5C3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10740" w:type="dxa"/>
          </w:tcPr>
          <w:p w:rsidR="00CB5C36" w:rsidRPr="00483818" w:rsidRDefault="00CB5C36" w:rsidP="002062C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 xml:space="preserve">59-cu </w:t>
            </w:r>
            <w:r w:rsidRPr="00483818">
              <w:rPr>
                <w:rFonts w:ascii="Times New Roman" w:hAnsi="Times New Roman" w:cs="Times New Roman"/>
                <w:sz w:val="20"/>
              </w:rPr>
              <w:t>məhəllə</w:t>
            </w:r>
          </w:p>
        </w:tc>
      </w:tr>
    </w:tbl>
    <w:p w:rsidR="00995F95" w:rsidRPr="00EC5BE9" w:rsidRDefault="00995F95" w:rsidP="00640D62">
      <w:pPr>
        <w:rPr>
          <w:rFonts w:ascii="Times New Roman" w:hAnsi="Times New Roman" w:cs="Times New Roman"/>
        </w:rPr>
      </w:pPr>
    </w:p>
    <w:sectPr w:rsidR="00995F95" w:rsidRPr="00EC5BE9" w:rsidSect="00A86D3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Poppi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1259D5"/>
    <w:rsid w:val="00152DC0"/>
    <w:rsid w:val="00192415"/>
    <w:rsid w:val="001A35D3"/>
    <w:rsid w:val="001F3CA1"/>
    <w:rsid w:val="002062C2"/>
    <w:rsid w:val="00240B8C"/>
    <w:rsid w:val="002545F3"/>
    <w:rsid w:val="002A635B"/>
    <w:rsid w:val="002E2B6E"/>
    <w:rsid w:val="003305C6"/>
    <w:rsid w:val="00361238"/>
    <w:rsid w:val="00372940"/>
    <w:rsid w:val="003F64F6"/>
    <w:rsid w:val="00431D86"/>
    <w:rsid w:val="004471D9"/>
    <w:rsid w:val="00483818"/>
    <w:rsid w:val="004B7888"/>
    <w:rsid w:val="004F1968"/>
    <w:rsid w:val="0055146C"/>
    <w:rsid w:val="005B7FD1"/>
    <w:rsid w:val="00640D62"/>
    <w:rsid w:val="007F3662"/>
    <w:rsid w:val="00824F76"/>
    <w:rsid w:val="00847CC1"/>
    <w:rsid w:val="00871443"/>
    <w:rsid w:val="008E69EB"/>
    <w:rsid w:val="00950AA6"/>
    <w:rsid w:val="009714CE"/>
    <w:rsid w:val="00995F95"/>
    <w:rsid w:val="009C134A"/>
    <w:rsid w:val="00A677E7"/>
    <w:rsid w:val="00A74857"/>
    <w:rsid w:val="00A74C4B"/>
    <w:rsid w:val="00A86D3A"/>
    <w:rsid w:val="00A87A7B"/>
    <w:rsid w:val="00AA1DC1"/>
    <w:rsid w:val="00AA35BB"/>
    <w:rsid w:val="00AC5A4E"/>
    <w:rsid w:val="00B55690"/>
    <w:rsid w:val="00B86A1E"/>
    <w:rsid w:val="00BA363D"/>
    <w:rsid w:val="00CB5C36"/>
    <w:rsid w:val="00D35174"/>
    <w:rsid w:val="00E0137F"/>
    <w:rsid w:val="00E4300C"/>
    <w:rsid w:val="00E76E36"/>
    <w:rsid w:val="00E9083A"/>
    <w:rsid w:val="00EC5BE9"/>
    <w:rsid w:val="00EF4CC9"/>
    <w:rsid w:val="00FC69B3"/>
    <w:rsid w:val="00FF2BF5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4BEE8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F64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iinc@mail.ru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hyperlink" Target="https://www.ajchem-a.com/article_221389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mailto:sevinckerimova@ndu.edu.az" TargetMode="External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hyperlink" Target="https://www.webofscience.com/wos/author/record/IAM-6109-2023" TargetMode="External"/><Relationship Id="rId25" Type="http://schemas.openxmlformats.org/officeDocument/2006/relationships/hyperlink" Target="mailto: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id.elsevier.com/settings/redirect?code=w7Ud7yqq8gk5wMO6a5KrcqLDFcYt-e5MskRZ5QOd" TargetMode="External"/><Relationship Id="rId20" Type="http://schemas.openxmlformats.org/officeDocument/2006/relationships/hyperlink" Target="https://scholar.google.com/citations?user=qlgUjhgAAAAJ&amp;hl=tr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24" Type="http://schemas.openxmlformats.org/officeDocument/2006/relationships/hyperlink" Target="https://www.facebook.com/100006684340045/posts/pfbid02BtMUYY2ASaPYrNRVK3M1psvGR4DPRsBUovdxzwshVcHFaFvssbwB1goA9NkAo4xxl/?app=fbl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image" Target="media/image9.png"/><Relationship Id="rId28" Type="http://schemas.openxmlformats.org/officeDocument/2006/relationships/hyperlink" Target="mailto:@mail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webofscience.com/wos/author/record/JSK-6264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.bkerimli@gmail.com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https://www.scopus.com/record/display.uri?eid=2-s2.0-85080928384&amp;origin=resultslist" TargetMode="External"/><Relationship Id="rId27" Type="http://schemas.openxmlformats.org/officeDocument/2006/relationships/hyperlink" Target="https://www.scopus.com/results/authorNamesList.uri?sort=count-f&amp;affiliationId=60204369&amp;src=al&amp;st1=Nakhchivan+State+University&amp;sid=398bfe6e8132dfc03a571be162988761&amp;sot=anl&amp;sdt=anl&amp;sl=16&amp;s=AF--ID%2860204369%29&amp;resultsPerPage=20&amp;offset=241&amp;jtp=true&amp;currentPage=13&amp;previousSelectionCount=0&amp;tooManySelections=false&amp;showFullList=false&amp;authorPreferredName=&amp;cl=t&amp;authorSearchURL=https%3a%2f%2fwww.scopus.com%2fsearch%2fform.uri%3fdisplay%3dauthorLookup%26st1%3dNakhchivan%2bState%2bUniversity%26affilName%3d%26origin%3dsearchauthorlookup%26returnTo%3dauthorLookup%26txGid%3d760f73c34ec24f8c604c29beaea68afc&amp;allField=off&amp;allField2=off&amp;selectionPageSearch=anl&amp;authSubject=LFSC&amp;authSubject=HLSC&amp;authSubject=PHSC&amp;authSubject=SOSC&amp;exactAuthorSearch=false&amp;activeFlag=true&amp;origin=AuthorNamesList&amp;cc=10&amp;multSupersededAuth=&amp;txGid=655e523a9589212d79266390a5401fd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Sevinc Kerimova</cp:lastModifiedBy>
  <cp:revision>30</cp:revision>
  <cp:lastPrinted>2024-10-14T14:57:00Z</cp:lastPrinted>
  <dcterms:created xsi:type="dcterms:W3CDTF">2024-08-25T17:39:00Z</dcterms:created>
  <dcterms:modified xsi:type="dcterms:W3CDTF">2026-04-16T08:59:00Z</dcterms:modified>
</cp:coreProperties>
</file>