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86"/>
        <w:gridCol w:w="3208"/>
        <w:gridCol w:w="2397"/>
        <w:gridCol w:w="2169"/>
      </w:tblGrid>
      <w:tr w:rsidR="005B7FD1" w:rsidRPr="00954B75" w:rsidTr="00F424B2">
        <w:trPr>
          <w:trHeight w:val="2967"/>
        </w:trPr>
        <w:tc>
          <w:tcPr>
            <w:tcW w:w="1656" w:type="dxa"/>
          </w:tcPr>
          <w:p w:rsidR="00AA1DC1" w:rsidRPr="00954B75" w:rsidRDefault="00182A9A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EFF8E39" wp14:editId="3D00098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60325</wp:posOffset>
                  </wp:positionV>
                  <wp:extent cx="1310889" cy="1718945"/>
                  <wp:effectExtent l="0" t="0" r="3810" b="0"/>
                  <wp:wrapSquare wrapText="bothSides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889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Dos.dr. </w:t>
            </w:r>
            <w:r w:rsidR="00F424B2" w:rsidRPr="00954B75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Arzu Abbasova</w:t>
            </w:r>
          </w:p>
          <w:p w:rsidR="005B7FD1" w:rsidRPr="00954B75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1" w:rsidRPr="00954B75" w:rsidRDefault="00192415" w:rsidP="00F424B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57A84AB" wp14:editId="08405AE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F424B2" w:rsidRPr="00954B7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arzuabbasova@ndu.edu.az</w:t>
              </w:r>
            </w:hyperlink>
          </w:p>
          <w:p w:rsidR="00C24DA4" w:rsidRPr="00954B75" w:rsidRDefault="004E6B0F" w:rsidP="00F424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="00C24DA4" w:rsidRPr="00954B7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a_nana35@mail.ru</w:t>
              </w:r>
            </w:hyperlink>
          </w:p>
          <w:p w:rsidR="005B7FD1" w:rsidRPr="00954B75" w:rsidRDefault="004E6B0F" w:rsidP="00F424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C24DA4" w:rsidRPr="00954B7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arzu108@gmail.com</w:t>
              </w:r>
            </w:hyperlink>
          </w:p>
          <w:p w:rsidR="005B7FD1" w:rsidRPr="00954B75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1" w:rsidRPr="00954B75" w:rsidRDefault="00AA1DC1" w:rsidP="0013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7ED28E4" wp14:editId="504670C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+994 </w:t>
            </w:r>
            <w:r w:rsidR="00132BFB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50 313 05 88</w:t>
            </w:r>
          </w:p>
        </w:tc>
        <w:tc>
          <w:tcPr>
            <w:tcW w:w="2674" w:type="dxa"/>
          </w:tcPr>
          <w:p w:rsidR="005B7FD1" w:rsidRPr="00954B7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5B7FD1" w:rsidRPr="00954B75" w:rsidRDefault="00132BF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1994-1998</w:t>
            </w:r>
            <w:r w:rsidR="005B7FD1"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</w:p>
          <w:p w:rsidR="005B7FD1" w:rsidRPr="00954B7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</w:t>
            </w:r>
            <w:r w:rsidR="004E6B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 Dövlət Universiteti. Azərbaycan dili və ədəbiyyatı</w:t>
            </w:r>
          </w:p>
          <w:p w:rsidR="005B7FD1" w:rsidRPr="00954B75" w:rsidRDefault="00132BF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1998-2000</w:t>
            </w:r>
            <w:r w:rsidR="005B7FD1"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Magistratura</w:t>
            </w:r>
          </w:p>
          <w:p w:rsidR="005B7FD1" w:rsidRPr="00954B7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  <w:r w:rsidR="004E6B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Azərbayc</w:t>
            </w:r>
            <w:r w:rsidR="00375A7B"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an dili</w:t>
            </w:r>
          </w:p>
          <w:p w:rsidR="005B7FD1" w:rsidRPr="00954B75" w:rsidRDefault="00375A7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2001-2005</w:t>
            </w:r>
            <w:r w:rsidR="005B7FD1"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Aspirant</w:t>
            </w:r>
          </w:p>
          <w:p w:rsidR="00D915C2" w:rsidRPr="00954B75" w:rsidRDefault="005B7FD1" w:rsidP="00D915C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  <w:r w:rsidR="004E6B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Azərbayc</w:t>
            </w:r>
            <w:r w:rsidR="00D915C2"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an dili</w:t>
            </w:r>
          </w:p>
          <w:p w:rsidR="005B7FD1" w:rsidRPr="00954B75" w:rsidRDefault="008E261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2011-Filologiya üzrə</w:t>
            </w:r>
            <w:r w:rsidR="004E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fəlsəfə </w:t>
            </w:r>
            <w:r w:rsidR="004E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doktoru</w:t>
            </w:r>
          </w:p>
          <w:p w:rsidR="00AA1DC1" w:rsidRPr="00954B75" w:rsidRDefault="005B7FD1" w:rsidP="008E261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</w:t>
            </w:r>
            <w:r w:rsidR="004E6B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, Azərbayc</w:t>
            </w:r>
            <w:r w:rsidR="008E261B"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an dili</w:t>
            </w:r>
          </w:p>
        </w:tc>
        <w:tc>
          <w:tcPr>
            <w:tcW w:w="2390" w:type="dxa"/>
          </w:tcPr>
          <w:p w:rsidR="00AA1DC1" w:rsidRPr="00954B75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5B7FD1" w:rsidRPr="00954B75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B0F" w:rsidRDefault="008E261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Onomastika</w:t>
            </w:r>
            <w:r w:rsidR="004E6B0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B7FD1" w:rsidRPr="00954B75" w:rsidRDefault="004E6B0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Müasir Azərbaycan dili</w:t>
            </w:r>
          </w:p>
          <w:p w:rsidR="005B7FD1" w:rsidRPr="00954B75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FD1" w:rsidRPr="00954B75" w:rsidTr="00152DC0">
        <w:tc>
          <w:tcPr>
            <w:tcW w:w="1656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954B75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  </w:t>
            </w: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954B75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90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1" w:rsidRPr="00954B75" w:rsidTr="00152DC0">
        <w:tc>
          <w:tcPr>
            <w:tcW w:w="1656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954B75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8492"/>
      </w:tblGrid>
      <w:tr w:rsidR="00AA1DC1" w:rsidRPr="00954B75" w:rsidTr="00EC5BE9">
        <w:trPr>
          <w:trHeight w:val="274"/>
        </w:trPr>
        <w:tc>
          <w:tcPr>
            <w:tcW w:w="56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54B75" w:rsidRDefault="004E6B0F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476C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https://orcid.org/0009-0005-3264-9538</w:t>
              </w:r>
            </w:hyperlink>
          </w:p>
        </w:tc>
      </w:tr>
      <w:tr w:rsidR="00AA1DC1" w:rsidRPr="00954B75" w:rsidTr="00EC5BE9">
        <w:tc>
          <w:tcPr>
            <w:tcW w:w="56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EC5BE9">
        <w:tc>
          <w:tcPr>
            <w:tcW w:w="56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54B75" w:rsidRDefault="004E6B0F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476C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https://www.webofscience.com/wos/author/record/KDN-3813-2024</w:t>
              </w:r>
            </w:hyperlink>
          </w:p>
        </w:tc>
      </w:tr>
      <w:tr w:rsidR="00AA1DC1" w:rsidRPr="00954B75" w:rsidTr="00EC5BE9">
        <w:tc>
          <w:tcPr>
            <w:tcW w:w="56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54B75" w:rsidRDefault="004E6B0F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98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https://scholar.google.com/citations?user=ivGd640AAAAJ&amp;hl=tr&amp;authuser=1</w:t>
            </w:r>
          </w:p>
        </w:tc>
      </w:tr>
    </w:tbl>
    <w:p w:rsidR="00AA1DC1" w:rsidRPr="00954B75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954B75" w:rsidTr="000878B1">
        <w:tc>
          <w:tcPr>
            <w:tcW w:w="3005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0878B1">
        <w:tc>
          <w:tcPr>
            <w:tcW w:w="3005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Nəşr sayı:</w:t>
            </w:r>
            <w:r w:rsidR="007F3662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E6B0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005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</w:t>
            </w:r>
            <w:r w:rsidR="004B7888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A1DC1" w:rsidRPr="00954B75" w:rsidRDefault="00AA1DC1" w:rsidP="0070722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(Google scholar):</w:t>
            </w:r>
            <w:r w:rsidR="004B7888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A1DC1" w:rsidRPr="00954B75" w:rsidTr="000878B1">
        <w:tc>
          <w:tcPr>
            <w:tcW w:w="3005" w:type="dxa"/>
          </w:tcPr>
          <w:p w:rsidR="007F3662" w:rsidRPr="00954B75" w:rsidRDefault="007F3662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Dərslik</w:t>
            </w:r>
            <w:r w:rsidR="00AA1DC1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  <w:r w:rsidR="004B7888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A1DC1" w:rsidRPr="00954B75" w:rsidRDefault="00AA1DC1" w:rsidP="0070722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(Scopus):</w:t>
            </w:r>
            <w:r w:rsidR="007F3662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954B75" w:rsidTr="000878B1"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954B75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="00552FC3"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954B75" w:rsidRDefault="007F3662" w:rsidP="0070722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(Web of science):</w:t>
            </w:r>
            <w:r w:rsidR="00BA363D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954B75" w:rsidTr="000878B1"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  <w:r w:rsidR="00552FC3"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7F3662" w:rsidRPr="00954B75" w:rsidTr="000878B1"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  <w:r w:rsidR="004E6B0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954B75" w:rsidRDefault="007F3662" w:rsidP="0070722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</w:tbl>
    <w:p w:rsidR="00AA1DC1" w:rsidRPr="00954B75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954B75" w:rsidTr="003C0094">
        <w:tc>
          <w:tcPr>
            <w:tcW w:w="9016" w:type="dxa"/>
            <w:gridSpan w:val="10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Məqsədlərinə töhfə</w:t>
            </w:r>
          </w:p>
          <w:p w:rsidR="00FF2BF5" w:rsidRPr="00954B75" w:rsidRDefault="00FF2BF5" w:rsidP="003C00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RPr="00954B75" w:rsidTr="00FF2BF5">
              <w:tc>
                <w:tcPr>
                  <w:tcW w:w="1023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4B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lastRenderedPageBreak/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F2BF5" w:rsidRPr="00954B75" w:rsidTr="00FF2BF5">
              <w:tc>
                <w:tcPr>
                  <w:tcW w:w="1023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F2BF5" w:rsidRPr="00954B75" w:rsidTr="00FF2BF5">
              <w:tc>
                <w:tcPr>
                  <w:tcW w:w="1023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F2BF5" w:rsidRPr="00954B75" w:rsidTr="00FF2BF5">
              <w:tc>
                <w:tcPr>
                  <w:tcW w:w="1023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F2BF5" w:rsidRPr="00954B75" w:rsidRDefault="00FF2BF5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DC1" w:rsidRPr="00954B75" w:rsidTr="003C0094">
        <w:tc>
          <w:tcPr>
            <w:tcW w:w="901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954B75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954B75" w:rsidTr="00152DC0">
        <w:trPr>
          <w:trHeight w:val="316"/>
        </w:trPr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:rsidR="00C24DA4" w:rsidRPr="00954B75" w:rsidRDefault="004E6B0F" w:rsidP="003C0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C24DA4" w:rsidRPr="00954B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arzuabbasova</w:t>
              </w:r>
              <w:r w:rsidR="00C24DA4" w:rsidRPr="00954B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@ndu.edu.az</w:t>
              </w:r>
            </w:hyperlink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:rsidR="00C24DA4" w:rsidRPr="00954B75" w:rsidRDefault="004E6B0F" w:rsidP="00C24DA4">
            <w:pPr>
              <w:jc w:val="both"/>
              <w:rPr>
                <w:color w:val="0563C1" w:themeColor="hyperlink"/>
                <w:sz w:val="24"/>
                <w:szCs w:val="24"/>
                <w:u w:val="single"/>
              </w:rPr>
            </w:pPr>
            <w:hyperlink r:id="rId25" w:history="1">
              <w:r w:rsidR="00C24DA4" w:rsidRPr="00954B7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a_nana35@mail.ru</w:t>
              </w:r>
            </w:hyperlink>
            <w:r w:rsidR="00C24DA4" w:rsidRPr="00954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6" w:history="1">
              <w:r w:rsidR="00C24DA4" w:rsidRPr="00954B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      arzu10822@gmail.com</w:t>
              </w:r>
            </w:hyperlink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:rsidR="00AA1DC1" w:rsidRPr="00954B75" w:rsidRDefault="00AA1DC1" w:rsidP="00EC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:rsidR="00AA1DC1" w:rsidRPr="00954B75" w:rsidRDefault="00AA1DC1" w:rsidP="004F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+994 50 </w:t>
            </w:r>
            <w:r w:rsidR="004F3AFF" w:rsidRPr="00954B75">
              <w:rPr>
                <w:rFonts w:ascii="Times New Roman" w:hAnsi="Times New Roman" w:cs="Times New Roman"/>
                <w:sz w:val="24"/>
                <w:szCs w:val="24"/>
              </w:rPr>
              <w:t>313 05 88</w:t>
            </w:r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:rsidR="00AA1DC1" w:rsidRPr="00954B75" w:rsidRDefault="00AA1DC1" w:rsidP="004F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4F3AFF" w:rsidRPr="00954B75">
              <w:rPr>
                <w:rFonts w:ascii="Times New Roman" w:hAnsi="Times New Roman" w:cs="Times New Roman"/>
                <w:sz w:val="24"/>
                <w:szCs w:val="24"/>
              </w:rPr>
              <w:t>Xətai məhəlləsi döngə 19, ev 10</w:t>
            </w:r>
          </w:p>
        </w:tc>
      </w:tr>
    </w:tbl>
    <w:p w:rsidR="00AA1DC1" w:rsidRPr="00954B75" w:rsidRDefault="00AA1DC1" w:rsidP="00AA1DC1">
      <w:pPr>
        <w:rPr>
          <w:rFonts w:ascii="Times New Roman" w:hAnsi="Times New Roman" w:cs="Times New Roman"/>
          <w:sz w:val="24"/>
          <w:szCs w:val="24"/>
        </w:rPr>
      </w:pPr>
      <w:r w:rsidRPr="00954B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:rsidR="00AA1DC1" w:rsidRPr="00954B75" w:rsidRDefault="004F3AFF" w:rsidP="000878B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54B75">
        <w:rPr>
          <w:rFonts w:ascii="Times New Roman" w:hAnsi="Times New Roman" w:cs="Times New Roman"/>
          <w:sz w:val="24"/>
          <w:szCs w:val="24"/>
        </w:rPr>
        <w:t>Onomastika</w:t>
      </w:r>
    </w:p>
    <w:p w:rsidR="000878B1" w:rsidRPr="00954B75" w:rsidRDefault="000878B1" w:rsidP="000878B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954B75" w:rsidTr="00152DC0">
        <w:tc>
          <w:tcPr>
            <w:tcW w:w="4237" w:type="dxa"/>
          </w:tcPr>
          <w:p w:rsidR="00AA1DC1" w:rsidRPr="00954B7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AA1DC1" w:rsidRPr="00954B75" w:rsidTr="00152DC0">
        <w:tc>
          <w:tcPr>
            <w:tcW w:w="4237" w:type="dxa"/>
          </w:tcPr>
          <w:p w:rsidR="00AA1DC1" w:rsidRPr="00954B75" w:rsidRDefault="00C81750" w:rsidP="00C81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AA1DC1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Filologiya</w:t>
            </w:r>
            <w:r w:rsidR="00AA1DC1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üzrə fəlsəfə doktoru </w:t>
            </w:r>
          </w:p>
        </w:tc>
      </w:tr>
      <w:tr w:rsidR="00AA1DC1" w:rsidRPr="00954B75" w:rsidTr="00152DC0">
        <w:tc>
          <w:tcPr>
            <w:tcW w:w="4237" w:type="dxa"/>
          </w:tcPr>
          <w:p w:rsidR="00AA1DC1" w:rsidRPr="00954B75" w:rsidRDefault="00C81750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A1DC1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- Dosent</w:t>
            </w:r>
          </w:p>
        </w:tc>
      </w:tr>
    </w:tbl>
    <w:p w:rsidR="00AA1DC1" w:rsidRPr="00954B75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954B75" w:rsidTr="00152DC0">
        <w:tc>
          <w:tcPr>
            <w:tcW w:w="8296" w:type="dxa"/>
          </w:tcPr>
          <w:p w:rsidR="00AA1DC1" w:rsidRPr="00954B7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AA1DC1" w:rsidRPr="00954B75" w:rsidTr="00152DC0">
        <w:tc>
          <w:tcPr>
            <w:tcW w:w="8296" w:type="dxa"/>
          </w:tcPr>
          <w:p w:rsidR="00AA1DC1" w:rsidRPr="00954B75" w:rsidRDefault="00C8175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2002-2013</w:t>
            </w:r>
            <w:r w:rsidR="00AA1DC1"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Baş laborant</w:t>
            </w:r>
          </w:p>
          <w:p w:rsidR="00AA1DC1" w:rsidRPr="00954B75" w:rsidRDefault="00AA1DC1" w:rsidP="00C81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C81750" w:rsidRPr="00954B7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F5F38" w:rsidRPr="00954B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1750" w:rsidRPr="00954B75">
              <w:rPr>
                <w:rFonts w:ascii="Times New Roman" w:hAnsi="Times New Roman" w:cs="Times New Roman"/>
                <w:sz w:val="24"/>
                <w:szCs w:val="24"/>
              </w:rPr>
              <w:t>zərbaycan dilçiliyi” kafedrası</w:t>
            </w:r>
          </w:p>
        </w:tc>
      </w:tr>
      <w:tr w:rsidR="00AA1DC1" w:rsidRPr="00954B75" w:rsidTr="00152DC0">
        <w:tc>
          <w:tcPr>
            <w:tcW w:w="8296" w:type="dxa"/>
          </w:tcPr>
          <w:p w:rsidR="00AA1DC1" w:rsidRPr="00954B75" w:rsidRDefault="00FF5F3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2013-2017</w:t>
            </w:r>
            <w:r w:rsidR="00AA1DC1"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Müəllim</w:t>
            </w:r>
          </w:p>
          <w:p w:rsidR="00AA1DC1" w:rsidRPr="00954B7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FF5F38" w:rsidRPr="00954B75">
              <w:rPr>
                <w:rFonts w:ascii="Times New Roman" w:hAnsi="Times New Roman" w:cs="Times New Roman"/>
                <w:sz w:val="24"/>
                <w:szCs w:val="24"/>
              </w:rPr>
              <w:t>“Azərbaycan dilçiliyi” kafedrası</w:t>
            </w:r>
          </w:p>
        </w:tc>
      </w:tr>
      <w:tr w:rsidR="00AA1DC1" w:rsidRPr="00954B75" w:rsidTr="00152DC0">
        <w:tc>
          <w:tcPr>
            <w:tcW w:w="8296" w:type="dxa"/>
          </w:tcPr>
          <w:p w:rsidR="00AA1DC1" w:rsidRPr="00954B75" w:rsidRDefault="00FF5F3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2017-2021</w:t>
            </w:r>
            <w:r w:rsidR="00AA1DC1"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 müəllim</w:t>
            </w:r>
          </w:p>
          <w:p w:rsidR="00AA1DC1" w:rsidRPr="00954B7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FF5F38" w:rsidRPr="00954B75">
              <w:rPr>
                <w:rFonts w:ascii="Times New Roman" w:hAnsi="Times New Roman" w:cs="Times New Roman"/>
                <w:sz w:val="24"/>
                <w:szCs w:val="24"/>
              </w:rPr>
              <w:t>“Azərbaycan dili və ədəbiyyatı” kafedrası</w:t>
            </w:r>
          </w:p>
        </w:tc>
      </w:tr>
      <w:tr w:rsidR="00AA1DC1" w:rsidRPr="00954B75" w:rsidTr="00152DC0">
        <w:tc>
          <w:tcPr>
            <w:tcW w:w="8296" w:type="dxa"/>
          </w:tcPr>
          <w:p w:rsidR="00AA1DC1" w:rsidRPr="00954B75" w:rsidRDefault="00FF5F3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AA1DC1"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- davam edir Dosent</w:t>
            </w:r>
          </w:p>
          <w:p w:rsidR="00AA1DC1" w:rsidRPr="00954B75" w:rsidRDefault="00AA1DC1" w:rsidP="00A22D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FF5F38" w:rsidRPr="00954B75">
              <w:rPr>
                <w:rFonts w:ascii="Times New Roman" w:hAnsi="Times New Roman" w:cs="Times New Roman"/>
                <w:sz w:val="24"/>
                <w:szCs w:val="24"/>
              </w:rPr>
              <w:t>“Azə</w:t>
            </w:r>
            <w:r w:rsidR="00A22DFD" w:rsidRPr="00954B75">
              <w:rPr>
                <w:rFonts w:ascii="Times New Roman" w:hAnsi="Times New Roman" w:cs="Times New Roman"/>
                <w:sz w:val="24"/>
                <w:szCs w:val="24"/>
              </w:rPr>
              <w:t>rbaycan dilçiliyi</w:t>
            </w:r>
            <w:r w:rsidR="00FF5F38" w:rsidRPr="00954B75">
              <w:rPr>
                <w:rFonts w:ascii="Times New Roman" w:hAnsi="Times New Roman" w:cs="Times New Roman"/>
                <w:sz w:val="24"/>
                <w:szCs w:val="24"/>
              </w:rPr>
              <w:t>” kafedrası</w:t>
            </w:r>
          </w:p>
        </w:tc>
      </w:tr>
    </w:tbl>
    <w:p w:rsidR="00AA1DC1" w:rsidRPr="00954B75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954B75" w:rsidTr="00152DC0">
        <w:tc>
          <w:tcPr>
            <w:tcW w:w="4158" w:type="dxa"/>
          </w:tcPr>
          <w:p w:rsidR="00AA1DC1" w:rsidRPr="00954B75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2347" w:type="dxa"/>
          </w:tcPr>
          <w:p w:rsidR="00AA1DC1" w:rsidRPr="00954B7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A1DC1" w:rsidRPr="00954B75" w:rsidTr="00152DC0">
        <w:tc>
          <w:tcPr>
            <w:tcW w:w="4158" w:type="dxa"/>
          </w:tcPr>
          <w:p w:rsidR="00AA1DC1" w:rsidRPr="00954B75" w:rsidRDefault="00A22DFD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Qədim türk yazılı abidələrinin dili</w:t>
            </w:r>
            <w:r w:rsidR="00AA1DC1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</w:tcPr>
          <w:p w:rsidR="00AA1DC1" w:rsidRPr="00954B75" w:rsidRDefault="00AA1DC1" w:rsidP="00E856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  <w:r w:rsidR="00E8562B" w:rsidRPr="00954B75">
              <w:rPr>
                <w:rFonts w:ascii="Times New Roman" w:hAnsi="Times New Roman" w:cs="Times New Roman"/>
                <w:sz w:val="24"/>
                <w:szCs w:val="24"/>
              </w:rPr>
              <w:t>türk dilləri</w:t>
            </w:r>
          </w:p>
        </w:tc>
      </w:tr>
      <w:tr w:rsidR="00AA1DC1" w:rsidRPr="00954B75" w:rsidTr="00152DC0">
        <w:trPr>
          <w:trHeight w:val="107"/>
        </w:trPr>
        <w:tc>
          <w:tcPr>
            <w:tcW w:w="4158" w:type="dxa"/>
          </w:tcPr>
          <w:p w:rsidR="00AA1DC1" w:rsidRPr="00954B75" w:rsidRDefault="00A22DFD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Ümumi dilçilik</w:t>
            </w:r>
          </w:p>
        </w:tc>
        <w:tc>
          <w:tcPr>
            <w:tcW w:w="2347" w:type="dxa"/>
          </w:tcPr>
          <w:p w:rsidR="00AA1DC1" w:rsidRPr="00954B75" w:rsidRDefault="00AA1DC1" w:rsidP="00E856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  <w:r w:rsidR="00E8562B" w:rsidRPr="00954B75">
              <w:rPr>
                <w:rFonts w:ascii="Times New Roman" w:hAnsi="Times New Roman" w:cs="Times New Roman"/>
                <w:sz w:val="24"/>
                <w:szCs w:val="24"/>
              </w:rPr>
              <w:t>dilçilik</w:t>
            </w:r>
          </w:p>
        </w:tc>
      </w:tr>
      <w:tr w:rsidR="00E8562B" w:rsidRPr="00954B75" w:rsidTr="00152DC0">
        <w:trPr>
          <w:trHeight w:val="107"/>
        </w:trPr>
        <w:tc>
          <w:tcPr>
            <w:tcW w:w="4158" w:type="dxa"/>
          </w:tcPr>
          <w:p w:rsidR="00E8562B" w:rsidRPr="00954B75" w:rsidRDefault="00E8562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Azərbaycan dilindən praktikum</w:t>
            </w:r>
          </w:p>
        </w:tc>
        <w:tc>
          <w:tcPr>
            <w:tcW w:w="2347" w:type="dxa"/>
          </w:tcPr>
          <w:p w:rsidR="00E8562B" w:rsidRPr="00954B75" w:rsidRDefault="00E8562B" w:rsidP="00E856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Əsas (baza) Azərbaycan dili</w:t>
            </w:r>
          </w:p>
        </w:tc>
      </w:tr>
    </w:tbl>
    <w:p w:rsidR="00AA1DC1" w:rsidRPr="00954B75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1DC1" w:rsidRPr="00954B75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FC69B3" w:rsidRPr="00954B75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409"/>
        <w:gridCol w:w="8505"/>
      </w:tblGrid>
      <w:tr w:rsidR="00AA1DC1" w:rsidRPr="00954B75" w:rsidTr="00547268">
        <w:trPr>
          <w:trHeight w:val="263"/>
        </w:trPr>
        <w:tc>
          <w:tcPr>
            <w:tcW w:w="8914" w:type="dxa"/>
            <w:gridSpan w:val="2"/>
          </w:tcPr>
          <w:p w:rsidR="00AA1DC1" w:rsidRPr="00954B7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Scopus və </w:t>
            </w: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Web of science </w:t>
            </w:r>
            <w:proofErr w:type="spellStart"/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baza</w:t>
            </w:r>
            <w:proofErr w:type="spellEnd"/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sında indeksləşmiş nəşrlər:</w:t>
            </w:r>
          </w:p>
        </w:tc>
      </w:tr>
      <w:tr w:rsidR="00AA1DC1" w:rsidRPr="00954B75" w:rsidTr="00547268">
        <w:trPr>
          <w:trHeight w:val="314"/>
        </w:trPr>
        <w:tc>
          <w:tcPr>
            <w:tcW w:w="409" w:type="dxa"/>
          </w:tcPr>
          <w:p w:rsidR="00AA1DC1" w:rsidRPr="004E6B0F" w:rsidRDefault="00AA1DC1" w:rsidP="004E6B0F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A1DC1" w:rsidRPr="00954B7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547268">
        <w:tc>
          <w:tcPr>
            <w:tcW w:w="8914" w:type="dxa"/>
            <w:gridSpan w:val="2"/>
          </w:tcPr>
          <w:p w:rsidR="00AA1DC1" w:rsidRPr="00954B75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2A531E" w:rsidP="002A531E">
            <w:pPr>
              <w:spacing w:after="80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Yüzyıl Osmanlı Kaynaklarında Nahçıvan ve Çevresi ile Baglı Antroponimlerin Linqvistik Hususiyyetleri. Uluslararası Sosyal Araştırmalar Dergisi. Ankara: 2009, №2, s. 11-14.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2A531E" w:rsidP="002A531E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парламентского яазыка в период Азербайджанской народной республики. Актуалъные научные и</w:t>
            </w:r>
            <w:r w:rsidRPr="00954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сследования в современном мире. Переяслав – хмелъницкий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4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2018, </w:t>
            </w:r>
            <w:r w:rsidRPr="00954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6 (38), частъ 2,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s. 78-81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31E" w:rsidRPr="00954B75" w:rsidRDefault="002A531E" w:rsidP="002A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 и стилисьтические особенности прозы народного писателя Эльчина. Науковый весник Международного Гуманитарного Университетей Видавничий дили «Гельветика», № 2, выпуск 45, Санкт-Петербург, 2020</w:t>
            </w:r>
          </w:p>
          <w:p w:rsidR="00A74857" w:rsidRPr="00954B75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57" w:rsidRPr="00954B75" w:rsidTr="00547268">
        <w:tc>
          <w:tcPr>
            <w:tcW w:w="8914" w:type="dxa"/>
            <w:gridSpan w:val="2"/>
          </w:tcPr>
          <w:p w:rsidR="00A74857" w:rsidRPr="00954B75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006926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əsrlərdə Osmanlı qaynaqlarında Naxçıvan yer adları.</w:t>
            </w:r>
            <w:r w:rsidR="002D7810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. NDU-nun elmi əsərləri. Naxçıvan: 2004, №12, s. 57-59.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8105D4" w:rsidP="0024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XVIII əsr Omanlı qay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softHyphen/>
              <w:t>naqlarında Naxçıvan antroponimləri. Dil və ədəbiyyat. Bey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softHyphen/>
              <w:t>nəl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softHyphen/>
              <w:t>xalq Elmi-nəzəri jurnal. Bakı: 2007, №4 (58), s. 41-42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DE6D6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 əsrlə Osmanlı qaynaqlarında bəzi Naxçıvan etnonimlərinə dair. Filologiya məsələləri. Bakı: 2008, №5, s.139-147</w:t>
            </w:r>
          </w:p>
        </w:tc>
      </w:tr>
      <w:tr w:rsidR="002977B6" w:rsidRPr="00954B75" w:rsidTr="00547268">
        <w:tc>
          <w:tcPr>
            <w:tcW w:w="409" w:type="dxa"/>
          </w:tcPr>
          <w:p w:rsidR="002977B6" w:rsidRPr="00954B75" w:rsidRDefault="002977B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977B6" w:rsidRPr="00954B75" w:rsidRDefault="00DE6D6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əsrlər Osmanlı qaynaqlarında Naxçıvan və ətrafının toponimlərinin yaranma yolları. NDU-nun elmi əsərləri. Naxçıvan: 2008, №4 (24),    s. 191-19</w:t>
            </w:r>
            <w:r w:rsidR="00865EA2" w:rsidRPr="00954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7B6" w:rsidRPr="00954B75" w:rsidTr="00547268">
        <w:tc>
          <w:tcPr>
            <w:tcW w:w="409" w:type="dxa"/>
          </w:tcPr>
          <w:p w:rsidR="002977B6" w:rsidRPr="00954B75" w:rsidRDefault="002977B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977B6" w:rsidRPr="00954B75" w:rsidRDefault="00865EA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əsrlər Osmanlı qaynaqlarında Naxçıvan və ətrafının etnotoponimləri. NDU-nun elmi əsərləri. Naxçıvan: 2009, №2 (27) s. 250-254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865EA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Yüzyıl Os-manlı Kaynaklarında Nahçıvan veÇevresi ile Baglı Antroponimlerin Linqvistik Hususiyyetleri. Uluslararası Sosyal Araştırmalar Dergisi. Ankara: 2009, №2, s. 11-14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865EA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Qədim Osmanlı qay-naq larında mövcud türk mənşəli toponimlərin erməniləşdirilmiş müasir variantları. Bakı Slavyan Univer-siteti ve GDU-nun keçirdiyi Beynəlxalq Elmi Konfransın materialları.  Bakı: 2011, s. 141-143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865EA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Osmanli qaynaqlarında qeyd olunan Bayat və Peçeneq etnonimlərinin etimologiyası haqqında. NDU-nun elmi əsərləri. (Humanitar elmlər seriyası) Naxçıvan: 2011, №1()      s. 150-15</w:t>
            </w:r>
            <w:r w:rsidR="005E69F9" w:rsidRPr="00954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5E69F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Bəzi etnonimlərin etimologiyası haqqında. AMEA-nın Naxçıvan       bölməsi. Axtarışlar (folklor, ədəbiyyat, dil, sənətşünaslıq və tarix). Naxçıvan: 2014, №1, s. 118-123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5E69F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“Kitabi-Dədə Qorqud” dastanlarındakı bəzi antroponimlər haqqında. AMEA-nın Naxçıvan       bölməsi. Axtarışlar (folklor, ədəbiyyat, dil, sənətşünaslıq və tarix). Naxçıvan: 2015, №3, s. 83-87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5E69F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Qədim türk mənbələrindəki Naxçıvan toponimlərinin nominasiyasına görə təsnifi. AMEA-nın Naxçıvan       bölməsi. Axtarışlar (folklor, ədəbiyyat, dil, sənətşünaslıq və tarix). Naxçıvan: 2016, №4 (22) , s. 82-87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EF233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 Azərbaycan  ədəbi  dilində      adlardan  düzəlmiş  feillər. Naxçıvan Dövlət Universitetinin Elmi əsərləri.  (Humanitar elmlər seriyası), Naxçıvan: 2017, №1 (82), s. 103-108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EF233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Azərbaycan ədəbi dilində düzəltmə sifətlər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Filologiya məsələləri, Bakı:2017, “Elm və təhsil”, № 4, s. 91-101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EF233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Elliptik hadisəli söz birləşməsi cümlələrin tədrisində qarşıya çıxan çətinliklər və onların aradan qaldırılması yolları. Naxçıvan Dövlət Universitetinin Elmi əsərləri (Humanitar elmlər seriyası), Naxçıvan: 2017, №5 (86), s. 143-147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EF233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On yeddinci əsr Azərbaycan ədəbi dilində düzəltmə zərflər. Naxcıvan Dövlət Universitetinin elmi əsərləri Qeyrət, 2018,  №5(94), I cild, s. 134-138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9719B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Heydər əliyevin çıxışlarının mətnində baş və budaq cümlənin işlənmə məqamları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Ümumimilli lider H.əliyevin 95 illik yubleyinə həsr olunmuş Beynəlxalq konfransın materialları, Naxçıvan, Qeyrət, 2018, s. 143-146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9719B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Azərbaycan ədəbi dilində düzətmə isimlər. AMEA-nın Naxçıvan bölməsi. Axtarışlar  (folklor, ədəbiyyat, dil, sənətşünaslıq və tarix) Naxçıvan : 2019, №1 (31), Cild 9, s. 127-134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9719B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Azərbaycan ədəbi dilində düzəltmə isimlər. AMEA-nın Naxçıvan bölməsi, “Axtarışlar” №I (31), cild 9, Naxçıvan 2019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9719B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Bəzi etnonimlər qədim Türk qaynaqlarında. NDU, Elmi əsərlər, №5 (102)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9719B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C.Məmmədquluzadənin dilində məcazlar. NDU, C.Məmmədquluzadənin 150 illiyinə həsr olunmuş “Dünyada sözdən böyük yadigar yoxdur” mövzusunda respublika elmi konfransı materialları. 201</w:t>
            </w:r>
            <w:r w:rsidR="009474C7" w:rsidRPr="00954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474C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Bəzi etnotoponimlər qədim türk qaynaqlarında. Naxçıvan Dövlət Universitetinin Elmi əsərləri (Humanitar elmlər seriyası), Naxçıvan, Qeyrət, №1 (102) 2020, s. 106-109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474C7" w:rsidP="009023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Kəngərli etnonimi bəzi tədqiqatlarda. “Naxçıvan” Universitetində keçirilən “Naxçıvan: mədəniyyətlərin qovuşduğu məkan” Beynəlxalq konfransının materialları,(22-23 oktyabr 2020), Naxçıvan: Əcəmi NPB, s. 308-311. 2021, Beynəlxalq konfrans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474C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sz w:val="24"/>
                <w:szCs w:val="24"/>
              </w:rPr>
              <w:t>Hüseyn İbrahimovun əsərlərində dialektizmlər. Naxçıvan Dövlət Universitetinin Elmi əsərləri (Humanitar elmlər seriyası), Naxçıvan, Qeyrət, s. 69-73. №1 (110), 2021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474C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Cs/>
                <w:sz w:val="24"/>
                <w:szCs w:val="24"/>
              </w:rPr>
              <w:t>Son dövrlər dilimizə gələn alınma sözlərin işlənmə arealı. “II çağdaş Azərbaycan dilinin aktual problemləri” respublika konfransımın materialları. Naxçıvan Dövlət Universiteti, 2022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474C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Cs/>
                <w:sz w:val="24"/>
                <w:szCs w:val="24"/>
              </w:rPr>
              <w:t>Qədim türk qaynaqlarındakı Naxçıvan toponimlərinin erməniləşdirilmiş formaları haqqında. “III çağdaş Azərbaycan dilinin aktual problemləri” respublika konfransımın materialları. Naxçıvan Dövlət Universiteti, 2023</w:t>
            </w:r>
          </w:p>
        </w:tc>
      </w:tr>
      <w:tr w:rsidR="0080199F" w:rsidRPr="00954B75" w:rsidTr="00547268">
        <w:tc>
          <w:tcPr>
            <w:tcW w:w="409" w:type="dxa"/>
          </w:tcPr>
          <w:p w:rsidR="0080199F" w:rsidRPr="00954B75" w:rsidRDefault="0080199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0199F" w:rsidRPr="00954B75" w:rsidRDefault="0080199F" w:rsidP="00240B8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Hüseyn İbrahimoviun əsərlərində söz yaradıcılığı. AMEA Naxçıvan bölməsi, “Axtarışlar”, IV cild, 2023</w:t>
            </w:r>
          </w:p>
        </w:tc>
      </w:tr>
      <w:tr w:rsidR="00D87CFD" w:rsidRPr="00954B75" w:rsidTr="00547268">
        <w:tc>
          <w:tcPr>
            <w:tcW w:w="409" w:type="dxa"/>
          </w:tcPr>
          <w:p w:rsidR="00D87CFD" w:rsidRPr="00954B75" w:rsidRDefault="00D87CF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87CFD" w:rsidRDefault="00D87CFD" w:rsidP="00240B8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Heydər Əliyevin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çıxışlarında tabeli mürəkkəb cümlənin işlənmə məqamları. NDU, “Elmi əsərlər”, Xüsusi buraxılış, 2023</w:t>
            </w:r>
          </w:p>
        </w:tc>
      </w:tr>
      <w:tr w:rsidR="00A74857" w:rsidRPr="00954B75" w:rsidTr="00547268">
        <w:tc>
          <w:tcPr>
            <w:tcW w:w="8914" w:type="dxa"/>
            <w:gridSpan w:val="2"/>
          </w:tcPr>
          <w:p w:rsidR="00A74857" w:rsidRPr="00954B75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A74857" w:rsidRPr="00954B75" w:rsidTr="00547268">
        <w:trPr>
          <w:trHeight w:val="615"/>
        </w:trPr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BB455A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Qədim Osmanlı qaynaq larında mövcud türk mənşəli toponimlərin erməniləşdirilmiş müasir variantları. Bakı Slavyan Univer-siteti ve GDU-nun keçirdiyi Beynəlxalq Elmi Konfransın materialları.  Bakı: 2011, s. 141-143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BB455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Heydər Əliyevin çıxışlarının mətnində baş və budaq cümlənin işlənmə məqamları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Ümumimilli lider H.əliyevin 95 illik yubleyinə həsr olunmuş Beynəlxalq konfransın materialları, Naxçıvan, Qeyrət, 2018, s. 143-146</w:t>
            </w:r>
          </w:p>
        </w:tc>
      </w:tr>
      <w:tr w:rsidR="00871443" w:rsidRPr="00954B75" w:rsidTr="00547268">
        <w:tc>
          <w:tcPr>
            <w:tcW w:w="409" w:type="dxa"/>
          </w:tcPr>
          <w:p w:rsidR="00871443" w:rsidRPr="00954B75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1443" w:rsidRPr="00954B75" w:rsidRDefault="0090233A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C.Məmmədquluzadənin dilində məcazlar. NDU, C.Məmmədquluzadənin 150 illiyinə həsr olunmuş “Dünyada sözdən böyük yadigar yoxdur” mövzusunda respublika elmi konfransı materialları. 2019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90233A" w:rsidP="009023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Kəngərli etnonimi bəzi tədqiqatlarda. “Naxçıvan” Universitetində keçirilən “Naxçıvan: mədəniyyətlərin qovuşduğu məkan” Beynəlxalq konfransının materialları,(22-23 oktyabr 2020), Naxçıvan: Əcəmi NPB, s. 308-311. 2021, Beynəlxalq konfrans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233A" w:rsidRPr="00954B75" w:rsidRDefault="0090233A" w:rsidP="0090233A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Cs/>
                <w:sz w:val="24"/>
                <w:szCs w:val="24"/>
              </w:rPr>
              <w:t>Son dövrlər dilimizə gələn alınma sözlərin işlənmə arealı. “II çağdaş Azərbaycan dilinin aktual problemləri” respublika konfransımın materialları. Naxçıvan Dövlət Universiteti, 2022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233A" w:rsidRPr="00954B75" w:rsidRDefault="0090233A" w:rsidP="0090233A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Cs/>
                <w:sz w:val="24"/>
                <w:szCs w:val="24"/>
              </w:rPr>
              <w:t>Qədim türk qaynaqlarındakı Naxçıvan toponimlərinin erməniləşdirilmiş formaları haqqında. “III çağdaş Azərbaycan dilinin aktual problemləri” respublika konfransımın materialları. Naxçıvan Dövlət Universiteti, 2023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233A" w:rsidRPr="00954B75" w:rsidRDefault="0090233A" w:rsidP="0090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Hüseyn İbrahimovun yaradıcılığında tabeli mürəkkəb cümlənin işlənmə məqamları. “Naxçıvan Muxtar respublikasının yaranmasının Azərbaycanın siyasi tarixində rolu”. Beynəlxalq konfrans, 28-29 oktyabr 2024</w:t>
            </w:r>
          </w:p>
        </w:tc>
      </w:tr>
      <w:tr w:rsidR="0090233A" w:rsidRPr="00954B75" w:rsidTr="00547268">
        <w:tc>
          <w:tcPr>
            <w:tcW w:w="8914" w:type="dxa"/>
            <w:gridSpan w:val="2"/>
          </w:tcPr>
          <w:p w:rsidR="0090233A" w:rsidRPr="00954B75" w:rsidRDefault="0090233A" w:rsidP="0090233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Dərsliklər:</w:t>
            </w:r>
          </w:p>
        </w:tc>
      </w:tr>
      <w:tr w:rsidR="0090233A" w:rsidRPr="00954B75" w:rsidTr="00547268">
        <w:tc>
          <w:tcPr>
            <w:tcW w:w="8914" w:type="dxa"/>
            <w:gridSpan w:val="2"/>
          </w:tcPr>
          <w:p w:rsidR="0090233A" w:rsidRPr="00954B75" w:rsidRDefault="0090233A" w:rsidP="0090233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90233A" w:rsidRPr="00954B75" w:rsidTr="00547268">
        <w:tc>
          <w:tcPr>
            <w:tcW w:w="8914" w:type="dxa"/>
            <w:gridSpan w:val="2"/>
          </w:tcPr>
          <w:p w:rsidR="0090233A" w:rsidRPr="00954B75" w:rsidRDefault="0090233A" w:rsidP="0090233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233A" w:rsidRPr="00954B75" w:rsidRDefault="0090233A" w:rsidP="009023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Osmanlı qaynaqlarında Naxçıvan və ətrafının onomastikası. Bakı, Elm və təhsil. 2018, 159 s.</w:t>
            </w:r>
          </w:p>
        </w:tc>
      </w:tr>
      <w:tr w:rsidR="0090233A" w:rsidRPr="00954B75" w:rsidTr="00547268">
        <w:tc>
          <w:tcPr>
            <w:tcW w:w="8914" w:type="dxa"/>
            <w:gridSpan w:val="2"/>
          </w:tcPr>
          <w:p w:rsidR="0090233A" w:rsidRPr="00954B75" w:rsidRDefault="0090233A" w:rsidP="0090233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233A" w:rsidRPr="00954B75" w:rsidRDefault="0090233A" w:rsidP="009023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Azərbaycan  ədəbi  dilində  sifət. Bakı,  Elm və təhsil, 2013, 88 s.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233A" w:rsidRPr="00954B75" w:rsidRDefault="0090233A" w:rsidP="009023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Azərbaycan ədəbi dilində morfoloji yolla söz yaradıcılığı. Bakı,  Elm və təhsil, 2017, 183 s.</w:t>
            </w:r>
          </w:p>
        </w:tc>
      </w:tr>
      <w:tr w:rsidR="00532953" w:rsidRPr="00954B75" w:rsidTr="00547268">
        <w:tc>
          <w:tcPr>
            <w:tcW w:w="409" w:type="dxa"/>
          </w:tcPr>
          <w:p w:rsidR="00532953" w:rsidRPr="00954B75" w:rsidRDefault="00532953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32953" w:rsidRPr="00954B75" w:rsidRDefault="00411ACB" w:rsidP="00954B75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sz w:val="24"/>
                <w:szCs w:val="24"/>
              </w:rPr>
            </w:pPr>
            <w:r w:rsidRPr="00954B75">
              <w:rPr>
                <w:sz w:val="24"/>
                <w:szCs w:val="24"/>
              </w:rPr>
              <w:t>Azərbaycan dilindən praktikum. Naxçıvan,  Qeyrət. 2018, 16 s.</w:t>
            </w:r>
          </w:p>
        </w:tc>
      </w:tr>
      <w:tr w:rsidR="00532953" w:rsidRPr="00954B75" w:rsidTr="00547268">
        <w:tc>
          <w:tcPr>
            <w:tcW w:w="409" w:type="dxa"/>
          </w:tcPr>
          <w:p w:rsidR="00532953" w:rsidRPr="00954B75" w:rsidRDefault="00532953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32953" w:rsidRPr="00954B75" w:rsidRDefault="00954B75" w:rsidP="00954B75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sz w:val="24"/>
                <w:szCs w:val="24"/>
              </w:rPr>
            </w:pPr>
            <w:r w:rsidRPr="00954B75">
              <w:rPr>
                <w:sz w:val="24"/>
                <w:szCs w:val="24"/>
              </w:rPr>
              <w:t xml:space="preserve">Azərbaycan terminalogiya problemləri (seçmə fənn). Naxçıvan, Qeyrət, 2021, 14 s. </w:t>
            </w:r>
          </w:p>
        </w:tc>
      </w:tr>
      <w:tr w:rsidR="00954B75" w:rsidRPr="00954B75" w:rsidTr="00547268">
        <w:tc>
          <w:tcPr>
            <w:tcW w:w="409" w:type="dxa"/>
          </w:tcPr>
          <w:p w:rsidR="00954B75" w:rsidRPr="00954B75" w:rsidRDefault="00954B75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54B75" w:rsidRPr="00954B75" w:rsidRDefault="00954B75" w:rsidP="00954B75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sz w:val="24"/>
                <w:szCs w:val="24"/>
              </w:rPr>
            </w:pPr>
            <w:r w:rsidRPr="00954B75">
              <w:rPr>
                <w:sz w:val="24"/>
                <w:szCs w:val="24"/>
              </w:rPr>
              <w:t>Ümumi dilçilik (seçmə fənn). Naxçıvan, Qeyrət, 2022, 13 s.</w:t>
            </w:r>
          </w:p>
        </w:tc>
      </w:tr>
    </w:tbl>
    <w:p w:rsidR="00AA1DC1" w:rsidRPr="00954B75" w:rsidRDefault="00AA1DC1" w:rsidP="00AA1DC1">
      <w:pPr>
        <w:pStyle w:val="ListParagraph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AA1DC1" w:rsidRPr="00954B75" w:rsidRDefault="00AA1DC1" w:rsidP="0052208F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:rsidR="0052208F" w:rsidRPr="00954B75" w:rsidRDefault="0052208F" w:rsidP="0052208F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954B75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950AA6" w:rsidRPr="00954B75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954B75" w:rsidTr="00152DC0">
        <w:tc>
          <w:tcPr>
            <w:tcW w:w="4378" w:type="dxa"/>
          </w:tcPr>
          <w:p w:rsidR="00AA1DC1" w:rsidRPr="00954B7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954B75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:rsidR="00AA1DC1" w:rsidRPr="00954B75" w:rsidTr="00152DC0">
        <w:tc>
          <w:tcPr>
            <w:tcW w:w="4378" w:type="dxa"/>
          </w:tcPr>
          <w:p w:rsidR="00E9083A" w:rsidRPr="00954B75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1DC1" w:rsidRPr="00954B7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152DC0">
        <w:tc>
          <w:tcPr>
            <w:tcW w:w="4378" w:type="dxa"/>
          </w:tcPr>
          <w:p w:rsidR="00AA1DC1" w:rsidRPr="00954B7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1DC1" w:rsidRPr="00954B75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AA6" w:rsidRPr="00954B75" w:rsidRDefault="00950AA6" w:rsidP="00950AA6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:rsidR="00AA1DC1" w:rsidRPr="00954B7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AA1DC1" w:rsidRPr="00954B7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526" w:type="dxa"/>
          </w:tcPr>
          <w:p w:rsidR="00E9083A" w:rsidRPr="00954B75" w:rsidRDefault="00AC7776" w:rsidP="00E90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arzuabbasova</w:t>
            </w:r>
            <w:r w:rsidR="00E9083A" w:rsidRPr="00954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</w:p>
        </w:tc>
      </w:tr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:rsidR="00E9083A" w:rsidRPr="00954B75" w:rsidRDefault="004E6B0F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C7776" w:rsidRPr="00954B7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a_nana35@mail.ru</w:t>
              </w:r>
            </w:hyperlink>
            <w:r w:rsidR="00AC7776" w:rsidRPr="00954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8" w:history="1">
              <w:r w:rsidR="00AC7776" w:rsidRPr="00954B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      arzu10822@gmail.com</w:t>
              </w:r>
            </w:hyperlink>
          </w:p>
        </w:tc>
      </w:tr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6526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:rsidR="00E9083A" w:rsidRPr="00954B75" w:rsidRDefault="00B87223" w:rsidP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+994 50 313 05 88</w:t>
            </w:r>
          </w:p>
        </w:tc>
      </w:tr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:rsidR="00E9083A" w:rsidRPr="00954B75" w:rsidRDefault="00E9083A" w:rsidP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B87223" w:rsidRPr="00954B75">
              <w:rPr>
                <w:rFonts w:ascii="Times New Roman" w:hAnsi="Times New Roman" w:cs="Times New Roman"/>
                <w:sz w:val="24"/>
                <w:szCs w:val="24"/>
              </w:rPr>
              <w:t>Xətai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məhəllə, döngə</w:t>
            </w:r>
            <w:r w:rsidR="00B87223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19, ev 10</w:t>
            </w:r>
          </w:p>
        </w:tc>
      </w:tr>
    </w:tbl>
    <w:p w:rsidR="00AA1DC1" w:rsidRPr="00954B7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p w:rsidR="00995F95" w:rsidRPr="00954B75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sectPr w:rsidR="00995F95" w:rsidRPr="00954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23394"/>
    <w:multiLevelType w:val="hybridMultilevel"/>
    <w:tmpl w:val="4AB4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3482"/>
    <w:multiLevelType w:val="hybridMultilevel"/>
    <w:tmpl w:val="A1164F6C"/>
    <w:lvl w:ilvl="0" w:tplc="02EA3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6926"/>
    <w:rsid w:val="000275A6"/>
    <w:rsid w:val="00037685"/>
    <w:rsid w:val="000878B1"/>
    <w:rsid w:val="00104DDC"/>
    <w:rsid w:val="00132BFB"/>
    <w:rsid w:val="00152DC0"/>
    <w:rsid w:val="00182A9A"/>
    <w:rsid w:val="00192415"/>
    <w:rsid w:val="001C1201"/>
    <w:rsid w:val="001F3CA1"/>
    <w:rsid w:val="00240B8C"/>
    <w:rsid w:val="002545F3"/>
    <w:rsid w:val="00284FAB"/>
    <w:rsid w:val="002977B6"/>
    <w:rsid w:val="002A531E"/>
    <w:rsid w:val="002D7810"/>
    <w:rsid w:val="002E2B6E"/>
    <w:rsid w:val="00316D71"/>
    <w:rsid w:val="003305C6"/>
    <w:rsid w:val="00361238"/>
    <w:rsid w:val="00372940"/>
    <w:rsid w:val="00375A7B"/>
    <w:rsid w:val="00411ACB"/>
    <w:rsid w:val="00431D86"/>
    <w:rsid w:val="00481590"/>
    <w:rsid w:val="00483818"/>
    <w:rsid w:val="004B7888"/>
    <w:rsid w:val="004E6B0F"/>
    <w:rsid w:val="004F3AFF"/>
    <w:rsid w:val="0052208F"/>
    <w:rsid w:val="00532953"/>
    <w:rsid w:val="00547268"/>
    <w:rsid w:val="0055146C"/>
    <w:rsid w:val="00552FC3"/>
    <w:rsid w:val="005B7FD1"/>
    <w:rsid w:val="005E69F9"/>
    <w:rsid w:val="006905A6"/>
    <w:rsid w:val="00707225"/>
    <w:rsid w:val="007F3662"/>
    <w:rsid w:val="0080199F"/>
    <w:rsid w:val="008105D4"/>
    <w:rsid w:val="00824F76"/>
    <w:rsid w:val="00847CC1"/>
    <w:rsid w:val="00865EA2"/>
    <w:rsid w:val="00871443"/>
    <w:rsid w:val="008E261B"/>
    <w:rsid w:val="0090233A"/>
    <w:rsid w:val="009474C7"/>
    <w:rsid w:val="00950AA6"/>
    <w:rsid w:val="00954B75"/>
    <w:rsid w:val="00995F95"/>
    <w:rsid w:val="0099719B"/>
    <w:rsid w:val="00A22DFD"/>
    <w:rsid w:val="00A74857"/>
    <w:rsid w:val="00A87A7B"/>
    <w:rsid w:val="00AA1DC1"/>
    <w:rsid w:val="00AA35BB"/>
    <w:rsid w:val="00AC7776"/>
    <w:rsid w:val="00B55690"/>
    <w:rsid w:val="00B87223"/>
    <w:rsid w:val="00BA363D"/>
    <w:rsid w:val="00BB455A"/>
    <w:rsid w:val="00C06A95"/>
    <w:rsid w:val="00C24DA4"/>
    <w:rsid w:val="00C81750"/>
    <w:rsid w:val="00C82134"/>
    <w:rsid w:val="00D70DEC"/>
    <w:rsid w:val="00D87CFD"/>
    <w:rsid w:val="00D915C2"/>
    <w:rsid w:val="00DE0E40"/>
    <w:rsid w:val="00DE6D69"/>
    <w:rsid w:val="00E0137F"/>
    <w:rsid w:val="00E4300C"/>
    <w:rsid w:val="00E76E36"/>
    <w:rsid w:val="00E8562B"/>
    <w:rsid w:val="00E9083A"/>
    <w:rsid w:val="00EC5BE9"/>
    <w:rsid w:val="00EF2339"/>
    <w:rsid w:val="00F424B2"/>
    <w:rsid w:val="00FC69B3"/>
    <w:rsid w:val="00FF2BF5"/>
    <w:rsid w:val="00FF5A72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nana35@mail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hyperlink" Target="mailto:%20%20%20%20%20%20%20arzu10822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arzuabbasova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a_nana35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scholar.google.com/citations?user=qlgUjhgAAAAJ&amp;hl=t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mailto:arzuabbasova@ndu.edu.az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image" Target="media/image9.png"/><Relationship Id="rId28" Type="http://schemas.openxmlformats.org/officeDocument/2006/relationships/hyperlink" Target="mailto:%20%20%20%20%20%20%20arzu10822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webofscience.com/wos/author/record/KDN-3813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zu108@gmail.com" TargetMode="External"/><Relationship Id="rId14" Type="http://schemas.openxmlformats.org/officeDocument/2006/relationships/hyperlink" Target="https://orcid.org/0009-0005-3264-9538" TargetMode="External"/><Relationship Id="rId22" Type="http://schemas.openxmlformats.org/officeDocument/2006/relationships/hyperlink" Target="https://www.scopus.com/record/display.uri?eid=2-s2.0-85080928384&amp;origin=resultslist" TargetMode="External"/><Relationship Id="rId27" Type="http://schemas.openxmlformats.org/officeDocument/2006/relationships/hyperlink" Target="mailto:a_nana35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Roya Aliyeva</cp:lastModifiedBy>
  <cp:revision>26</cp:revision>
  <cp:lastPrinted>2024-10-14T14:57:00Z</cp:lastPrinted>
  <dcterms:created xsi:type="dcterms:W3CDTF">2024-08-25T17:39:00Z</dcterms:created>
  <dcterms:modified xsi:type="dcterms:W3CDTF">2024-10-25T12:20:00Z</dcterms:modified>
</cp:coreProperties>
</file>