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60" w:type="dxa"/>
        <w:tblLook w:val="04A0" w:firstRow="1" w:lastRow="0" w:firstColumn="1" w:lastColumn="0" w:noHBand="0" w:noVBand="1"/>
      </w:tblPr>
      <w:tblGrid>
        <w:gridCol w:w="2107"/>
        <w:gridCol w:w="3227"/>
        <w:gridCol w:w="2532"/>
        <w:gridCol w:w="2194"/>
      </w:tblGrid>
      <w:tr w:rsidR="0088617A" w:rsidRPr="00D01C26">
        <w:trPr>
          <w:trHeight w:val="2400"/>
        </w:trPr>
        <w:tc>
          <w:tcPr>
            <w:tcW w:w="1656" w:type="dxa"/>
          </w:tcPr>
          <w:p w:rsidR="00BE7396" w:rsidRPr="00D01C26" w:rsidRDefault="0088617A">
            <w:pPr>
              <w:spacing w:after="0" w:line="240" w:lineRule="auto"/>
              <w:rPr>
                <w:rFonts w:ascii="Times New Roman" w:hAnsi="Times New Roman" w:cs="Times New Roman"/>
                <w:sz w:val="24"/>
                <w:szCs w:val="24"/>
              </w:rPr>
            </w:pPr>
            <w:r w:rsidRPr="00D01C26">
              <w:rPr>
                <w:rFonts w:ascii="Times New Roman" w:hAnsi="Times New Roman" w:cs="Times New Roman"/>
                <w:noProof/>
                <w:sz w:val="24"/>
                <w:szCs w:val="24"/>
                <w:lang w:val="en-US"/>
              </w:rPr>
              <w:drawing>
                <wp:inline distT="0" distB="0" distL="0" distR="0">
                  <wp:extent cx="1200150" cy="16287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sger.jpg"/>
                          <pic:cNvPicPr/>
                        </pic:nvPicPr>
                        <pic:blipFill>
                          <a:blip r:embed="rId7">
                            <a:extLst>
                              <a:ext uri="{28A0092B-C50C-407E-A947-70E740481C1C}">
                                <a14:useLocalDpi xmlns:a14="http://schemas.microsoft.com/office/drawing/2010/main" val="0"/>
                              </a:ext>
                            </a:extLst>
                          </a:blip>
                          <a:stretch>
                            <a:fillRect/>
                          </a:stretch>
                        </pic:blipFill>
                        <pic:spPr>
                          <a:xfrm>
                            <a:off x="0" y="0"/>
                            <a:ext cx="1200150" cy="1628775"/>
                          </a:xfrm>
                          <a:prstGeom prst="rect">
                            <a:avLst/>
                          </a:prstGeom>
                        </pic:spPr>
                      </pic:pic>
                    </a:graphicData>
                  </a:graphic>
                </wp:inline>
              </w:drawing>
            </w:r>
          </w:p>
        </w:tc>
        <w:tc>
          <w:tcPr>
            <w:tcW w:w="3340" w:type="dxa"/>
          </w:tcPr>
          <w:p w:rsidR="00BE7396" w:rsidRPr="00D01C26" w:rsidRDefault="003B69D6">
            <w:pPr>
              <w:spacing w:after="0" w:line="240" w:lineRule="auto"/>
              <w:rPr>
                <w:rFonts w:ascii="Times New Roman" w:hAnsi="Times New Roman" w:cs="Times New Roman"/>
                <w:b/>
                <w:color w:val="2F5496" w:themeColor="accent5" w:themeShade="BF"/>
                <w:sz w:val="24"/>
                <w:szCs w:val="24"/>
              </w:rPr>
            </w:pPr>
            <w:r w:rsidRPr="00D01C26">
              <w:rPr>
                <w:rFonts w:ascii="Times New Roman" w:hAnsi="Times New Roman" w:cs="Times New Roman"/>
                <w:b/>
                <w:color w:val="2F5496" w:themeColor="accent5" w:themeShade="BF"/>
                <w:sz w:val="24"/>
                <w:szCs w:val="24"/>
              </w:rPr>
              <w:t>Professor</w:t>
            </w:r>
            <w:r w:rsidR="00C104FB" w:rsidRPr="00D01C26">
              <w:rPr>
                <w:rFonts w:ascii="Times New Roman" w:hAnsi="Times New Roman" w:cs="Times New Roman"/>
                <w:b/>
                <w:color w:val="2F5496" w:themeColor="accent5" w:themeShade="BF"/>
                <w:sz w:val="24"/>
                <w:szCs w:val="24"/>
              </w:rPr>
              <w:t xml:space="preserve">. </w:t>
            </w:r>
            <w:r w:rsidR="00C104FB" w:rsidRPr="00D01C26">
              <w:rPr>
                <w:rFonts w:ascii="Times New Roman" w:hAnsi="Times New Roman" w:cs="Times New Roman"/>
                <w:noProof/>
                <w:sz w:val="24"/>
                <w:szCs w:val="24"/>
                <w:lang w:val="en-US"/>
              </w:rPr>
              <w:drawing>
                <wp:anchor distT="0" distB="0" distL="114300" distR="114300" simplePos="0" relativeHeight="251660288" behindDoc="0" locked="0" layoutInCell="1" allowOverlap="1">
                  <wp:simplePos x="0" y="0"/>
                  <wp:positionH relativeFrom="column">
                    <wp:posOffset>18415</wp:posOffset>
                  </wp:positionH>
                  <wp:positionV relativeFrom="paragraph">
                    <wp:posOffset>74930</wp:posOffset>
                  </wp:positionV>
                  <wp:extent cx="218440" cy="215900"/>
                  <wp:effectExtent l="0" t="0" r="0" b="0"/>
                  <wp:wrapSquare wrapText="bothSides"/>
                  <wp:docPr id="8" name="Picture 8" descr="C:\Users\User\Desktop\64101715-e-posta-simge-tasarım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User\Desktop\64101715-e-posta-simge-tasarımı.jpg"/>
                          <pic:cNvPicPr>
                            <a:picLocks noChangeAspect="1" noChangeArrowheads="1"/>
                          </pic:cNvPicPr>
                        </pic:nvPicPr>
                        <pic:blipFill>
                          <a:blip r:embed="rId8" cstate="print">
                            <a:extLst>
                              <a:ext uri="{28A0092B-C50C-407E-A947-70E740481C1C}">
                                <a14:useLocalDpi xmlns:a14="http://schemas.microsoft.com/office/drawing/2010/main" val="0"/>
                              </a:ext>
                            </a:extLst>
                          </a:blip>
                          <a:srcRect l="9126" t="3356" r="8445" b="3457"/>
                          <a:stretch>
                            <a:fillRect/>
                          </a:stretch>
                        </pic:blipFill>
                        <pic:spPr>
                          <a:xfrm>
                            <a:off x="0" y="0"/>
                            <a:ext cx="218440" cy="215900"/>
                          </a:xfrm>
                          <a:prstGeom prst="rect">
                            <a:avLst/>
                          </a:prstGeom>
                          <a:noFill/>
                          <a:ln>
                            <a:noFill/>
                          </a:ln>
                        </pic:spPr>
                      </pic:pic>
                    </a:graphicData>
                  </a:graphic>
                </wp:anchor>
              </w:drawing>
            </w:r>
            <w:r w:rsidRPr="00D01C26">
              <w:rPr>
                <w:rFonts w:ascii="Times New Roman" w:hAnsi="Times New Roman" w:cs="Times New Roman"/>
                <w:b/>
                <w:color w:val="2F5496" w:themeColor="accent5" w:themeShade="BF"/>
                <w:sz w:val="24"/>
                <w:szCs w:val="24"/>
              </w:rPr>
              <w:t>Əsgər Qədimov</w:t>
            </w:r>
          </w:p>
          <w:p w:rsidR="00BE7396" w:rsidRPr="00D01C26" w:rsidRDefault="003B69D6">
            <w:pPr>
              <w:spacing w:after="0" w:line="240" w:lineRule="auto"/>
              <w:rPr>
                <w:rFonts w:ascii="Times New Roman" w:hAnsi="Times New Roman" w:cs="Times New Roman"/>
                <w:i/>
                <w:color w:val="808080" w:themeColor="background1" w:themeShade="80"/>
                <w:sz w:val="24"/>
                <w:szCs w:val="24"/>
                <w:lang w:val="en-US"/>
              </w:rPr>
            </w:pPr>
            <w:r w:rsidRPr="00D01C26">
              <w:rPr>
                <w:rFonts w:ascii="Times New Roman" w:hAnsi="Times New Roman" w:cs="Times New Roman"/>
                <w:i/>
                <w:color w:val="808080" w:themeColor="background1" w:themeShade="80"/>
                <w:sz w:val="24"/>
                <w:szCs w:val="24"/>
              </w:rPr>
              <w:t>esgerqedimov</w:t>
            </w:r>
            <w:r w:rsidR="00C104FB" w:rsidRPr="00D01C26">
              <w:rPr>
                <w:rFonts w:ascii="Times New Roman" w:hAnsi="Times New Roman" w:cs="Times New Roman"/>
                <w:i/>
                <w:color w:val="808080" w:themeColor="background1" w:themeShade="80"/>
                <w:sz w:val="24"/>
                <w:szCs w:val="24"/>
              </w:rPr>
              <w:t>i@gmail.com</w:t>
            </w:r>
          </w:p>
          <w:p w:rsidR="00BE7396" w:rsidRPr="00D01C26" w:rsidRDefault="00C104FB">
            <w:pPr>
              <w:spacing w:after="0" w:line="240" w:lineRule="auto"/>
              <w:rPr>
                <w:rFonts w:ascii="Times New Roman" w:hAnsi="Times New Roman" w:cs="Times New Roman"/>
                <w:i/>
                <w:color w:val="808080" w:themeColor="background1" w:themeShade="80"/>
                <w:sz w:val="24"/>
                <w:szCs w:val="24"/>
              </w:rPr>
            </w:pPr>
            <w:r w:rsidRPr="00D01C26">
              <w:rPr>
                <w:rFonts w:ascii="Times New Roman" w:hAnsi="Times New Roman" w:cs="Times New Roman"/>
                <w:i/>
                <w:color w:val="808080" w:themeColor="background1" w:themeShade="80"/>
                <w:sz w:val="24"/>
                <w:szCs w:val="24"/>
              </w:rPr>
              <w:t xml:space="preserve">   </w:t>
            </w:r>
          </w:p>
          <w:p w:rsidR="00BE7396" w:rsidRPr="00D01C26" w:rsidRDefault="00BE7396">
            <w:pPr>
              <w:spacing w:after="0" w:line="240" w:lineRule="auto"/>
              <w:rPr>
                <w:rFonts w:ascii="Times New Roman" w:hAnsi="Times New Roman" w:cs="Times New Roman"/>
                <w:sz w:val="24"/>
                <w:szCs w:val="24"/>
              </w:rPr>
            </w:pPr>
            <w:bookmarkStart w:id="0" w:name="_GoBack"/>
            <w:bookmarkEnd w:id="0"/>
          </w:p>
        </w:tc>
        <w:tc>
          <w:tcPr>
            <w:tcW w:w="2674" w:type="dxa"/>
          </w:tcPr>
          <w:p w:rsidR="00BE7396" w:rsidRPr="00D01C26" w:rsidRDefault="00C104FB">
            <w:pPr>
              <w:shd w:val="clear" w:color="auto" w:fill="FFFFFF"/>
              <w:spacing w:after="120" w:line="240" w:lineRule="auto"/>
              <w:outlineLvl w:val="3"/>
              <w:rPr>
                <w:rFonts w:ascii="Times New Roman" w:eastAsia="Times New Roman" w:hAnsi="Times New Roman" w:cs="Times New Roman"/>
                <w:b/>
                <w:bCs/>
                <w:color w:val="002060"/>
                <w:sz w:val="24"/>
                <w:szCs w:val="24"/>
                <w:lang w:eastAsia="az-Latn-AZ"/>
              </w:rPr>
            </w:pPr>
            <w:r w:rsidRPr="00D01C26">
              <w:rPr>
                <w:rFonts w:ascii="Times New Roman" w:eastAsia="Times New Roman" w:hAnsi="Times New Roman" w:cs="Times New Roman"/>
                <w:b/>
                <w:bCs/>
                <w:color w:val="002060"/>
                <w:sz w:val="24"/>
                <w:szCs w:val="24"/>
                <w:lang w:eastAsia="az-Latn-AZ"/>
              </w:rPr>
              <w:t>TƏHSİL HAQQINDA MƏLUMAT</w:t>
            </w:r>
          </w:p>
          <w:p w:rsidR="00BE7396" w:rsidRPr="00D01C26" w:rsidRDefault="002A1DB0">
            <w:pPr>
              <w:shd w:val="clear" w:color="auto" w:fill="FFFFFF"/>
              <w:spacing w:after="0" w:line="240" w:lineRule="auto"/>
              <w:outlineLvl w:val="3"/>
              <w:rPr>
                <w:rFonts w:ascii="Times New Roman" w:eastAsia="Times New Roman" w:hAnsi="Times New Roman" w:cs="Times New Roman"/>
                <w:b/>
                <w:bCs/>
                <w:color w:val="000000"/>
                <w:sz w:val="24"/>
                <w:szCs w:val="24"/>
                <w:lang w:eastAsia="az-Latn-AZ"/>
              </w:rPr>
            </w:pPr>
            <w:r w:rsidRPr="00D01C26">
              <w:rPr>
                <w:rFonts w:ascii="Times New Roman" w:eastAsia="Times New Roman" w:hAnsi="Times New Roman" w:cs="Times New Roman"/>
                <w:b/>
                <w:bCs/>
                <w:color w:val="000000"/>
                <w:sz w:val="24"/>
                <w:szCs w:val="24"/>
                <w:lang w:eastAsia="az-Latn-AZ"/>
              </w:rPr>
              <w:t>1966-1970</w:t>
            </w:r>
            <w:r w:rsidR="00C104FB" w:rsidRPr="00D01C26">
              <w:rPr>
                <w:rFonts w:ascii="Times New Roman" w:eastAsia="Times New Roman" w:hAnsi="Times New Roman" w:cs="Times New Roman"/>
                <w:b/>
                <w:bCs/>
                <w:color w:val="000000"/>
                <w:sz w:val="24"/>
                <w:szCs w:val="24"/>
                <w:lang w:eastAsia="az-Latn-AZ"/>
              </w:rPr>
              <w:t xml:space="preserve"> Bakalavriat</w:t>
            </w:r>
          </w:p>
          <w:p w:rsidR="00BE7396" w:rsidRPr="00D01C26" w:rsidRDefault="00C104FB">
            <w:pPr>
              <w:shd w:val="clear" w:color="auto" w:fill="FFFFFF"/>
              <w:spacing w:after="120" w:line="240" w:lineRule="auto"/>
              <w:outlineLvl w:val="3"/>
              <w:rPr>
                <w:rFonts w:ascii="Times New Roman" w:eastAsia="Times New Roman" w:hAnsi="Times New Roman" w:cs="Times New Roman"/>
                <w:bCs/>
                <w:color w:val="808080" w:themeColor="background1" w:themeShade="80"/>
                <w:sz w:val="24"/>
                <w:szCs w:val="24"/>
                <w:lang w:eastAsia="az-Latn-AZ"/>
              </w:rPr>
            </w:pPr>
            <w:r w:rsidRPr="00D01C26">
              <w:rPr>
                <w:rFonts w:ascii="Times New Roman" w:eastAsia="Times New Roman" w:hAnsi="Times New Roman" w:cs="Times New Roman"/>
                <w:bCs/>
                <w:color w:val="808080" w:themeColor="background1" w:themeShade="80"/>
                <w:sz w:val="24"/>
                <w:szCs w:val="24"/>
                <w:lang w:eastAsia="az-Latn-AZ"/>
              </w:rPr>
              <w:t>Azərbaycan Pedaqoji İnstititu</w:t>
            </w:r>
            <w:r w:rsidR="002A1DB0" w:rsidRPr="00D01C26">
              <w:rPr>
                <w:rFonts w:ascii="Times New Roman" w:eastAsia="Times New Roman" w:hAnsi="Times New Roman" w:cs="Times New Roman"/>
                <w:bCs/>
                <w:color w:val="808080" w:themeColor="background1" w:themeShade="80"/>
                <w:sz w:val="24"/>
                <w:szCs w:val="24"/>
                <w:lang w:eastAsia="az-Latn-AZ"/>
              </w:rPr>
              <w:t xml:space="preserve"> ,Filologiya</w:t>
            </w:r>
          </w:p>
          <w:p w:rsidR="00BE7396" w:rsidRPr="00D01C26" w:rsidRDefault="002A1DB0">
            <w:pPr>
              <w:shd w:val="clear" w:color="auto" w:fill="FFFFFF"/>
              <w:spacing w:after="0" w:line="240" w:lineRule="auto"/>
              <w:outlineLvl w:val="3"/>
              <w:rPr>
                <w:rFonts w:ascii="Times New Roman" w:eastAsia="Times New Roman" w:hAnsi="Times New Roman" w:cs="Times New Roman"/>
                <w:b/>
                <w:bCs/>
                <w:color w:val="000000"/>
                <w:sz w:val="24"/>
                <w:szCs w:val="24"/>
                <w:lang w:eastAsia="az-Latn-AZ"/>
              </w:rPr>
            </w:pPr>
            <w:r w:rsidRPr="00D01C26">
              <w:rPr>
                <w:rFonts w:ascii="Times New Roman" w:eastAsia="Times New Roman" w:hAnsi="Times New Roman" w:cs="Times New Roman"/>
                <w:b/>
                <w:bCs/>
                <w:color w:val="000000"/>
                <w:sz w:val="24"/>
                <w:szCs w:val="24"/>
                <w:lang w:eastAsia="az-Latn-AZ"/>
              </w:rPr>
              <w:t>1976</w:t>
            </w:r>
            <w:r w:rsidR="00CF3661" w:rsidRPr="00D01C26">
              <w:rPr>
                <w:rFonts w:ascii="Times New Roman" w:eastAsia="Times New Roman" w:hAnsi="Times New Roman" w:cs="Times New Roman"/>
                <w:b/>
                <w:bCs/>
                <w:color w:val="000000"/>
                <w:sz w:val="24"/>
                <w:szCs w:val="24"/>
                <w:lang w:eastAsia="az-Latn-AZ"/>
              </w:rPr>
              <w:t>-1983</w:t>
            </w:r>
            <w:r w:rsidR="00C104FB" w:rsidRPr="00D01C26">
              <w:rPr>
                <w:rFonts w:ascii="Times New Roman" w:eastAsia="Times New Roman" w:hAnsi="Times New Roman" w:cs="Times New Roman"/>
                <w:b/>
                <w:bCs/>
                <w:color w:val="000000"/>
                <w:sz w:val="24"/>
                <w:szCs w:val="24"/>
                <w:lang w:eastAsia="az-Latn-AZ"/>
              </w:rPr>
              <w:t xml:space="preserve"> Dissertant.</w:t>
            </w:r>
          </w:p>
          <w:p w:rsidR="00BE7396" w:rsidRPr="00D01C26" w:rsidRDefault="00C104FB">
            <w:pPr>
              <w:shd w:val="clear" w:color="auto" w:fill="FFFFFF"/>
              <w:spacing w:after="120" w:line="240" w:lineRule="auto"/>
              <w:outlineLvl w:val="3"/>
              <w:rPr>
                <w:rFonts w:ascii="Times New Roman" w:eastAsia="Times New Roman" w:hAnsi="Times New Roman" w:cs="Times New Roman"/>
                <w:bCs/>
                <w:color w:val="808080" w:themeColor="background1" w:themeShade="80"/>
                <w:sz w:val="24"/>
                <w:szCs w:val="24"/>
                <w:lang w:eastAsia="az-Latn-AZ"/>
              </w:rPr>
            </w:pPr>
            <w:r w:rsidRPr="00D01C26">
              <w:rPr>
                <w:rFonts w:ascii="Times New Roman" w:eastAsia="Times New Roman" w:hAnsi="Times New Roman" w:cs="Times New Roman"/>
                <w:bCs/>
                <w:color w:val="808080" w:themeColor="background1" w:themeShade="80"/>
                <w:sz w:val="24"/>
                <w:szCs w:val="24"/>
                <w:lang w:eastAsia="az-Latn-AZ"/>
              </w:rPr>
              <w:t>AMEA -nın Nizami adına Ədəbiyyat İnstititu .Ədəbiyyat(Cənubi Azərbaycan ədəbiyyatı)</w:t>
            </w:r>
          </w:p>
          <w:p w:rsidR="00BE7396" w:rsidRPr="00D01C26" w:rsidRDefault="00BE7396">
            <w:pPr>
              <w:shd w:val="clear" w:color="auto" w:fill="FFFFFF"/>
              <w:spacing w:after="0" w:line="240" w:lineRule="auto"/>
              <w:outlineLvl w:val="3"/>
              <w:rPr>
                <w:rFonts w:ascii="Times New Roman" w:eastAsia="Times New Roman" w:hAnsi="Times New Roman" w:cs="Times New Roman"/>
                <w:b/>
                <w:bCs/>
                <w:color w:val="000000"/>
                <w:sz w:val="24"/>
                <w:szCs w:val="24"/>
                <w:lang w:eastAsia="az-Latn-AZ"/>
              </w:rPr>
            </w:pPr>
          </w:p>
          <w:p w:rsidR="00BE7396" w:rsidRPr="00D01C26" w:rsidRDefault="00BE7396">
            <w:pPr>
              <w:shd w:val="clear" w:color="auto" w:fill="FFFFFF"/>
              <w:spacing w:after="100" w:afterAutospacing="1" w:line="240" w:lineRule="auto"/>
              <w:outlineLvl w:val="3"/>
              <w:rPr>
                <w:rFonts w:ascii="Times New Roman" w:eastAsia="Times New Roman" w:hAnsi="Times New Roman" w:cs="Times New Roman"/>
                <w:bCs/>
                <w:color w:val="000000"/>
                <w:sz w:val="24"/>
                <w:szCs w:val="24"/>
                <w:lang w:eastAsia="az-Latn-AZ"/>
              </w:rPr>
            </w:pPr>
          </w:p>
        </w:tc>
        <w:tc>
          <w:tcPr>
            <w:tcW w:w="2390" w:type="dxa"/>
          </w:tcPr>
          <w:p w:rsidR="00BE7396" w:rsidRPr="00D01C26" w:rsidRDefault="00C104FB">
            <w:pPr>
              <w:spacing w:after="0" w:line="240" w:lineRule="auto"/>
              <w:rPr>
                <w:rFonts w:ascii="Times New Roman" w:hAnsi="Times New Roman" w:cs="Times New Roman"/>
                <w:b/>
                <w:sz w:val="24"/>
                <w:szCs w:val="24"/>
              </w:rPr>
            </w:pPr>
            <w:r w:rsidRPr="00D01C26">
              <w:rPr>
                <w:rFonts w:ascii="Times New Roman" w:hAnsi="Times New Roman" w:cs="Times New Roman"/>
                <w:b/>
                <w:sz w:val="24"/>
                <w:szCs w:val="24"/>
              </w:rPr>
              <w:t>TƏDQİQAT SAHƏLƏRİ</w:t>
            </w:r>
          </w:p>
          <w:p w:rsidR="00BE7396" w:rsidRPr="00D01C26" w:rsidRDefault="00BE7396">
            <w:pPr>
              <w:spacing w:after="0" w:line="240" w:lineRule="auto"/>
              <w:rPr>
                <w:rFonts w:ascii="Times New Roman" w:hAnsi="Times New Roman" w:cs="Times New Roman"/>
                <w:b/>
                <w:sz w:val="24"/>
                <w:szCs w:val="24"/>
              </w:rPr>
            </w:pPr>
          </w:p>
          <w:p w:rsidR="00BE7396" w:rsidRPr="00D01C26" w:rsidRDefault="00C104FB">
            <w:pPr>
              <w:spacing w:after="0" w:line="240" w:lineRule="auto"/>
              <w:rPr>
                <w:rFonts w:ascii="Times New Roman" w:hAnsi="Times New Roman" w:cs="Times New Roman"/>
                <w:color w:val="808080" w:themeColor="background1" w:themeShade="80"/>
                <w:sz w:val="24"/>
                <w:szCs w:val="24"/>
              </w:rPr>
            </w:pPr>
            <w:r w:rsidRPr="00D01C26">
              <w:rPr>
                <w:rFonts w:ascii="Times New Roman" w:hAnsi="Times New Roman" w:cs="Times New Roman"/>
                <w:color w:val="808080" w:themeColor="background1" w:themeShade="80"/>
                <w:sz w:val="24"/>
                <w:szCs w:val="24"/>
              </w:rPr>
              <w:t>Filologiya məsələləri:</w:t>
            </w:r>
          </w:p>
          <w:p w:rsidR="00CF3661" w:rsidRPr="00D01C26" w:rsidRDefault="00C104FB" w:rsidP="00CF3661">
            <w:pPr>
              <w:spacing w:after="0" w:line="240" w:lineRule="auto"/>
              <w:rPr>
                <w:rFonts w:ascii="Times New Roman" w:hAnsi="Times New Roman" w:cs="Times New Roman"/>
                <w:b/>
                <w:sz w:val="24"/>
                <w:szCs w:val="24"/>
              </w:rPr>
            </w:pPr>
            <w:r w:rsidRPr="00D01C26">
              <w:rPr>
                <w:rFonts w:ascii="Times New Roman" w:hAnsi="Times New Roman" w:cs="Times New Roman"/>
                <w:b/>
                <w:sz w:val="24"/>
                <w:szCs w:val="24"/>
              </w:rPr>
              <w:t>1.</w:t>
            </w:r>
            <w:r w:rsidR="00CF3661" w:rsidRPr="00D01C26">
              <w:rPr>
                <w:rFonts w:ascii="Times New Roman" w:hAnsi="Times New Roman" w:cs="Times New Roman"/>
                <w:b/>
                <w:sz w:val="24"/>
                <w:szCs w:val="24"/>
              </w:rPr>
              <w:t>Qədim Azərbaycan ədəbiyyatı</w:t>
            </w:r>
          </w:p>
          <w:p w:rsidR="00BE7396" w:rsidRPr="00D01C26" w:rsidRDefault="00C104FB">
            <w:pPr>
              <w:spacing w:after="0" w:line="240" w:lineRule="auto"/>
              <w:rPr>
                <w:rFonts w:ascii="Times New Roman" w:hAnsi="Times New Roman" w:cs="Times New Roman"/>
                <w:b/>
                <w:sz w:val="24"/>
                <w:szCs w:val="24"/>
              </w:rPr>
            </w:pPr>
            <w:r w:rsidRPr="00D01C26">
              <w:rPr>
                <w:rFonts w:ascii="Times New Roman" w:hAnsi="Times New Roman" w:cs="Times New Roman"/>
                <w:b/>
                <w:sz w:val="24"/>
                <w:szCs w:val="24"/>
              </w:rPr>
              <w:t xml:space="preserve"> </w:t>
            </w:r>
            <w:r w:rsidR="00CF3661" w:rsidRPr="00D01C26">
              <w:rPr>
                <w:rFonts w:ascii="Times New Roman" w:hAnsi="Times New Roman" w:cs="Times New Roman"/>
                <w:b/>
                <w:sz w:val="24"/>
                <w:szCs w:val="24"/>
              </w:rPr>
              <w:t xml:space="preserve">2. </w:t>
            </w:r>
            <w:r w:rsidRPr="00D01C26">
              <w:rPr>
                <w:rFonts w:ascii="Times New Roman" w:hAnsi="Times New Roman" w:cs="Times New Roman"/>
                <w:b/>
                <w:sz w:val="24"/>
                <w:szCs w:val="24"/>
              </w:rPr>
              <w:t>Ədəbiyyat tarixi.</w:t>
            </w:r>
          </w:p>
        </w:tc>
      </w:tr>
      <w:tr w:rsidR="0088617A" w:rsidRPr="00D01C26">
        <w:tc>
          <w:tcPr>
            <w:tcW w:w="1656" w:type="dxa"/>
          </w:tcPr>
          <w:p w:rsidR="00BE7396" w:rsidRPr="00D01C26" w:rsidRDefault="00BE7396">
            <w:pPr>
              <w:spacing w:after="0" w:line="240" w:lineRule="auto"/>
              <w:rPr>
                <w:rFonts w:ascii="Times New Roman" w:hAnsi="Times New Roman" w:cs="Times New Roman"/>
                <w:sz w:val="24"/>
                <w:szCs w:val="24"/>
              </w:rPr>
            </w:pPr>
          </w:p>
        </w:tc>
        <w:tc>
          <w:tcPr>
            <w:tcW w:w="3340" w:type="dxa"/>
          </w:tcPr>
          <w:p w:rsidR="00BE7396" w:rsidRPr="00D01C26" w:rsidRDefault="00C104FB">
            <w:pPr>
              <w:spacing w:after="0" w:line="240" w:lineRule="auto"/>
              <w:rPr>
                <w:rFonts w:ascii="Times New Roman" w:hAnsi="Times New Roman" w:cs="Times New Roman"/>
                <w:sz w:val="24"/>
                <w:szCs w:val="24"/>
              </w:rPr>
            </w:pPr>
            <w:r w:rsidRPr="00D01C26">
              <w:rPr>
                <w:rFonts w:ascii="Times New Roman" w:hAnsi="Times New Roman" w:cs="Times New Roman"/>
                <w:sz w:val="24"/>
                <w:szCs w:val="24"/>
                <w:lang w:eastAsia="az-Latn-AZ"/>
              </w:rPr>
              <w:t xml:space="preserve">                          </w:t>
            </w:r>
            <w:r w:rsidRPr="00D01C26">
              <w:rPr>
                <w:rFonts w:ascii="Times New Roman" w:hAnsi="Times New Roman" w:cs="Times New Roman"/>
                <w:noProof/>
                <w:sz w:val="24"/>
                <w:szCs w:val="24"/>
                <w:lang w:val="en-US"/>
              </w:rPr>
              <w:drawing>
                <wp:inline distT="0" distB="0" distL="0" distR="0">
                  <wp:extent cx="251460" cy="251460"/>
                  <wp:effectExtent l="0" t="0" r="0" b="0"/>
                  <wp:docPr id="9" name="Picture 9" descr="C:\Users\User\Desktop\png-transparent-web-development-world-wide-web-computer-icons-website-world-wide-web-icon-globe-with-arrow-logo-miscellaneous-web-design-logo-thumbn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User\Desktop\png-transparent-web-development-world-wide-web-computer-icons-website-world-wide-web-icon-globe-with-arrow-logo-miscellaneous-web-design-logo-thumbnai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2000" cy="252000"/>
                          </a:xfrm>
                          <a:prstGeom prst="rect">
                            <a:avLst/>
                          </a:prstGeom>
                          <a:noFill/>
                          <a:ln>
                            <a:noFill/>
                          </a:ln>
                        </pic:spPr>
                      </pic:pic>
                    </a:graphicData>
                  </a:graphic>
                </wp:inline>
              </w:drawing>
            </w:r>
          </w:p>
        </w:tc>
        <w:tc>
          <w:tcPr>
            <w:tcW w:w="2674" w:type="dxa"/>
          </w:tcPr>
          <w:p w:rsidR="00BE7396" w:rsidRPr="00D01C26" w:rsidRDefault="00C104FB">
            <w:pPr>
              <w:spacing w:after="0" w:line="240" w:lineRule="auto"/>
              <w:rPr>
                <w:rFonts w:ascii="Times New Roman" w:hAnsi="Times New Roman" w:cs="Times New Roman"/>
                <w:sz w:val="24"/>
                <w:szCs w:val="24"/>
              </w:rPr>
            </w:pPr>
            <w:r w:rsidRPr="00D01C26">
              <w:rPr>
                <w:rFonts w:ascii="Times New Roman" w:hAnsi="Times New Roman" w:cs="Times New Roman"/>
                <w:color w:val="FF0000"/>
                <w:sz w:val="24"/>
                <w:szCs w:val="24"/>
              </w:rPr>
              <w:t>Veb səhifəyə keçid</w:t>
            </w:r>
          </w:p>
        </w:tc>
        <w:tc>
          <w:tcPr>
            <w:tcW w:w="2390" w:type="dxa"/>
          </w:tcPr>
          <w:p w:rsidR="00BE7396" w:rsidRPr="00D01C26" w:rsidRDefault="00BE7396">
            <w:pPr>
              <w:spacing w:after="0" w:line="240" w:lineRule="auto"/>
              <w:rPr>
                <w:rFonts w:ascii="Times New Roman" w:hAnsi="Times New Roman" w:cs="Times New Roman"/>
                <w:sz w:val="24"/>
                <w:szCs w:val="24"/>
              </w:rPr>
            </w:pPr>
          </w:p>
        </w:tc>
      </w:tr>
      <w:tr w:rsidR="0088617A" w:rsidRPr="00D01C26">
        <w:tc>
          <w:tcPr>
            <w:tcW w:w="1656" w:type="dxa"/>
          </w:tcPr>
          <w:p w:rsidR="00BE7396" w:rsidRPr="00D01C26" w:rsidRDefault="00BE7396">
            <w:pPr>
              <w:spacing w:after="0" w:line="240" w:lineRule="auto"/>
              <w:rPr>
                <w:rFonts w:ascii="Times New Roman" w:hAnsi="Times New Roman" w:cs="Times New Roman"/>
                <w:sz w:val="24"/>
                <w:szCs w:val="24"/>
              </w:rPr>
            </w:pPr>
          </w:p>
        </w:tc>
        <w:tc>
          <w:tcPr>
            <w:tcW w:w="3340" w:type="dxa"/>
          </w:tcPr>
          <w:p w:rsidR="00BE7396" w:rsidRPr="00D01C26" w:rsidRDefault="00BE7396">
            <w:pPr>
              <w:spacing w:after="0" w:line="240" w:lineRule="auto"/>
              <w:rPr>
                <w:rFonts w:ascii="Times New Roman" w:hAnsi="Times New Roman" w:cs="Times New Roman"/>
                <w:sz w:val="24"/>
                <w:szCs w:val="24"/>
              </w:rPr>
            </w:pPr>
          </w:p>
        </w:tc>
        <w:tc>
          <w:tcPr>
            <w:tcW w:w="2674" w:type="dxa"/>
          </w:tcPr>
          <w:p w:rsidR="00BE7396" w:rsidRPr="00D01C26" w:rsidRDefault="00BE7396">
            <w:pPr>
              <w:spacing w:after="0" w:line="240" w:lineRule="auto"/>
              <w:rPr>
                <w:rFonts w:ascii="Times New Roman" w:hAnsi="Times New Roman" w:cs="Times New Roman"/>
                <w:sz w:val="24"/>
                <w:szCs w:val="24"/>
              </w:rPr>
            </w:pPr>
          </w:p>
        </w:tc>
        <w:tc>
          <w:tcPr>
            <w:tcW w:w="2390" w:type="dxa"/>
          </w:tcPr>
          <w:p w:rsidR="00BE7396" w:rsidRPr="00D01C26" w:rsidRDefault="00BE7396">
            <w:pPr>
              <w:spacing w:after="0" w:line="240" w:lineRule="auto"/>
              <w:rPr>
                <w:rFonts w:ascii="Times New Roman" w:hAnsi="Times New Roman" w:cs="Times New Roman"/>
                <w:sz w:val="24"/>
                <w:szCs w:val="24"/>
              </w:rPr>
            </w:pPr>
          </w:p>
        </w:tc>
      </w:tr>
    </w:tbl>
    <w:p w:rsidR="00BE7396" w:rsidRPr="00D01C26" w:rsidRDefault="00BE7396">
      <w:pPr>
        <w:rPr>
          <w:rFonts w:ascii="Times New Roman" w:hAnsi="Times New Roman" w:cs="Times New Roman"/>
          <w:color w:val="808080" w:themeColor="background1" w:themeShade="80"/>
          <w:sz w:val="24"/>
          <w:szCs w:val="24"/>
        </w:rPr>
      </w:pPr>
    </w:p>
    <w:tbl>
      <w:tblPr>
        <w:tblStyle w:val="TableGrid"/>
        <w:tblW w:w="10060" w:type="dxa"/>
        <w:tblLook w:val="04A0" w:firstRow="1" w:lastRow="0" w:firstColumn="1" w:lastColumn="0" w:noHBand="0" w:noVBand="1"/>
      </w:tblPr>
      <w:tblGrid>
        <w:gridCol w:w="562"/>
        <w:gridCol w:w="9498"/>
      </w:tblGrid>
      <w:tr w:rsidR="00BE7396" w:rsidRPr="00D01C26" w:rsidTr="00D01C26">
        <w:trPr>
          <w:trHeight w:val="274"/>
        </w:trPr>
        <w:tc>
          <w:tcPr>
            <w:tcW w:w="562" w:type="dxa"/>
          </w:tcPr>
          <w:p w:rsidR="00BE7396" w:rsidRPr="00D01C26" w:rsidRDefault="00C104FB">
            <w:pPr>
              <w:spacing w:after="0" w:line="240" w:lineRule="auto"/>
              <w:rPr>
                <w:rFonts w:ascii="Times New Roman" w:hAnsi="Times New Roman" w:cs="Times New Roman"/>
                <w:sz w:val="24"/>
                <w:szCs w:val="24"/>
              </w:rPr>
            </w:pPr>
            <w:r w:rsidRPr="00D01C26">
              <w:rPr>
                <w:rFonts w:ascii="Times New Roman" w:hAnsi="Times New Roman" w:cs="Times New Roman"/>
                <w:noProof/>
                <w:sz w:val="24"/>
                <w:szCs w:val="24"/>
                <w:lang w:val="en-US"/>
              </w:rPr>
              <w:drawing>
                <wp:inline distT="0" distB="0" distL="0" distR="0">
                  <wp:extent cx="177165" cy="179705"/>
                  <wp:effectExtent l="0" t="0" r="0" b="0"/>
                  <wp:docPr id="5" name="Picture 5" descr="C:\Users\User\Desktop\images (1).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User\Desktop\images (1).png"/>
                          <pic:cNvPicPr>
                            <a:picLocks noChangeAspect="1" noChangeArrowheads="1"/>
                          </pic:cNvPicPr>
                        </pic:nvPicPr>
                        <pic:blipFill>
                          <a:blip r:embed="rId11" cstate="print">
                            <a:extLst>
                              <a:ext uri="{28A0092B-C50C-407E-A947-70E740481C1C}">
                                <a14:useLocalDpi xmlns:a14="http://schemas.microsoft.com/office/drawing/2010/main" val="0"/>
                              </a:ext>
                            </a:extLst>
                          </a:blip>
                          <a:srcRect l="12594" t="11605" r="11829" b="11830"/>
                          <a:stretch>
                            <a:fillRect/>
                          </a:stretch>
                        </pic:blipFill>
                        <pic:spPr>
                          <a:xfrm>
                            <a:off x="0" y="0"/>
                            <a:ext cx="177677" cy="180000"/>
                          </a:xfrm>
                          <a:prstGeom prst="rect">
                            <a:avLst/>
                          </a:prstGeom>
                          <a:noFill/>
                          <a:ln>
                            <a:noFill/>
                          </a:ln>
                        </pic:spPr>
                      </pic:pic>
                    </a:graphicData>
                  </a:graphic>
                </wp:inline>
              </w:drawing>
            </w:r>
          </w:p>
        </w:tc>
        <w:tc>
          <w:tcPr>
            <w:tcW w:w="9498" w:type="dxa"/>
          </w:tcPr>
          <w:p w:rsidR="00BE7396" w:rsidRPr="00D01C26" w:rsidRDefault="00BE7396">
            <w:pPr>
              <w:spacing w:after="0" w:line="240" w:lineRule="auto"/>
              <w:rPr>
                <w:rFonts w:ascii="Times New Roman" w:hAnsi="Times New Roman" w:cs="Times New Roman"/>
                <w:sz w:val="24"/>
                <w:szCs w:val="24"/>
              </w:rPr>
            </w:pPr>
          </w:p>
        </w:tc>
      </w:tr>
      <w:tr w:rsidR="00BE7396" w:rsidRPr="00D01C26" w:rsidTr="00D01C26">
        <w:tc>
          <w:tcPr>
            <w:tcW w:w="562" w:type="dxa"/>
          </w:tcPr>
          <w:p w:rsidR="00BE7396" w:rsidRPr="00D01C26" w:rsidRDefault="00C104FB">
            <w:pPr>
              <w:spacing w:after="0" w:line="240" w:lineRule="auto"/>
              <w:rPr>
                <w:rFonts w:ascii="Times New Roman" w:hAnsi="Times New Roman" w:cs="Times New Roman"/>
                <w:sz w:val="24"/>
                <w:szCs w:val="24"/>
              </w:rPr>
            </w:pPr>
            <w:r w:rsidRPr="00D01C26">
              <w:rPr>
                <w:rFonts w:ascii="Times New Roman" w:hAnsi="Times New Roman" w:cs="Times New Roman"/>
                <w:noProof/>
                <w:sz w:val="24"/>
                <w:szCs w:val="24"/>
                <w:lang w:val="en-US"/>
              </w:rPr>
              <w:drawing>
                <wp:inline distT="0" distB="0" distL="0" distR="0">
                  <wp:extent cx="184785" cy="184785"/>
                  <wp:effectExtent l="0" t="0" r="5715" b="5715"/>
                  <wp:docPr id="1" name="Picture 1" descr="C:\Users\User\Desktop\20240730054354_social1.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User\Desktop\20240730054354_social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9837" cy="189837"/>
                          </a:xfrm>
                          <a:prstGeom prst="rect">
                            <a:avLst/>
                          </a:prstGeom>
                          <a:noFill/>
                          <a:ln>
                            <a:noFill/>
                          </a:ln>
                        </pic:spPr>
                      </pic:pic>
                    </a:graphicData>
                  </a:graphic>
                </wp:inline>
              </w:drawing>
            </w:r>
          </w:p>
        </w:tc>
        <w:tc>
          <w:tcPr>
            <w:tcW w:w="9498" w:type="dxa"/>
          </w:tcPr>
          <w:p w:rsidR="00BE7396" w:rsidRPr="00D01C26" w:rsidRDefault="00BE7396">
            <w:pPr>
              <w:spacing w:after="0" w:line="240" w:lineRule="auto"/>
              <w:rPr>
                <w:rFonts w:ascii="Times New Roman" w:hAnsi="Times New Roman" w:cs="Times New Roman"/>
                <w:sz w:val="24"/>
                <w:szCs w:val="24"/>
              </w:rPr>
            </w:pPr>
          </w:p>
        </w:tc>
      </w:tr>
      <w:tr w:rsidR="00BE7396" w:rsidRPr="00D01C26" w:rsidTr="00D01C26">
        <w:tc>
          <w:tcPr>
            <w:tcW w:w="562" w:type="dxa"/>
          </w:tcPr>
          <w:p w:rsidR="00BE7396" w:rsidRPr="00D01C26" w:rsidRDefault="00C104FB">
            <w:pPr>
              <w:spacing w:after="0" w:line="240" w:lineRule="auto"/>
              <w:rPr>
                <w:rFonts w:ascii="Times New Roman" w:hAnsi="Times New Roman" w:cs="Times New Roman"/>
                <w:sz w:val="24"/>
                <w:szCs w:val="24"/>
              </w:rPr>
            </w:pPr>
            <w:r w:rsidRPr="00D01C26">
              <w:rPr>
                <w:rFonts w:ascii="Times New Roman" w:hAnsi="Times New Roman" w:cs="Times New Roman"/>
                <w:noProof/>
                <w:sz w:val="24"/>
                <w:szCs w:val="24"/>
                <w:lang w:val="en-US"/>
              </w:rPr>
              <w:drawing>
                <wp:inline distT="0" distB="0" distL="0" distR="0">
                  <wp:extent cx="173990" cy="173990"/>
                  <wp:effectExtent l="0" t="0" r="0" b="0"/>
                  <wp:docPr id="2" name="Picture 2" descr="C:\Users\User\Desktop\Publons-logo.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User\Desktop\Publons-logo.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4606" cy="184606"/>
                          </a:xfrm>
                          <a:prstGeom prst="rect">
                            <a:avLst/>
                          </a:prstGeom>
                          <a:noFill/>
                          <a:ln>
                            <a:noFill/>
                          </a:ln>
                        </pic:spPr>
                      </pic:pic>
                    </a:graphicData>
                  </a:graphic>
                </wp:inline>
              </w:drawing>
            </w:r>
          </w:p>
        </w:tc>
        <w:tc>
          <w:tcPr>
            <w:tcW w:w="9498" w:type="dxa"/>
          </w:tcPr>
          <w:p w:rsidR="00BE7396" w:rsidRPr="00D01C26" w:rsidRDefault="00BE7396">
            <w:pPr>
              <w:spacing w:after="0" w:line="240" w:lineRule="auto"/>
              <w:rPr>
                <w:rFonts w:ascii="Times New Roman" w:hAnsi="Times New Roman" w:cs="Times New Roman"/>
                <w:sz w:val="24"/>
                <w:szCs w:val="24"/>
              </w:rPr>
            </w:pPr>
          </w:p>
        </w:tc>
      </w:tr>
      <w:tr w:rsidR="00BE7396" w:rsidRPr="00D01C26" w:rsidTr="00D01C26">
        <w:tc>
          <w:tcPr>
            <w:tcW w:w="562" w:type="dxa"/>
          </w:tcPr>
          <w:p w:rsidR="00BE7396" w:rsidRPr="00D01C26" w:rsidRDefault="00C104FB">
            <w:pPr>
              <w:spacing w:after="0" w:line="240" w:lineRule="auto"/>
              <w:rPr>
                <w:rFonts w:ascii="Times New Roman" w:hAnsi="Times New Roman" w:cs="Times New Roman"/>
                <w:sz w:val="24"/>
                <w:szCs w:val="24"/>
              </w:rPr>
            </w:pPr>
            <w:r w:rsidRPr="00D01C26">
              <w:rPr>
                <w:rFonts w:ascii="Times New Roman" w:hAnsi="Times New Roman" w:cs="Times New Roman"/>
                <w:noProof/>
                <w:sz w:val="24"/>
                <w:szCs w:val="24"/>
                <w:lang w:val="en-US"/>
              </w:rPr>
              <w:drawing>
                <wp:inline distT="0" distB="0" distL="0" distR="0">
                  <wp:extent cx="200660" cy="200660"/>
                  <wp:effectExtent l="0" t="0" r="8890" b="8890"/>
                  <wp:docPr id="3" name="Picture 3" descr="C:\Users\User\Desktop\images.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User\Desktop\images.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16073" cy="216073"/>
                          </a:xfrm>
                          <a:prstGeom prst="rect">
                            <a:avLst/>
                          </a:prstGeom>
                          <a:noFill/>
                          <a:ln>
                            <a:noFill/>
                          </a:ln>
                        </pic:spPr>
                      </pic:pic>
                    </a:graphicData>
                  </a:graphic>
                </wp:inline>
              </w:drawing>
            </w:r>
          </w:p>
        </w:tc>
        <w:tc>
          <w:tcPr>
            <w:tcW w:w="9498" w:type="dxa"/>
          </w:tcPr>
          <w:p w:rsidR="00BE7396" w:rsidRPr="00D01C26" w:rsidRDefault="00BE7396">
            <w:pPr>
              <w:spacing w:after="0" w:line="240" w:lineRule="auto"/>
              <w:rPr>
                <w:rFonts w:ascii="Times New Roman" w:hAnsi="Times New Roman" w:cs="Times New Roman"/>
                <w:sz w:val="24"/>
                <w:szCs w:val="24"/>
              </w:rPr>
            </w:pPr>
          </w:p>
        </w:tc>
      </w:tr>
    </w:tbl>
    <w:p w:rsidR="00BE7396" w:rsidRPr="00D01C26" w:rsidRDefault="00BE7396">
      <w:pPr>
        <w:rPr>
          <w:rFonts w:ascii="Times New Roman" w:hAnsi="Times New Roman" w:cs="Times New Roman"/>
          <w:sz w:val="24"/>
          <w:szCs w:val="24"/>
        </w:rPr>
      </w:pPr>
    </w:p>
    <w:p w:rsidR="00BE7396" w:rsidRPr="00D01C26" w:rsidRDefault="00C104FB">
      <w:pPr>
        <w:pStyle w:val="ListParagraph"/>
        <w:numPr>
          <w:ilvl w:val="0"/>
          <w:numId w:val="1"/>
        </w:numPr>
        <w:rPr>
          <w:rFonts w:ascii="Times New Roman" w:hAnsi="Times New Roman" w:cs="Times New Roman"/>
          <w:b/>
          <w:color w:val="0070C0"/>
          <w:sz w:val="24"/>
          <w:szCs w:val="24"/>
        </w:rPr>
      </w:pPr>
      <w:r w:rsidRPr="00D01C26">
        <w:rPr>
          <w:rFonts w:ascii="Times New Roman" w:hAnsi="Times New Roman" w:cs="Times New Roman"/>
          <w:b/>
          <w:color w:val="0070C0"/>
          <w:sz w:val="24"/>
          <w:szCs w:val="24"/>
        </w:rPr>
        <w:t>ÜMUMİ MƏLUMATLAR</w:t>
      </w:r>
    </w:p>
    <w:tbl>
      <w:tblPr>
        <w:tblStyle w:val="TableGrid"/>
        <w:tblW w:w="10060" w:type="dxa"/>
        <w:tblLook w:val="04A0" w:firstRow="1" w:lastRow="0" w:firstColumn="1" w:lastColumn="0" w:noHBand="0" w:noVBand="1"/>
      </w:tblPr>
      <w:tblGrid>
        <w:gridCol w:w="3005"/>
        <w:gridCol w:w="3005"/>
        <w:gridCol w:w="4050"/>
      </w:tblGrid>
      <w:tr w:rsidR="00BE7396" w:rsidRPr="00D01C26" w:rsidTr="00D01C26">
        <w:tc>
          <w:tcPr>
            <w:tcW w:w="3005" w:type="dxa"/>
          </w:tcPr>
          <w:p w:rsidR="00BE7396" w:rsidRPr="00D01C26" w:rsidRDefault="00C104FB">
            <w:pPr>
              <w:spacing w:after="0" w:line="240" w:lineRule="auto"/>
              <w:rPr>
                <w:rFonts w:ascii="Times New Roman" w:hAnsi="Times New Roman" w:cs="Times New Roman"/>
                <w:sz w:val="24"/>
                <w:szCs w:val="24"/>
              </w:rPr>
            </w:pPr>
            <w:r w:rsidRPr="00D01C26">
              <w:rPr>
                <w:rFonts w:ascii="Times New Roman" w:hAnsi="Times New Roman" w:cs="Times New Roman"/>
                <w:b/>
                <w:color w:val="FF0000"/>
                <w:sz w:val="24"/>
                <w:szCs w:val="24"/>
              </w:rPr>
              <w:t>Nəşrlər və metriklər</w:t>
            </w:r>
          </w:p>
        </w:tc>
        <w:tc>
          <w:tcPr>
            <w:tcW w:w="3005" w:type="dxa"/>
          </w:tcPr>
          <w:p w:rsidR="00BE7396" w:rsidRPr="00D01C26" w:rsidRDefault="00BE7396">
            <w:pPr>
              <w:spacing w:after="0" w:line="240" w:lineRule="auto"/>
              <w:rPr>
                <w:rFonts w:ascii="Times New Roman" w:hAnsi="Times New Roman" w:cs="Times New Roman"/>
                <w:sz w:val="24"/>
                <w:szCs w:val="24"/>
              </w:rPr>
            </w:pPr>
          </w:p>
        </w:tc>
        <w:tc>
          <w:tcPr>
            <w:tcW w:w="4050" w:type="dxa"/>
          </w:tcPr>
          <w:p w:rsidR="00BE7396" w:rsidRPr="00D01C26" w:rsidRDefault="00BE7396">
            <w:pPr>
              <w:spacing w:after="0" w:line="240" w:lineRule="auto"/>
              <w:rPr>
                <w:rFonts w:ascii="Times New Roman" w:hAnsi="Times New Roman" w:cs="Times New Roman"/>
                <w:sz w:val="24"/>
                <w:szCs w:val="24"/>
              </w:rPr>
            </w:pPr>
          </w:p>
        </w:tc>
      </w:tr>
      <w:tr w:rsidR="00BE7396" w:rsidRPr="00D01C26" w:rsidTr="00D01C26">
        <w:tc>
          <w:tcPr>
            <w:tcW w:w="3005" w:type="dxa"/>
          </w:tcPr>
          <w:p w:rsidR="00BE7396" w:rsidRPr="00D01C26" w:rsidRDefault="00C104FB">
            <w:pPr>
              <w:spacing w:after="0" w:line="240" w:lineRule="auto"/>
              <w:rPr>
                <w:rFonts w:ascii="Times New Roman" w:hAnsi="Times New Roman" w:cs="Times New Roman"/>
                <w:color w:val="808080" w:themeColor="background1" w:themeShade="80"/>
                <w:sz w:val="24"/>
                <w:szCs w:val="24"/>
              </w:rPr>
            </w:pPr>
            <w:r w:rsidRPr="00D01C26">
              <w:rPr>
                <w:rFonts w:ascii="Times New Roman" w:hAnsi="Times New Roman" w:cs="Times New Roman"/>
                <w:color w:val="808080" w:themeColor="background1" w:themeShade="80"/>
                <w:sz w:val="24"/>
                <w:szCs w:val="24"/>
              </w:rPr>
              <w:t>Nə</w:t>
            </w:r>
            <w:r w:rsidR="00CF3661" w:rsidRPr="00D01C26">
              <w:rPr>
                <w:rFonts w:ascii="Times New Roman" w:hAnsi="Times New Roman" w:cs="Times New Roman"/>
                <w:color w:val="808080" w:themeColor="background1" w:themeShade="80"/>
                <w:sz w:val="24"/>
                <w:szCs w:val="24"/>
              </w:rPr>
              <w:t>şr sayı: 120</w:t>
            </w:r>
          </w:p>
        </w:tc>
        <w:tc>
          <w:tcPr>
            <w:tcW w:w="3005" w:type="dxa"/>
          </w:tcPr>
          <w:p w:rsidR="00BE7396" w:rsidRPr="00D01C26" w:rsidRDefault="00BE7396">
            <w:pPr>
              <w:spacing w:after="0" w:line="240" w:lineRule="auto"/>
              <w:rPr>
                <w:rFonts w:ascii="Times New Roman" w:hAnsi="Times New Roman" w:cs="Times New Roman"/>
                <w:color w:val="808080" w:themeColor="background1" w:themeShade="80"/>
                <w:sz w:val="24"/>
                <w:szCs w:val="24"/>
              </w:rPr>
            </w:pPr>
          </w:p>
        </w:tc>
        <w:tc>
          <w:tcPr>
            <w:tcW w:w="4050" w:type="dxa"/>
          </w:tcPr>
          <w:p w:rsidR="00BE7396" w:rsidRPr="00D01C26" w:rsidRDefault="00C104FB">
            <w:pPr>
              <w:spacing w:after="0" w:line="240" w:lineRule="auto"/>
              <w:rPr>
                <w:rFonts w:ascii="Times New Roman" w:hAnsi="Times New Roman" w:cs="Times New Roman"/>
                <w:color w:val="808080" w:themeColor="background1" w:themeShade="80"/>
                <w:sz w:val="24"/>
                <w:szCs w:val="24"/>
              </w:rPr>
            </w:pPr>
            <w:r w:rsidRPr="00D01C26">
              <w:rPr>
                <w:rFonts w:ascii="Times New Roman" w:hAnsi="Times New Roman" w:cs="Times New Roman"/>
                <w:color w:val="808080" w:themeColor="background1" w:themeShade="80"/>
                <w:sz w:val="24"/>
                <w:szCs w:val="24"/>
              </w:rPr>
              <w:t xml:space="preserve">İstinad: </w:t>
            </w:r>
            <w:r w:rsidR="00CF3661" w:rsidRPr="00D01C26">
              <w:rPr>
                <w:rFonts w:ascii="Times New Roman" w:hAnsi="Times New Roman" w:cs="Times New Roman"/>
                <w:b/>
                <w:sz w:val="24"/>
                <w:szCs w:val="24"/>
              </w:rPr>
              <w:t>1</w:t>
            </w:r>
          </w:p>
        </w:tc>
      </w:tr>
      <w:tr w:rsidR="00BE7396" w:rsidRPr="00D01C26" w:rsidTr="00D01C26">
        <w:tc>
          <w:tcPr>
            <w:tcW w:w="3005" w:type="dxa"/>
          </w:tcPr>
          <w:p w:rsidR="00BE7396" w:rsidRPr="00D01C26" w:rsidRDefault="00C104FB">
            <w:pPr>
              <w:spacing w:after="0" w:line="240" w:lineRule="auto"/>
              <w:rPr>
                <w:rFonts w:ascii="Times New Roman" w:hAnsi="Times New Roman" w:cs="Times New Roman"/>
                <w:b/>
                <w:sz w:val="24"/>
                <w:szCs w:val="24"/>
              </w:rPr>
            </w:pPr>
            <w:r w:rsidRPr="00D01C26">
              <w:rPr>
                <w:rFonts w:ascii="Times New Roman" w:hAnsi="Times New Roman" w:cs="Times New Roman"/>
                <w:color w:val="808080" w:themeColor="background1" w:themeShade="80"/>
                <w:sz w:val="24"/>
                <w:szCs w:val="24"/>
              </w:rPr>
              <w:t>Dərslik: -</w:t>
            </w:r>
            <w:r w:rsidR="00430522" w:rsidRPr="00D01C26">
              <w:rPr>
                <w:rFonts w:ascii="Times New Roman" w:hAnsi="Times New Roman" w:cs="Times New Roman"/>
                <w:color w:val="808080" w:themeColor="background1" w:themeShade="80"/>
                <w:sz w:val="24"/>
                <w:szCs w:val="24"/>
              </w:rPr>
              <w:t>1</w:t>
            </w:r>
          </w:p>
        </w:tc>
        <w:tc>
          <w:tcPr>
            <w:tcW w:w="3005" w:type="dxa"/>
          </w:tcPr>
          <w:p w:rsidR="00BE7396" w:rsidRPr="00D01C26" w:rsidRDefault="00BE7396">
            <w:pPr>
              <w:spacing w:after="0" w:line="240" w:lineRule="auto"/>
              <w:rPr>
                <w:rFonts w:ascii="Times New Roman" w:hAnsi="Times New Roman" w:cs="Times New Roman"/>
                <w:color w:val="808080" w:themeColor="background1" w:themeShade="80"/>
                <w:sz w:val="24"/>
                <w:szCs w:val="24"/>
              </w:rPr>
            </w:pPr>
          </w:p>
        </w:tc>
        <w:tc>
          <w:tcPr>
            <w:tcW w:w="4050" w:type="dxa"/>
          </w:tcPr>
          <w:p w:rsidR="00BE7396" w:rsidRPr="00D01C26" w:rsidRDefault="00BE7396">
            <w:pPr>
              <w:spacing w:after="0" w:line="240" w:lineRule="auto"/>
              <w:rPr>
                <w:rFonts w:ascii="Times New Roman" w:hAnsi="Times New Roman" w:cs="Times New Roman"/>
                <w:color w:val="808080" w:themeColor="background1" w:themeShade="80"/>
                <w:sz w:val="24"/>
                <w:szCs w:val="24"/>
              </w:rPr>
            </w:pPr>
          </w:p>
        </w:tc>
      </w:tr>
      <w:tr w:rsidR="00BE7396" w:rsidRPr="00D01C26" w:rsidTr="00D01C26">
        <w:tc>
          <w:tcPr>
            <w:tcW w:w="3005" w:type="dxa"/>
          </w:tcPr>
          <w:p w:rsidR="00BE7396" w:rsidRPr="00D01C26" w:rsidRDefault="00C104FB">
            <w:pPr>
              <w:spacing w:after="0" w:line="240" w:lineRule="auto"/>
              <w:rPr>
                <w:rFonts w:ascii="Times New Roman" w:hAnsi="Times New Roman" w:cs="Times New Roman"/>
                <w:color w:val="808080" w:themeColor="background1" w:themeShade="80"/>
                <w:sz w:val="24"/>
                <w:szCs w:val="24"/>
              </w:rPr>
            </w:pPr>
            <w:r w:rsidRPr="00D01C26">
              <w:rPr>
                <w:rFonts w:ascii="Times New Roman" w:hAnsi="Times New Roman" w:cs="Times New Roman"/>
                <w:color w:val="808080" w:themeColor="background1" w:themeShade="80"/>
                <w:sz w:val="24"/>
                <w:szCs w:val="24"/>
              </w:rPr>
              <w:t>Monoqrafiya</w:t>
            </w:r>
            <w:r w:rsidRPr="00D01C26">
              <w:rPr>
                <w:rFonts w:ascii="Times New Roman" w:hAnsi="Times New Roman" w:cs="Times New Roman"/>
                <w:b/>
                <w:color w:val="808080" w:themeColor="background1" w:themeShade="80"/>
                <w:sz w:val="24"/>
                <w:szCs w:val="24"/>
              </w:rPr>
              <w:t>:</w:t>
            </w:r>
            <w:r w:rsidRPr="00D01C26">
              <w:rPr>
                <w:rFonts w:ascii="Times New Roman" w:hAnsi="Times New Roman" w:cs="Times New Roman"/>
                <w:b/>
                <w:sz w:val="24"/>
                <w:szCs w:val="24"/>
              </w:rPr>
              <w:t xml:space="preserve"> -</w:t>
            </w:r>
            <w:r w:rsidR="00430522" w:rsidRPr="00D01C26">
              <w:rPr>
                <w:rFonts w:ascii="Times New Roman" w:hAnsi="Times New Roman" w:cs="Times New Roman"/>
                <w:b/>
                <w:sz w:val="24"/>
                <w:szCs w:val="24"/>
              </w:rPr>
              <w:t>4</w:t>
            </w:r>
          </w:p>
        </w:tc>
        <w:tc>
          <w:tcPr>
            <w:tcW w:w="3005" w:type="dxa"/>
          </w:tcPr>
          <w:p w:rsidR="00BE7396" w:rsidRPr="00D01C26" w:rsidRDefault="00BE7396">
            <w:pPr>
              <w:spacing w:after="0" w:line="240" w:lineRule="auto"/>
              <w:rPr>
                <w:rFonts w:ascii="Times New Roman" w:hAnsi="Times New Roman" w:cs="Times New Roman"/>
                <w:color w:val="808080" w:themeColor="background1" w:themeShade="80"/>
                <w:sz w:val="24"/>
                <w:szCs w:val="24"/>
              </w:rPr>
            </w:pPr>
          </w:p>
        </w:tc>
        <w:tc>
          <w:tcPr>
            <w:tcW w:w="4050" w:type="dxa"/>
          </w:tcPr>
          <w:p w:rsidR="00BE7396" w:rsidRPr="00D01C26" w:rsidRDefault="00BE7396">
            <w:pPr>
              <w:spacing w:after="0" w:line="240" w:lineRule="auto"/>
              <w:rPr>
                <w:rFonts w:ascii="Times New Roman" w:hAnsi="Times New Roman" w:cs="Times New Roman"/>
                <w:color w:val="808080" w:themeColor="background1" w:themeShade="80"/>
                <w:sz w:val="24"/>
                <w:szCs w:val="24"/>
              </w:rPr>
            </w:pPr>
          </w:p>
        </w:tc>
      </w:tr>
      <w:tr w:rsidR="00BE7396" w:rsidRPr="00D01C26" w:rsidTr="00D01C26">
        <w:tc>
          <w:tcPr>
            <w:tcW w:w="3005" w:type="dxa"/>
          </w:tcPr>
          <w:p w:rsidR="00BE7396" w:rsidRPr="00D01C26" w:rsidRDefault="00C104FB" w:rsidP="00430522">
            <w:pPr>
              <w:spacing w:after="0" w:line="240" w:lineRule="auto"/>
              <w:rPr>
                <w:rFonts w:ascii="Times New Roman" w:hAnsi="Times New Roman" w:cs="Times New Roman"/>
                <w:color w:val="808080" w:themeColor="background1" w:themeShade="80"/>
                <w:sz w:val="24"/>
                <w:szCs w:val="24"/>
              </w:rPr>
            </w:pPr>
            <w:r w:rsidRPr="00D01C26">
              <w:rPr>
                <w:rFonts w:ascii="Times New Roman" w:hAnsi="Times New Roman" w:cs="Times New Roman"/>
                <w:color w:val="808080" w:themeColor="background1" w:themeShade="80"/>
                <w:sz w:val="24"/>
                <w:szCs w:val="24"/>
              </w:rPr>
              <w:t>Dərs və metodik vəsait:</w:t>
            </w:r>
            <w:r w:rsidR="00430522" w:rsidRPr="00D01C26">
              <w:rPr>
                <w:rFonts w:ascii="Times New Roman" w:hAnsi="Times New Roman" w:cs="Times New Roman"/>
                <w:color w:val="808080" w:themeColor="background1" w:themeShade="80"/>
                <w:sz w:val="24"/>
                <w:szCs w:val="24"/>
              </w:rPr>
              <w:t>7</w:t>
            </w:r>
          </w:p>
        </w:tc>
        <w:tc>
          <w:tcPr>
            <w:tcW w:w="3005" w:type="dxa"/>
          </w:tcPr>
          <w:p w:rsidR="00BE7396" w:rsidRPr="00D01C26" w:rsidRDefault="00BE7396">
            <w:pPr>
              <w:spacing w:after="0" w:line="240" w:lineRule="auto"/>
              <w:rPr>
                <w:rFonts w:ascii="Times New Roman" w:hAnsi="Times New Roman" w:cs="Times New Roman"/>
                <w:color w:val="808080" w:themeColor="background1" w:themeShade="80"/>
                <w:sz w:val="24"/>
                <w:szCs w:val="24"/>
              </w:rPr>
            </w:pPr>
          </w:p>
        </w:tc>
        <w:tc>
          <w:tcPr>
            <w:tcW w:w="4050" w:type="dxa"/>
          </w:tcPr>
          <w:p w:rsidR="00BE7396" w:rsidRPr="00D01C26" w:rsidRDefault="00C104FB">
            <w:pPr>
              <w:spacing w:after="0" w:line="240" w:lineRule="auto"/>
              <w:rPr>
                <w:rFonts w:ascii="Times New Roman" w:hAnsi="Times New Roman" w:cs="Times New Roman"/>
                <w:color w:val="808080" w:themeColor="background1" w:themeShade="80"/>
                <w:sz w:val="24"/>
                <w:szCs w:val="24"/>
              </w:rPr>
            </w:pPr>
            <w:r w:rsidRPr="00D01C26">
              <w:rPr>
                <w:rFonts w:ascii="Times New Roman" w:hAnsi="Times New Roman" w:cs="Times New Roman"/>
                <w:color w:val="808080" w:themeColor="background1" w:themeShade="80"/>
                <w:sz w:val="24"/>
                <w:szCs w:val="24"/>
              </w:rPr>
              <w:t>Qəzet redaktorluğu</w:t>
            </w:r>
          </w:p>
        </w:tc>
      </w:tr>
      <w:tr w:rsidR="00BE7396" w:rsidRPr="00D01C26" w:rsidTr="00D01C26">
        <w:tc>
          <w:tcPr>
            <w:tcW w:w="3005" w:type="dxa"/>
          </w:tcPr>
          <w:p w:rsidR="00BE7396" w:rsidRPr="00D01C26" w:rsidRDefault="00C104FB" w:rsidP="00CF3661">
            <w:pPr>
              <w:spacing w:after="0" w:line="240" w:lineRule="auto"/>
              <w:rPr>
                <w:rFonts w:ascii="Times New Roman" w:hAnsi="Times New Roman" w:cs="Times New Roman"/>
                <w:color w:val="808080" w:themeColor="background1" w:themeShade="80"/>
                <w:sz w:val="24"/>
                <w:szCs w:val="24"/>
              </w:rPr>
            </w:pPr>
            <w:r w:rsidRPr="00D01C26">
              <w:rPr>
                <w:rFonts w:ascii="Times New Roman" w:hAnsi="Times New Roman" w:cs="Times New Roman"/>
                <w:color w:val="808080" w:themeColor="background1" w:themeShade="80"/>
                <w:sz w:val="24"/>
                <w:szCs w:val="24"/>
              </w:rPr>
              <w:t xml:space="preserve">Məqalə və tezis: </w:t>
            </w:r>
            <w:r w:rsidR="00CF3661" w:rsidRPr="00D01C26">
              <w:rPr>
                <w:rFonts w:ascii="Times New Roman" w:hAnsi="Times New Roman" w:cs="Times New Roman"/>
                <w:b/>
                <w:sz w:val="24"/>
                <w:szCs w:val="24"/>
              </w:rPr>
              <w:t>120</w:t>
            </w:r>
          </w:p>
        </w:tc>
        <w:tc>
          <w:tcPr>
            <w:tcW w:w="3005" w:type="dxa"/>
          </w:tcPr>
          <w:p w:rsidR="00BE7396" w:rsidRPr="00D01C26" w:rsidRDefault="00BE7396">
            <w:pPr>
              <w:spacing w:after="0" w:line="240" w:lineRule="auto"/>
              <w:rPr>
                <w:rFonts w:ascii="Times New Roman" w:hAnsi="Times New Roman" w:cs="Times New Roman"/>
                <w:color w:val="808080" w:themeColor="background1" w:themeShade="80"/>
                <w:sz w:val="24"/>
                <w:szCs w:val="24"/>
              </w:rPr>
            </w:pPr>
          </w:p>
        </w:tc>
        <w:tc>
          <w:tcPr>
            <w:tcW w:w="4050" w:type="dxa"/>
          </w:tcPr>
          <w:p w:rsidR="00BE7396" w:rsidRPr="00D01C26" w:rsidRDefault="00BE7396">
            <w:pPr>
              <w:spacing w:after="0" w:line="240" w:lineRule="auto"/>
              <w:rPr>
                <w:rFonts w:ascii="Times New Roman" w:hAnsi="Times New Roman" w:cs="Times New Roman"/>
                <w:color w:val="808080" w:themeColor="background1" w:themeShade="80"/>
                <w:sz w:val="24"/>
                <w:szCs w:val="24"/>
              </w:rPr>
            </w:pPr>
          </w:p>
        </w:tc>
      </w:tr>
    </w:tbl>
    <w:p w:rsidR="00BE7396" w:rsidRPr="00D01C26" w:rsidRDefault="00BE7396">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901"/>
        <w:gridCol w:w="901"/>
        <w:gridCol w:w="901"/>
        <w:gridCol w:w="902"/>
        <w:gridCol w:w="902"/>
        <w:gridCol w:w="902"/>
        <w:gridCol w:w="902"/>
        <w:gridCol w:w="902"/>
        <w:gridCol w:w="902"/>
      </w:tblGrid>
      <w:tr w:rsidR="00BE7396" w:rsidRPr="00D01C26">
        <w:tc>
          <w:tcPr>
            <w:tcW w:w="9016" w:type="dxa"/>
            <w:gridSpan w:val="10"/>
          </w:tcPr>
          <w:p w:rsidR="00BE7396" w:rsidRPr="00D01C26" w:rsidRDefault="00C104FB">
            <w:pPr>
              <w:spacing w:after="0" w:line="240" w:lineRule="auto"/>
              <w:rPr>
                <w:rFonts w:ascii="Times New Roman" w:hAnsi="Times New Roman" w:cs="Times New Roman"/>
                <w:b/>
                <w:color w:val="FF0000"/>
                <w:sz w:val="24"/>
                <w:szCs w:val="24"/>
              </w:rPr>
            </w:pPr>
            <w:r w:rsidRPr="00D01C26">
              <w:rPr>
                <w:rFonts w:ascii="Times New Roman" w:hAnsi="Times New Roman" w:cs="Times New Roman"/>
                <w:b/>
                <w:color w:val="FF0000"/>
                <w:sz w:val="24"/>
                <w:szCs w:val="24"/>
              </w:rPr>
              <w:t>BMT-nin Dayanıqlı İnkişaf Məqsədlərinə töhfə</w:t>
            </w:r>
          </w:p>
          <w:p w:rsidR="00BE7396" w:rsidRPr="00D01C26" w:rsidRDefault="00BE7396">
            <w:pPr>
              <w:spacing w:after="0" w:line="240" w:lineRule="auto"/>
              <w:rPr>
                <w:rFonts w:ascii="Times New Roman" w:hAnsi="Times New Roman" w:cs="Times New Roman"/>
                <w:b/>
                <w:color w:val="FF0000"/>
                <w:sz w:val="24"/>
                <w:szCs w:val="24"/>
              </w:rPr>
            </w:pPr>
          </w:p>
          <w:tbl>
            <w:tblPr>
              <w:tblStyle w:val="TableGrid"/>
              <w:tblW w:w="8438" w:type="dxa"/>
              <w:tblLook w:val="04A0" w:firstRow="1" w:lastRow="0" w:firstColumn="1" w:lastColumn="0" w:noHBand="0" w:noVBand="1"/>
            </w:tblPr>
            <w:tblGrid>
              <w:gridCol w:w="867"/>
              <w:gridCol w:w="7571"/>
            </w:tblGrid>
            <w:tr w:rsidR="00BE7396" w:rsidRPr="00D01C26" w:rsidTr="00D01C26">
              <w:trPr>
                <w:trHeight w:val="554"/>
              </w:trPr>
              <w:tc>
                <w:tcPr>
                  <w:tcW w:w="867" w:type="dxa"/>
                </w:tcPr>
                <w:p w:rsidR="00BE7396" w:rsidRPr="00D01C26" w:rsidRDefault="00C104FB">
                  <w:pPr>
                    <w:spacing w:after="0" w:line="240" w:lineRule="auto"/>
                    <w:rPr>
                      <w:rFonts w:ascii="Times New Roman" w:hAnsi="Times New Roman" w:cs="Times New Roman"/>
                      <w:b/>
                      <w:sz w:val="24"/>
                      <w:szCs w:val="24"/>
                    </w:rPr>
                  </w:pPr>
                  <w:r w:rsidRPr="00D01C26">
                    <w:rPr>
                      <w:rFonts w:ascii="Times New Roman" w:hAnsi="Times New Roman" w:cs="Times New Roman"/>
                      <w:noProof/>
                      <w:sz w:val="24"/>
                      <w:szCs w:val="24"/>
                      <w:lang w:val="en-US"/>
                    </w:rPr>
                    <w:drawing>
                      <wp:inline distT="0" distB="0" distL="0" distR="0" wp14:anchorId="296FC624" wp14:editId="40110E92">
                        <wp:extent cx="395605" cy="395605"/>
                        <wp:effectExtent l="0" t="0" r="4445" b="4445"/>
                        <wp:docPr id="4" name="Picture 4" descr="C:\Users\elsever.a\Desktop\E-WEB-Goal-17.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elsever.a\Desktop\E-WEB-Goal-1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96000" cy="396000"/>
                                </a:xfrm>
                                <a:prstGeom prst="rect">
                                  <a:avLst/>
                                </a:prstGeom>
                                <a:noFill/>
                                <a:ln>
                                  <a:noFill/>
                                </a:ln>
                              </pic:spPr>
                            </pic:pic>
                          </a:graphicData>
                        </a:graphic>
                      </wp:inline>
                    </w:drawing>
                  </w:r>
                </w:p>
              </w:tc>
              <w:tc>
                <w:tcPr>
                  <w:tcW w:w="7571" w:type="dxa"/>
                </w:tcPr>
                <w:p w:rsidR="00BE7396" w:rsidRPr="00D01C26" w:rsidRDefault="00BE7396">
                  <w:pPr>
                    <w:spacing w:after="0" w:line="240" w:lineRule="auto"/>
                    <w:rPr>
                      <w:rFonts w:ascii="Times New Roman" w:hAnsi="Times New Roman" w:cs="Times New Roman"/>
                      <w:b/>
                      <w:sz w:val="24"/>
                      <w:szCs w:val="24"/>
                    </w:rPr>
                  </w:pPr>
                </w:p>
              </w:tc>
            </w:tr>
            <w:tr w:rsidR="00BE7396" w:rsidRPr="00D01C26" w:rsidTr="00D01C26">
              <w:trPr>
                <w:trHeight w:val="237"/>
              </w:trPr>
              <w:tc>
                <w:tcPr>
                  <w:tcW w:w="867" w:type="dxa"/>
                </w:tcPr>
                <w:p w:rsidR="00BE7396" w:rsidRPr="00D01C26" w:rsidRDefault="00BE7396">
                  <w:pPr>
                    <w:spacing w:after="0" w:line="240" w:lineRule="auto"/>
                    <w:rPr>
                      <w:rFonts w:ascii="Times New Roman" w:hAnsi="Times New Roman" w:cs="Times New Roman"/>
                      <w:b/>
                      <w:sz w:val="24"/>
                      <w:szCs w:val="24"/>
                    </w:rPr>
                  </w:pPr>
                </w:p>
              </w:tc>
              <w:tc>
                <w:tcPr>
                  <w:tcW w:w="7571" w:type="dxa"/>
                </w:tcPr>
                <w:p w:rsidR="00BE7396" w:rsidRPr="00D01C26" w:rsidRDefault="00BE7396">
                  <w:pPr>
                    <w:spacing w:after="0" w:line="240" w:lineRule="auto"/>
                    <w:rPr>
                      <w:rFonts w:ascii="Times New Roman" w:hAnsi="Times New Roman" w:cs="Times New Roman"/>
                      <w:b/>
                      <w:sz w:val="24"/>
                      <w:szCs w:val="24"/>
                    </w:rPr>
                  </w:pPr>
                </w:p>
              </w:tc>
            </w:tr>
            <w:tr w:rsidR="00BE7396" w:rsidRPr="00D01C26" w:rsidTr="00D01C26">
              <w:trPr>
                <w:trHeight w:val="237"/>
              </w:trPr>
              <w:tc>
                <w:tcPr>
                  <w:tcW w:w="867" w:type="dxa"/>
                </w:tcPr>
                <w:p w:rsidR="00BE7396" w:rsidRPr="00D01C26" w:rsidRDefault="00BE7396">
                  <w:pPr>
                    <w:spacing w:after="0" w:line="240" w:lineRule="auto"/>
                    <w:rPr>
                      <w:rFonts w:ascii="Times New Roman" w:hAnsi="Times New Roman" w:cs="Times New Roman"/>
                      <w:b/>
                      <w:sz w:val="24"/>
                      <w:szCs w:val="24"/>
                    </w:rPr>
                  </w:pPr>
                </w:p>
              </w:tc>
              <w:tc>
                <w:tcPr>
                  <w:tcW w:w="7571" w:type="dxa"/>
                </w:tcPr>
                <w:p w:rsidR="00BE7396" w:rsidRPr="00D01C26" w:rsidRDefault="00BE7396">
                  <w:pPr>
                    <w:spacing w:after="0" w:line="240" w:lineRule="auto"/>
                    <w:rPr>
                      <w:rFonts w:ascii="Times New Roman" w:hAnsi="Times New Roman" w:cs="Times New Roman"/>
                      <w:b/>
                      <w:sz w:val="24"/>
                      <w:szCs w:val="24"/>
                    </w:rPr>
                  </w:pPr>
                </w:p>
              </w:tc>
            </w:tr>
            <w:tr w:rsidR="00BE7396" w:rsidRPr="00D01C26" w:rsidTr="00D01C26">
              <w:trPr>
                <w:trHeight w:val="237"/>
              </w:trPr>
              <w:tc>
                <w:tcPr>
                  <w:tcW w:w="867" w:type="dxa"/>
                </w:tcPr>
                <w:p w:rsidR="00BE7396" w:rsidRPr="00D01C26" w:rsidRDefault="00BE7396">
                  <w:pPr>
                    <w:spacing w:after="0" w:line="240" w:lineRule="auto"/>
                    <w:rPr>
                      <w:rFonts w:ascii="Times New Roman" w:hAnsi="Times New Roman" w:cs="Times New Roman"/>
                      <w:b/>
                      <w:sz w:val="24"/>
                      <w:szCs w:val="24"/>
                    </w:rPr>
                  </w:pPr>
                </w:p>
              </w:tc>
              <w:tc>
                <w:tcPr>
                  <w:tcW w:w="7571" w:type="dxa"/>
                </w:tcPr>
                <w:p w:rsidR="00BE7396" w:rsidRPr="00D01C26" w:rsidRDefault="00BE7396">
                  <w:pPr>
                    <w:spacing w:after="0" w:line="240" w:lineRule="auto"/>
                    <w:rPr>
                      <w:rFonts w:ascii="Times New Roman" w:hAnsi="Times New Roman" w:cs="Times New Roman"/>
                      <w:b/>
                      <w:sz w:val="24"/>
                      <w:szCs w:val="24"/>
                    </w:rPr>
                  </w:pPr>
                </w:p>
              </w:tc>
            </w:tr>
          </w:tbl>
          <w:p w:rsidR="00BE7396" w:rsidRPr="00D01C26" w:rsidRDefault="00BE7396">
            <w:pPr>
              <w:spacing w:after="0" w:line="240" w:lineRule="auto"/>
              <w:rPr>
                <w:rFonts w:ascii="Times New Roman" w:hAnsi="Times New Roman" w:cs="Times New Roman"/>
                <w:b/>
                <w:sz w:val="24"/>
                <w:szCs w:val="24"/>
              </w:rPr>
            </w:pPr>
          </w:p>
        </w:tc>
      </w:tr>
      <w:tr w:rsidR="00BE7396" w:rsidRPr="00D01C26">
        <w:tc>
          <w:tcPr>
            <w:tcW w:w="901" w:type="dxa"/>
          </w:tcPr>
          <w:p w:rsidR="00BE7396" w:rsidRPr="00D01C26" w:rsidRDefault="00BE7396">
            <w:pPr>
              <w:spacing w:after="0" w:line="240" w:lineRule="auto"/>
              <w:rPr>
                <w:rFonts w:ascii="Times New Roman" w:hAnsi="Times New Roman" w:cs="Times New Roman"/>
                <w:sz w:val="24"/>
                <w:szCs w:val="24"/>
              </w:rPr>
            </w:pPr>
          </w:p>
        </w:tc>
        <w:tc>
          <w:tcPr>
            <w:tcW w:w="901" w:type="dxa"/>
          </w:tcPr>
          <w:p w:rsidR="00BE7396" w:rsidRPr="00D01C26" w:rsidRDefault="00BE7396">
            <w:pPr>
              <w:spacing w:after="0" w:line="240" w:lineRule="auto"/>
              <w:rPr>
                <w:rFonts w:ascii="Times New Roman" w:hAnsi="Times New Roman" w:cs="Times New Roman"/>
                <w:sz w:val="24"/>
                <w:szCs w:val="24"/>
              </w:rPr>
            </w:pPr>
          </w:p>
        </w:tc>
        <w:tc>
          <w:tcPr>
            <w:tcW w:w="901" w:type="dxa"/>
          </w:tcPr>
          <w:p w:rsidR="00BE7396" w:rsidRPr="00D01C26" w:rsidRDefault="00BE7396">
            <w:pPr>
              <w:spacing w:after="0" w:line="240" w:lineRule="auto"/>
              <w:rPr>
                <w:rFonts w:ascii="Times New Roman" w:hAnsi="Times New Roman" w:cs="Times New Roman"/>
                <w:sz w:val="24"/>
                <w:szCs w:val="24"/>
              </w:rPr>
            </w:pPr>
          </w:p>
        </w:tc>
        <w:tc>
          <w:tcPr>
            <w:tcW w:w="901" w:type="dxa"/>
          </w:tcPr>
          <w:p w:rsidR="00BE7396" w:rsidRPr="00D01C26" w:rsidRDefault="00BE7396">
            <w:pPr>
              <w:spacing w:after="0" w:line="240" w:lineRule="auto"/>
              <w:rPr>
                <w:rFonts w:ascii="Times New Roman" w:hAnsi="Times New Roman" w:cs="Times New Roman"/>
                <w:sz w:val="24"/>
                <w:szCs w:val="24"/>
              </w:rPr>
            </w:pPr>
          </w:p>
        </w:tc>
        <w:tc>
          <w:tcPr>
            <w:tcW w:w="902" w:type="dxa"/>
          </w:tcPr>
          <w:p w:rsidR="00BE7396" w:rsidRPr="00D01C26" w:rsidRDefault="00BE7396">
            <w:pPr>
              <w:spacing w:after="0" w:line="240" w:lineRule="auto"/>
              <w:rPr>
                <w:rFonts w:ascii="Times New Roman" w:hAnsi="Times New Roman" w:cs="Times New Roman"/>
                <w:sz w:val="24"/>
                <w:szCs w:val="24"/>
              </w:rPr>
            </w:pPr>
          </w:p>
        </w:tc>
        <w:tc>
          <w:tcPr>
            <w:tcW w:w="902" w:type="dxa"/>
          </w:tcPr>
          <w:p w:rsidR="00BE7396" w:rsidRPr="00D01C26" w:rsidRDefault="00BE7396">
            <w:pPr>
              <w:spacing w:after="0" w:line="240" w:lineRule="auto"/>
              <w:rPr>
                <w:rFonts w:ascii="Times New Roman" w:hAnsi="Times New Roman" w:cs="Times New Roman"/>
                <w:sz w:val="24"/>
                <w:szCs w:val="24"/>
              </w:rPr>
            </w:pPr>
          </w:p>
        </w:tc>
        <w:tc>
          <w:tcPr>
            <w:tcW w:w="902" w:type="dxa"/>
          </w:tcPr>
          <w:p w:rsidR="00BE7396" w:rsidRPr="00D01C26" w:rsidRDefault="00BE7396">
            <w:pPr>
              <w:spacing w:after="0" w:line="240" w:lineRule="auto"/>
              <w:rPr>
                <w:rFonts w:ascii="Times New Roman" w:hAnsi="Times New Roman" w:cs="Times New Roman"/>
                <w:sz w:val="24"/>
                <w:szCs w:val="24"/>
              </w:rPr>
            </w:pPr>
          </w:p>
        </w:tc>
        <w:tc>
          <w:tcPr>
            <w:tcW w:w="902" w:type="dxa"/>
          </w:tcPr>
          <w:p w:rsidR="00BE7396" w:rsidRPr="00D01C26" w:rsidRDefault="00BE7396">
            <w:pPr>
              <w:spacing w:after="0" w:line="240" w:lineRule="auto"/>
              <w:rPr>
                <w:rFonts w:ascii="Times New Roman" w:hAnsi="Times New Roman" w:cs="Times New Roman"/>
                <w:sz w:val="24"/>
                <w:szCs w:val="24"/>
              </w:rPr>
            </w:pPr>
          </w:p>
        </w:tc>
        <w:tc>
          <w:tcPr>
            <w:tcW w:w="902" w:type="dxa"/>
          </w:tcPr>
          <w:p w:rsidR="00BE7396" w:rsidRPr="00D01C26" w:rsidRDefault="00BE7396">
            <w:pPr>
              <w:spacing w:after="0" w:line="240" w:lineRule="auto"/>
              <w:rPr>
                <w:rFonts w:ascii="Times New Roman" w:hAnsi="Times New Roman" w:cs="Times New Roman"/>
                <w:sz w:val="24"/>
                <w:szCs w:val="24"/>
              </w:rPr>
            </w:pPr>
          </w:p>
        </w:tc>
        <w:tc>
          <w:tcPr>
            <w:tcW w:w="902" w:type="dxa"/>
          </w:tcPr>
          <w:p w:rsidR="00BE7396" w:rsidRPr="00D01C26" w:rsidRDefault="00BE7396">
            <w:pPr>
              <w:spacing w:after="0" w:line="240" w:lineRule="auto"/>
              <w:rPr>
                <w:rFonts w:ascii="Times New Roman" w:hAnsi="Times New Roman" w:cs="Times New Roman"/>
                <w:sz w:val="24"/>
                <w:szCs w:val="24"/>
              </w:rPr>
            </w:pPr>
          </w:p>
        </w:tc>
      </w:tr>
    </w:tbl>
    <w:p w:rsidR="00BE7396" w:rsidRPr="00D01C26" w:rsidRDefault="00BE7396">
      <w:pPr>
        <w:rPr>
          <w:rFonts w:ascii="Times New Roman" w:hAnsi="Times New Roman" w:cs="Times New Roman"/>
          <w:sz w:val="24"/>
          <w:szCs w:val="24"/>
        </w:rPr>
      </w:pPr>
    </w:p>
    <w:tbl>
      <w:tblPr>
        <w:tblStyle w:val="TableGrid"/>
        <w:tblW w:w="9254" w:type="dxa"/>
        <w:tblLook w:val="04A0" w:firstRow="1" w:lastRow="0" w:firstColumn="1" w:lastColumn="0" w:noHBand="0" w:noVBand="1"/>
      </w:tblPr>
      <w:tblGrid>
        <w:gridCol w:w="2122"/>
        <w:gridCol w:w="7132"/>
      </w:tblGrid>
      <w:tr w:rsidR="00BE7396" w:rsidRPr="00D01C26">
        <w:trPr>
          <w:trHeight w:val="316"/>
        </w:trPr>
        <w:tc>
          <w:tcPr>
            <w:tcW w:w="2122" w:type="dxa"/>
          </w:tcPr>
          <w:p w:rsidR="00BE7396" w:rsidRPr="00D01C26" w:rsidRDefault="00C104FB">
            <w:pPr>
              <w:spacing w:after="0" w:line="240" w:lineRule="auto"/>
              <w:rPr>
                <w:rFonts w:ascii="Times New Roman" w:hAnsi="Times New Roman" w:cs="Times New Roman"/>
                <w:b/>
                <w:sz w:val="24"/>
                <w:szCs w:val="24"/>
              </w:rPr>
            </w:pPr>
            <w:r w:rsidRPr="00D01C26">
              <w:rPr>
                <w:rFonts w:ascii="Times New Roman" w:hAnsi="Times New Roman" w:cs="Times New Roman"/>
                <w:b/>
                <w:color w:val="FF0000"/>
                <w:sz w:val="24"/>
                <w:szCs w:val="24"/>
              </w:rPr>
              <w:t>Əlaqə</w:t>
            </w:r>
          </w:p>
        </w:tc>
        <w:tc>
          <w:tcPr>
            <w:tcW w:w="7132" w:type="dxa"/>
          </w:tcPr>
          <w:p w:rsidR="00BE7396" w:rsidRPr="00D01C26" w:rsidRDefault="00BE7396">
            <w:pPr>
              <w:spacing w:after="0" w:line="240" w:lineRule="auto"/>
              <w:rPr>
                <w:rFonts w:ascii="Times New Roman" w:hAnsi="Times New Roman" w:cs="Times New Roman"/>
                <w:sz w:val="24"/>
                <w:szCs w:val="24"/>
              </w:rPr>
            </w:pPr>
          </w:p>
        </w:tc>
      </w:tr>
      <w:tr w:rsidR="00BE7396" w:rsidRPr="00D01C26">
        <w:tc>
          <w:tcPr>
            <w:tcW w:w="2122" w:type="dxa"/>
          </w:tcPr>
          <w:p w:rsidR="00BE7396" w:rsidRPr="00D01C26" w:rsidRDefault="00C104FB">
            <w:pPr>
              <w:spacing w:after="0" w:line="240" w:lineRule="auto"/>
              <w:rPr>
                <w:rFonts w:ascii="Times New Roman" w:hAnsi="Times New Roman" w:cs="Times New Roman"/>
                <w:b/>
                <w:sz w:val="24"/>
                <w:szCs w:val="24"/>
              </w:rPr>
            </w:pPr>
            <w:r w:rsidRPr="00D01C26">
              <w:rPr>
                <w:rFonts w:ascii="Times New Roman" w:hAnsi="Times New Roman" w:cs="Times New Roman"/>
                <w:b/>
                <w:sz w:val="24"/>
                <w:szCs w:val="24"/>
              </w:rPr>
              <w:t>İnstitusional e-poçt:</w:t>
            </w:r>
          </w:p>
        </w:tc>
        <w:tc>
          <w:tcPr>
            <w:tcW w:w="7132" w:type="dxa"/>
          </w:tcPr>
          <w:p w:rsidR="00BE7396" w:rsidRPr="00D01C26" w:rsidRDefault="00BE7396">
            <w:pPr>
              <w:spacing w:after="0" w:line="240" w:lineRule="auto"/>
              <w:rPr>
                <w:rFonts w:ascii="Times New Roman" w:hAnsi="Times New Roman" w:cs="Times New Roman"/>
                <w:sz w:val="24"/>
                <w:szCs w:val="24"/>
                <w:lang w:val="en-US"/>
              </w:rPr>
            </w:pPr>
          </w:p>
        </w:tc>
      </w:tr>
      <w:tr w:rsidR="00BE7396" w:rsidRPr="00D01C26">
        <w:tc>
          <w:tcPr>
            <w:tcW w:w="2122" w:type="dxa"/>
          </w:tcPr>
          <w:p w:rsidR="00BE7396" w:rsidRPr="00D01C26" w:rsidRDefault="00C104FB">
            <w:pPr>
              <w:spacing w:after="0" w:line="240" w:lineRule="auto"/>
              <w:rPr>
                <w:rFonts w:ascii="Times New Roman" w:hAnsi="Times New Roman" w:cs="Times New Roman"/>
                <w:b/>
                <w:sz w:val="24"/>
                <w:szCs w:val="24"/>
              </w:rPr>
            </w:pPr>
            <w:r w:rsidRPr="00D01C26">
              <w:rPr>
                <w:rFonts w:ascii="Times New Roman" w:hAnsi="Times New Roman" w:cs="Times New Roman"/>
                <w:b/>
                <w:sz w:val="24"/>
                <w:szCs w:val="24"/>
              </w:rPr>
              <w:t>Digər e-poçt:</w:t>
            </w:r>
          </w:p>
        </w:tc>
        <w:tc>
          <w:tcPr>
            <w:tcW w:w="7132" w:type="dxa"/>
          </w:tcPr>
          <w:p w:rsidR="00BE7396" w:rsidRPr="00D01C26" w:rsidRDefault="00430522" w:rsidP="00430522">
            <w:pPr>
              <w:spacing w:after="0" w:line="240" w:lineRule="auto"/>
              <w:rPr>
                <w:rFonts w:ascii="Times New Roman" w:hAnsi="Times New Roman" w:cs="Times New Roman"/>
                <w:sz w:val="24"/>
                <w:szCs w:val="24"/>
              </w:rPr>
            </w:pPr>
            <w:r w:rsidRPr="00D01C26">
              <w:rPr>
                <w:rStyle w:val="Hyperlink"/>
                <w:rFonts w:ascii="Times New Roman" w:hAnsi="Times New Roman" w:cs="Times New Roman"/>
                <w:sz w:val="24"/>
                <w:szCs w:val="24"/>
              </w:rPr>
              <w:t>esgerqedimov</w:t>
            </w:r>
            <w:r w:rsidR="00C104FB" w:rsidRPr="00D01C26">
              <w:rPr>
                <w:rStyle w:val="Hyperlink"/>
                <w:rFonts w:ascii="Times New Roman" w:hAnsi="Times New Roman" w:cs="Times New Roman"/>
                <w:sz w:val="24"/>
                <w:szCs w:val="24"/>
                <w:lang w:val="en-US"/>
              </w:rPr>
              <w:t>@gmail.com</w:t>
            </w:r>
          </w:p>
        </w:tc>
      </w:tr>
      <w:tr w:rsidR="00BE7396" w:rsidRPr="00D01C26">
        <w:tc>
          <w:tcPr>
            <w:tcW w:w="2122" w:type="dxa"/>
          </w:tcPr>
          <w:p w:rsidR="00BE7396" w:rsidRPr="00D01C26" w:rsidRDefault="00C104FB">
            <w:pPr>
              <w:spacing w:after="0" w:line="240" w:lineRule="auto"/>
              <w:rPr>
                <w:rFonts w:ascii="Times New Roman" w:hAnsi="Times New Roman" w:cs="Times New Roman"/>
                <w:b/>
                <w:sz w:val="24"/>
                <w:szCs w:val="24"/>
              </w:rPr>
            </w:pPr>
            <w:r w:rsidRPr="00D01C26">
              <w:rPr>
                <w:rFonts w:ascii="Times New Roman" w:hAnsi="Times New Roman" w:cs="Times New Roman"/>
                <w:b/>
                <w:sz w:val="24"/>
                <w:szCs w:val="24"/>
                <w:lang w:val="en-US"/>
              </w:rPr>
              <w:lastRenderedPageBreak/>
              <w:t>Web s</w:t>
            </w:r>
            <w:r w:rsidRPr="00D01C26">
              <w:rPr>
                <w:rFonts w:ascii="Times New Roman" w:hAnsi="Times New Roman" w:cs="Times New Roman"/>
                <w:b/>
                <w:sz w:val="24"/>
                <w:szCs w:val="24"/>
              </w:rPr>
              <w:t>əhifəsi:</w:t>
            </w:r>
          </w:p>
        </w:tc>
        <w:tc>
          <w:tcPr>
            <w:tcW w:w="7132" w:type="dxa"/>
          </w:tcPr>
          <w:p w:rsidR="00BE7396" w:rsidRPr="00D01C26" w:rsidRDefault="00BE7396">
            <w:pPr>
              <w:spacing w:after="0" w:line="240" w:lineRule="auto"/>
              <w:rPr>
                <w:rFonts w:ascii="Times New Roman" w:hAnsi="Times New Roman" w:cs="Times New Roman"/>
                <w:sz w:val="24"/>
                <w:szCs w:val="24"/>
              </w:rPr>
            </w:pPr>
          </w:p>
        </w:tc>
      </w:tr>
      <w:tr w:rsidR="00BE7396" w:rsidRPr="00D01C26">
        <w:tc>
          <w:tcPr>
            <w:tcW w:w="2122" w:type="dxa"/>
          </w:tcPr>
          <w:p w:rsidR="00BE7396" w:rsidRPr="00D01C26" w:rsidRDefault="00C104FB">
            <w:pPr>
              <w:spacing w:after="0" w:line="240" w:lineRule="auto"/>
              <w:rPr>
                <w:rFonts w:ascii="Times New Roman" w:hAnsi="Times New Roman" w:cs="Times New Roman"/>
                <w:b/>
                <w:sz w:val="24"/>
                <w:szCs w:val="24"/>
              </w:rPr>
            </w:pPr>
            <w:r w:rsidRPr="00D01C26">
              <w:rPr>
                <w:rFonts w:ascii="Times New Roman" w:hAnsi="Times New Roman" w:cs="Times New Roman"/>
                <w:b/>
                <w:sz w:val="24"/>
                <w:szCs w:val="24"/>
              </w:rPr>
              <w:t>İş telefonu</w:t>
            </w:r>
          </w:p>
        </w:tc>
        <w:tc>
          <w:tcPr>
            <w:tcW w:w="7132" w:type="dxa"/>
          </w:tcPr>
          <w:p w:rsidR="00BE7396" w:rsidRPr="00D01C26" w:rsidRDefault="00BE7396">
            <w:pPr>
              <w:spacing w:after="0" w:line="240" w:lineRule="auto"/>
              <w:rPr>
                <w:rFonts w:ascii="Times New Roman" w:hAnsi="Times New Roman" w:cs="Times New Roman"/>
                <w:sz w:val="24"/>
                <w:szCs w:val="24"/>
              </w:rPr>
            </w:pPr>
          </w:p>
        </w:tc>
      </w:tr>
      <w:tr w:rsidR="00BE7396" w:rsidRPr="00D01C26">
        <w:tc>
          <w:tcPr>
            <w:tcW w:w="2122" w:type="dxa"/>
          </w:tcPr>
          <w:p w:rsidR="00BE7396" w:rsidRPr="00D01C26" w:rsidRDefault="00C104FB">
            <w:pPr>
              <w:spacing w:after="0" w:line="240" w:lineRule="auto"/>
              <w:rPr>
                <w:rFonts w:ascii="Times New Roman" w:hAnsi="Times New Roman" w:cs="Times New Roman"/>
                <w:b/>
                <w:sz w:val="24"/>
                <w:szCs w:val="24"/>
              </w:rPr>
            </w:pPr>
            <w:r w:rsidRPr="00D01C26">
              <w:rPr>
                <w:rFonts w:ascii="Times New Roman" w:hAnsi="Times New Roman" w:cs="Times New Roman"/>
                <w:b/>
                <w:sz w:val="24"/>
                <w:szCs w:val="24"/>
              </w:rPr>
              <w:t>Mobil:</w:t>
            </w:r>
          </w:p>
        </w:tc>
        <w:tc>
          <w:tcPr>
            <w:tcW w:w="7132" w:type="dxa"/>
          </w:tcPr>
          <w:p w:rsidR="00BE7396" w:rsidRPr="00D01C26" w:rsidRDefault="0079235A" w:rsidP="0079235A">
            <w:pPr>
              <w:spacing w:after="0" w:line="240" w:lineRule="auto"/>
              <w:rPr>
                <w:rFonts w:ascii="Times New Roman" w:hAnsi="Times New Roman" w:cs="Times New Roman"/>
                <w:sz w:val="24"/>
                <w:szCs w:val="24"/>
              </w:rPr>
            </w:pPr>
            <w:r w:rsidRPr="00D01C26">
              <w:rPr>
                <w:rFonts w:ascii="Times New Roman" w:hAnsi="Times New Roman" w:cs="Times New Roman"/>
                <w:sz w:val="24"/>
                <w:szCs w:val="24"/>
              </w:rPr>
              <w:t>+994505600370</w:t>
            </w:r>
          </w:p>
        </w:tc>
      </w:tr>
      <w:tr w:rsidR="00BE7396" w:rsidRPr="00D01C26">
        <w:tc>
          <w:tcPr>
            <w:tcW w:w="2122" w:type="dxa"/>
          </w:tcPr>
          <w:p w:rsidR="00BE7396" w:rsidRPr="00D01C26" w:rsidRDefault="00C104FB">
            <w:pPr>
              <w:spacing w:after="0" w:line="240" w:lineRule="auto"/>
              <w:rPr>
                <w:rFonts w:ascii="Times New Roman" w:hAnsi="Times New Roman" w:cs="Times New Roman"/>
                <w:b/>
                <w:sz w:val="24"/>
                <w:szCs w:val="24"/>
              </w:rPr>
            </w:pPr>
            <w:r w:rsidRPr="00D01C26">
              <w:rPr>
                <w:rFonts w:ascii="Times New Roman" w:hAnsi="Times New Roman" w:cs="Times New Roman"/>
                <w:b/>
                <w:sz w:val="24"/>
                <w:szCs w:val="24"/>
              </w:rPr>
              <w:t>Yaşayış ünvanı:</w:t>
            </w:r>
          </w:p>
        </w:tc>
        <w:tc>
          <w:tcPr>
            <w:tcW w:w="7132" w:type="dxa"/>
          </w:tcPr>
          <w:p w:rsidR="00BE7396" w:rsidRPr="00D01C26" w:rsidRDefault="00C104FB" w:rsidP="00430522">
            <w:pPr>
              <w:spacing w:after="0" w:line="240" w:lineRule="auto"/>
              <w:rPr>
                <w:rFonts w:ascii="Times New Roman" w:hAnsi="Times New Roman" w:cs="Times New Roman"/>
                <w:sz w:val="24"/>
                <w:szCs w:val="24"/>
              </w:rPr>
            </w:pPr>
            <w:r w:rsidRPr="00D01C26">
              <w:rPr>
                <w:rFonts w:ascii="Times New Roman" w:hAnsi="Times New Roman" w:cs="Times New Roman"/>
                <w:sz w:val="24"/>
                <w:szCs w:val="24"/>
              </w:rPr>
              <w:t>Azərbaycan Respublikası, Naxçıvan Muxtar Respublikası, Naxçıvan şəhəri</w:t>
            </w:r>
            <w:r w:rsidR="00430522" w:rsidRPr="00D01C26">
              <w:rPr>
                <w:rFonts w:ascii="Times New Roman" w:hAnsi="Times New Roman" w:cs="Times New Roman"/>
                <w:sz w:val="24"/>
                <w:szCs w:val="24"/>
              </w:rPr>
              <w:t xml:space="preserve"> </w:t>
            </w:r>
          </w:p>
        </w:tc>
      </w:tr>
    </w:tbl>
    <w:p w:rsidR="00BE7396" w:rsidRPr="00D01C26" w:rsidRDefault="00C104FB">
      <w:pPr>
        <w:rPr>
          <w:rFonts w:ascii="Times New Roman" w:hAnsi="Times New Roman" w:cs="Times New Roman"/>
          <w:sz w:val="24"/>
          <w:szCs w:val="24"/>
        </w:rPr>
      </w:pPr>
      <w:r w:rsidRPr="00D01C26">
        <w:rPr>
          <w:rFonts w:ascii="Times New Roman" w:hAnsi="Times New Roman" w:cs="Times New Roman"/>
          <w:sz w:val="24"/>
          <w:szCs w:val="24"/>
        </w:rPr>
        <w:t>_________________________________________________________________________________</w:t>
      </w:r>
    </w:p>
    <w:p w:rsidR="00BE7396" w:rsidRPr="00D01C26" w:rsidRDefault="00C104FB" w:rsidP="00FE575F">
      <w:pPr>
        <w:pStyle w:val="ListParagraph"/>
        <w:numPr>
          <w:ilvl w:val="0"/>
          <w:numId w:val="1"/>
        </w:numPr>
        <w:rPr>
          <w:rFonts w:ascii="Times New Roman" w:hAnsi="Times New Roman" w:cs="Times New Roman"/>
          <w:sz w:val="24"/>
          <w:szCs w:val="24"/>
        </w:rPr>
      </w:pPr>
      <w:r w:rsidRPr="00D01C26">
        <w:rPr>
          <w:rFonts w:ascii="Times New Roman" w:hAnsi="Times New Roman" w:cs="Times New Roman"/>
          <w:b/>
          <w:color w:val="0070C0"/>
          <w:sz w:val="24"/>
          <w:szCs w:val="24"/>
        </w:rPr>
        <w:t xml:space="preserve">TƏDQİQAT SAHƏLƏRİ:Azərbaycan ədəbiyyatı tarixi </w:t>
      </w:r>
    </w:p>
    <w:p w:rsidR="00BE7396" w:rsidRPr="00D01C26" w:rsidRDefault="00C104FB">
      <w:pPr>
        <w:pStyle w:val="ListParagraph"/>
        <w:numPr>
          <w:ilvl w:val="0"/>
          <w:numId w:val="1"/>
        </w:numPr>
        <w:spacing w:before="120" w:after="240"/>
        <w:rPr>
          <w:rFonts w:ascii="Times New Roman" w:hAnsi="Times New Roman" w:cs="Times New Roman"/>
          <w:b/>
          <w:color w:val="0070C0"/>
          <w:sz w:val="24"/>
          <w:szCs w:val="24"/>
        </w:rPr>
      </w:pPr>
      <w:r w:rsidRPr="00D01C26">
        <w:rPr>
          <w:rFonts w:ascii="Times New Roman" w:hAnsi="Times New Roman" w:cs="Times New Roman"/>
          <w:b/>
          <w:color w:val="0070C0"/>
          <w:sz w:val="24"/>
          <w:szCs w:val="24"/>
        </w:rPr>
        <w:t>AKADEMİK İŞ TƏCRÜBƏSİ</w:t>
      </w:r>
    </w:p>
    <w:tbl>
      <w:tblPr>
        <w:tblStyle w:val="TableGrid"/>
        <w:tblW w:w="0" w:type="auto"/>
        <w:tblInd w:w="720" w:type="dxa"/>
        <w:tblLook w:val="04A0" w:firstRow="1" w:lastRow="0" w:firstColumn="1" w:lastColumn="0" w:noHBand="0" w:noVBand="1"/>
      </w:tblPr>
      <w:tblGrid>
        <w:gridCol w:w="4237"/>
      </w:tblGrid>
      <w:tr w:rsidR="00BE7396" w:rsidRPr="00D01C26">
        <w:tc>
          <w:tcPr>
            <w:tcW w:w="4237" w:type="dxa"/>
          </w:tcPr>
          <w:p w:rsidR="00BE7396" w:rsidRPr="00D01C26" w:rsidRDefault="00C104FB">
            <w:pPr>
              <w:pStyle w:val="ListParagraph"/>
              <w:spacing w:after="60" w:line="240" w:lineRule="auto"/>
              <w:ind w:left="0"/>
              <w:rPr>
                <w:rFonts w:ascii="Times New Roman" w:hAnsi="Times New Roman" w:cs="Times New Roman"/>
                <w:b/>
                <w:sz w:val="24"/>
                <w:szCs w:val="24"/>
              </w:rPr>
            </w:pPr>
            <w:r w:rsidRPr="00D01C26">
              <w:rPr>
                <w:rFonts w:ascii="Times New Roman" w:hAnsi="Times New Roman" w:cs="Times New Roman"/>
                <w:b/>
                <w:color w:val="C00000"/>
                <w:sz w:val="24"/>
                <w:szCs w:val="24"/>
              </w:rPr>
              <w:t>Akademik ünvanlar</w:t>
            </w:r>
          </w:p>
        </w:tc>
      </w:tr>
      <w:tr w:rsidR="00BE7396" w:rsidRPr="00D01C26">
        <w:tc>
          <w:tcPr>
            <w:tcW w:w="4237" w:type="dxa"/>
          </w:tcPr>
          <w:p w:rsidR="00BE7396" w:rsidRPr="00D01C26" w:rsidRDefault="00430522">
            <w:pPr>
              <w:pStyle w:val="ListParagraph"/>
              <w:spacing w:after="0" w:line="240" w:lineRule="auto"/>
              <w:ind w:left="0"/>
              <w:rPr>
                <w:rFonts w:ascii="Times New Roman" w:hAnsi="Times New Roman" w:cs="Times New Roman"/>
                <w:sz w:val="24"/>
                <w:szCs w:val="24"/>
              </w:rPr>
            </w:pPr>
            <w:r w:rsidRPr="00D01C26">
              <w:rPr>
                <w:rFonts w:ascii="Times New Roman" w:hAnsi="Times New Roman" w:cs="Times New Roman"/>
                <w:sz w:val="24"/>
                <w:szCs w:val="24"/>
              </w:rPr>
              <w:t>1983</w:t>
            </w:r>
            <w:r w:rsidR="00C104FB" w:rsidRPr="00D01C26">
              <w:rPr>
                <w:rFonts w:ascii="Times New Roman" w:hAnsi="Times New Roman" w:cs="Times New Roman"/>
                <w:sz w:val="24"/>
                <w:szCs w:val="24"/>
              </w:rPr>
              <w:t xml:space="preserve"> – Filologiya üzrə fəlsəfə doktoru (PhD) </w:t>
            </w:r>
          </w:p>
        </w:tc>
      </w:tr>
      <w:tr w:rsidR="00BE7396" w:rsidRPr="00D01C26">
        <w:tc>
          <w:tcPr>
            <w:tcW w:w="4237" w:type="dxa"/>
          </w:tcPr>
          <w:p w:rsidR="00BE7396" w:rsidRPr="00D01C26" w:rsidRDefault="00F009C0">
            <w:pPr>
              <w:pStyle w:val="ListParagraph"/>
              <w:spacing w:after="0" w:line="240" w:lineRule="auto"/>
              <w:ind w:left="0"/>
              <w:rPr>
                <w:rFonts w:ascii="Times New Roman" w:hAnsi="Times New Roman" w:cs="Times New Roman"/>
                <w:sz w:val="24"/>
                <w:szCs w:val="24"/>
              </w:rPr>
            </w:pPr>
            <w:r w:rsidRPr="00D01C26">
              <w:rPr>
                <w:rFonts w:ascii="Times New Roman" w:hAnsi="Times New Roman" w:cs="Times New Roman"/>
                <w:sz w:val="24"/>
                <w:szCs w:val="24"/>
              </w:rPr>
              <w:t>1990</w:t>
            </w:r>
            <w:r w:rsidR="00C104FB" w:rsidRPr="00D01C26">
              <w:rPr>
                <w:rFonts w:ascii="Times New Roman" w:hAnsi="Times New Roman" w:cs="Times New Roman"/>
                <w:sz w:val="24"/>
                <w:szCs w:val="24"/>
              </w:rPr>
              <w:t xml:space="preserve"> - Dosent</w:t>
            </w:r>
          </w:p>
        </w:tc>
      </w:tr>
      <w:tr w:rsidR="00F009C0" w:rsidRPr="00D01C26">
        <w:tc>
          <w:tcPr>
            <w:tcW w:w="4237" w:type="dxa"/>
          </w:tcPr>
          <w:p w:rsidR="00F009C0" w:rsidRPr="00D01C26" w:rsidRDefault="00F009C0" w:rsidP="00F009C0">
            <w:pPr>
              <w:pStyle w:val="ListParagraph"/>
              <w:spacing w:after="0" w:line="240" w:lineRule="auto"/>
              <w:ind w:left="0"/>
              <w:rPr>
                <w:rFonts w:ascii="Times New Roman" w:hAnsi="Times New Roman" w:cs="Times New Roman"/>
                <w:sz w:val="24"/>
                <w:szCs w:val="24"/>
              </w:rPr>
            </w:pPr>
            <w:r w:rsidRPr="00D01C26">
              <w:rPr>
                <w:rFonts w:ascii="Times New Roman" w:hAnsi="Times New Roman" w:cs="Times New Roman"/>
                <w:sz w:val="24"/>
                <w:szCs w:val="24"/>
              </w:rPr>
              <w:t>2005- Filologiya elmləri doktoru</w:t>
            </w:r>
          </w:p>
        </w:tc>
      </w:tr>
    </w:tbl>
    <w:p w:rsidR="00BE7396" w:rsidRPr="00D01C26" w:rsidRDefault="00BE7396">
      <w:pPr>
        <w:pStyle w:val="ListParagrap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8296"/>
      </w:tblGrid>
      <w:tr w:rsidR="00BE7396" w:rsidRPr="00D01C26">
        <w:tc>
          <w:tcPr>
            <w:tcW w:w="8296" w:type="dxa"/>
          </w:tcPr>
          <w:p w:rsidR="00BE7396" w:rsidRPr="00D01C26" w:rsidRDefault="00C104FB">
            <w:pPr>
              <w:pStyle w:val="ListParagraph"/>
              <w:spacing w:after="60" w:line="240" w:lineRule="auto"/>
              <w:ind w:left="0"/>
              <w:rPr>
                <w:rFonts w:ascii="Times New Roman" w:hAnsi="Times New Roman" w:cs="Times New Roman"/>
                <w:sz w:val="24"/>
                <w:szCs w:val="24"/>
              </w:rPr>
            </w:pPr>
            <w:r w:rsidRPr="00D01C26">
              <w:rPr>
                <w:rFonts w:ascii="Times New Roman" w:hAnsi="Times New Roman" w:cs="Times New Roman"/>
                <w:b/>
                <w:color w:val="C00000"/>
                <w:sz w:val="24"/>
                <w:szCs w:val="24"/>
              </w:rPr>
              <w:t>İnzibati vəzifələr:</w:t>
            </w:r>
          </w:p>
        </w:tc>
      </w:tr>
      <w:tr w:rsidR="00BE7396" w:rsidRPr="00D01C26">
        <w:tc>
          <w:tcPr>
            <w:tcW w:w="8296" w:type="dxa"/>
          </w:tcPr>
          <w:p w:rsidR="00BE7396" w:rsidRPr="00D01C26" w:rsidRDefault="00C104FB">
            <w:pPr>
              <w:pStyle w:val="ListParagraph"/>
              <w:spacing w:after="0" w:line="240" w:lineRule="auto"/>
              <w:ind w:left="0"/>
              <w:rPr>
                <w:rFonts w:ascii="Times New Roman" w:hAnsi="Times New Roman" w:cs="Times New Roman"/>
                <w:b/>
                <w:sz w:val="24"/>
                <w:szCs w:val="24"/>
              </w:rPr>
            </w:pPr>
            <w:r w:rsidRPr="00D01C26">
              <w:rPr>
                <w:rFonts w:ascii="Times New Roman" w:hAnsi="Times New Roman" w:cs="Times New Roman"/>
                <w:b/>
                <w:sz w:val="24"/>
                <w:szCs w:val="24"/>
              </w:rPr>
              <w:t>1991-1996-“Fikir” qəzetinin redaktoru,müəllimLaboratoriya müdiri</w:t>
            </w:r>
          </w:p>
          <w:p w:rsidR="00BE7396" w:rsidRPr="00D01C26" w:rsidRDefault="00C104FB">
            <w:pPr>
              <w:pStyle w:val="ListParagraph"/>
              <w:spacing w:after="0" w:line="240" w:lineRule="auto"/>
              <w:ind w:left="0"/>
              <w:rPr>
                <w:rFonts w:ascii="Times New Roman" w:hAnsi="Times New Roman" w:cs="Times New Roman"/>
                <w:sz w:val="24"/>
                <w:szCs w:val="24"/>
              </w:rPr>
            </w:pPr>
            <w:r w:rsidRPr="00D01C26">
              <w:rPr>
                <w:rFonts w:ascii="Times New Roman" w:hAnsi="Times New Roman" w:cs="Times New Roman"/>
                <w:sz w:val="24"/>
                <w:szCs w:val="24"/>
              </w:rPr>
              <w:t>Naxçıvan Dövlət Universiteti Tarix-filologiya fakültəsi.</w:t>
            </w:r>
          </w:p>
        </w:tc>
      </w:tr>
      <w:tr w:rsidR="00BE7396" w:rsidRPr="00D01C26">
        <w:tc>
          <w:tcPr>
            <w:tcW w:w="8296" w:type="dxa"/>
          </w:tcPr>
          <w:p w:rsidR="00BE7396" w:rsidRPr="00D01C26" w:rsidRDefault="00C104FB">
            <w:pPr>
              <w:pStyle w:val="ListParagraph"/>
              <w:spacing w:after="0" w:line="240" w:lineRule="auto"/>
              <w:ind w:left="0"/>
              <w:rPr>
                <w:rFonts w:ascii="Times New Roman" w:hAnsi="Times New Roman" w:cs="Times New Roman"/>
                <w:b/>
                <w:sz w:val="24"/>
                <w:szCs w:val="24"/>
              </w:rPr>
            </w:pPr>
            <w:r w:rsidRPr="00D01C26">
              <w:rPr>
                <w:rFonts w:ascii="Times New Roman" w:hAnsi="Times New Roman" w:cs="Times New Roman"/>
                <w:b/>
                <w:sz w:val="24"/>
                <w:szCs w:val="24"/>
              </w:rPr>
              <w:t>1996-1998-Beynlxalq Əlaqələr Şöbəsinin rəisi,0,5 müəllim</w:t>
            </w:r>
          </w:p>
          <w:p w:rsidR="00BE7396" w:rsidRPr="00D01C26" w:rsidRDefault="00C104FB">
            <w:pPr>
              <w:pStyle w:val="ListParagraph"/>
              <w:spacing w:after="0" w:line="240" w:lineRule="auto"/>
              <w:ind w:left="0"/>
              <w:rPr>
                <w:rFonts w:ascii="Times New Roman" w:hAnsi="Times New Roman" w:cs="Times New Roman"/>
                <w:sz w:val="24"/>
                <w:szCs w:val="24"/>
              </w:rPr>
            </w:pPr>
            <w:r w:rsidRPr="00D01C26">
              <w:rPr>
                <w:rFonts w:ascii="Times New Roman" w:hAnsi="Times New Roman" w:cs="Times New Roman"/>
                <w:sz w:val="24"/>
                <w:szCs w:val="24"/>
              </w:rPr>
              <w:t>Naxçıvan Dövlət Universiteti</w:t>
            </w:r>
          </w:p>
        </w:tc>
      </w:tr>
      <w:tr w:rsidR="00BE7396" w:rsidRPr="00D01C26">
        <w:tc>
          <w:tcPr>
            <w:tcW w:w="8296" w:type="dxa"/>
          </w:tcPr>
          <w:p w:rsidR="00BE7396" w:rsidRPr="00D01C26" w:rsidRDefault="00C104FB">
            <w:pPr>
              <w:pStyle w:val="ListParagraph"/>
              <w:spacing w:after="0" w:line="240" w:lineRule="auto"/>
              <w:ind w:left="0"/>
              <w:rPr>
                <w:rFonts w:ascii="Times New Roman" w:hAnsi="Times New Roman" w:cs="Times New Roman"/>
                <w:b/>
                <w:sz w:val="24"/>
                <w:szCs w:val="24"/>
              </w:rPr>
            </w:pPr>
            <w:r w:rsidRPr="00D01C26">
              <w:rPr>
                <w:rFonts w:ascii="Times New Roman" w:hAnsi="Times New Roman" w:cs="Times New Roman"/>
                <w:b/>
                <w:sz w:val="24"/>
                <w:szCs w:val="24"/>
              </w:rPr>
              <w:t>1998-2014-Xarici tələbələrlə iş üzrə dekan,0.5 müəllim.</w:t>
            </w:r>
          </w:p>
          <w:p w:rsidR="00BE7396" w:rsidRPr="00D01C26" w:rsidRDefault="00C104FB">
            <w:pPr>
              <w:pStyle w:val="ListParagraph"/>
              <w:spacing w:after="0" w:line="240" w:lineRule="auto"/>
              <w:ind w:left="0"/>
              <w:rPr>
                <w:rFonts w:ascii="Times New Roman" w:hAnsi="Times New Roman" w:cs="Times New Roman"/>
                <w:sz w:val="24"/>
                <w:szCs w:val="24"/>
              </w:rPr>
            </w:pPr>
            <w:r w:rsidRPr="00D01C26">
              <w:rPr>
                <w:rFonts w:ascii="Times New Roman" w:hAnsi="Times New Roman" w:cs="Times New Roman"/>
                <w:sz w:val="24"/>
                <w:szCs w:val="24"/>
              </w:rPr>
              <w:t>Naxçıvan Dövlət Universiteti</w:t>
            </w:r>
          </w:p>
        </w:tc>
      </w:tr>
      <w:tr w:rsidR="00BE7396" w:rsidRPr="00D01C26">
        <w:tc>
          <w:tcPr>
            <w:tcW w:w="8296" w:type="dxa"/>
          </w:tcPr>
          <w:p w:rsidR="00BE7396" w:rsidRPr="00D01C26" w:rsidRDefault="00C104FB">
            <w:pPr>
              <w:pStyle w:val="ListParagraph"/>
              <w:spacing w:after="0" w:line="240" w:lineRule="auto"/>
              <w:ind w:left="0"/>
              <w:rPr>
                <w:rFonts w:ascii="Times New Roman" w:hAnsi="Times New Roman" w:cs="Times New Roman"/>
                <w:b/>
                <w:sz w:val="24"/>
                <w:szCs w:val="24"/>
              </w:rPr>
            </w:pPr>
            <w:r w:rsidRPr="00D01C26">
              <w:rPr>
                <w:rFonts w:ascii="Times New Roman" w:hAnsi="Times New Roman" w:cs="Times New Roman"/>
                <w:b/>
                <w:sz w:val="24"/>
                <w:szCs w:val="24"/>
              </w:rPr>
              <w:t>2000-  Dosent</w:t>
            </w:r>
          </w:p>
          <w:p w:rsidR="00BE7396" w:rsidRPr="00D01C26" w:rsidRDefault="00C104FB">
            <w:pPr>
              <w:pStyle w:val="ListParagraph"/>
              <w:spacing w:after="0" w:line="240" w:lineRule="auto"/>
              <w:ind w:left="0"/>
              <w:rPr>
                <w:rFonts w:ascii="Times New Roman" w:hAnsi="Times New Roman" w:cs="Times New Roman"/>
                <w:sz w:val="24"/>
                <w:szCs w:val="24"/>
              </w:rPr>
            </w:pPr>
            <w:r w:rsidRPr="00D01C26">
              <w:rPr>
                <w:rFonts w:ascii="Times New Roman" w:hAnsi="Times New Roman" w:cs="Times New Roman"/>
                <w:sz w:val="24"/>
                <w:szCs w:val="24"/>
              </w:rPr>
              <w:t>Naxçıvan Dövlət Universiteti Tarix-filologiya fakültəsi</w:t>
            </w:r>
          </w:p>
        </w:tc>
      </w:tr>
      <w:tr w:rsidR="00BE7396" w:rsidRPr="00D01C26">
        <w:tc>
          <w:tcPr>
            <w:tcW w:w="8296" w:type="dxa"/>
          </w:tcPr>
          <w:p w:rsidR="00BE7396" w:rsidRPr="00D01C26" w:rsidRDefault="00C104FB">
            <w:pPr>
              <w:pStyle w:val="ListParagraph"/>
              <w:spacing w:after="0" w:line="240" w:lineRule="auto"/>
              <w:ind w:left="0"/>
              <w:rPr>
                <w:rFonts w:ascii="Times New Roman" w:hAnsi="Times New Roman" w:cs="Times New Roman"/>
                <w:b/>
                <w:sz w:val="24"/>
                <w:szCs w:val="24"/>
              </w:rPr>
            </w:pPr>
            <w:r w:rsidRPr="00D01C26">
              <w:rPr>
                <w:rFonts w:ascii="Times New Roman" w:hAnsi="Times New Roman" w:cs="Times New Roman"/>
                <w:b/>
                <w:sz w:val="24"/>
                <w:szCs w:val="24"/>
              </w:rPr>
              <w:t>2014-cü ildən Azərbaycan ədəbiyyatı kafedrasında tam ştatlı müəllim.dosent.</w:t>
            </w:r>
          </w:p>
          <w:p w:rsidR="00BE7396" w:rsidRPr="00D01C26" w:rsidRDefault="00C104FB">
            <w:pPr>
              <w:pStyle w:val="ListParagraph"/>
              <w:spacing w:after="0" w:line="240" w:lineRule="auto"/>
              <w:ind w:left="0"/>
              <w:rPr>
                <w:rFonts w:ascii="Times New Roman" w:hAnsi="Times New Roman" w:cs="Times New Roman"/>
                <w:sz w:val="24"/>
                <w:szCs w:val="24"/>
              </w:rPr>
            </w:pPr>
            <w:r w:rsidRPr="00D01C26">
              <w:rPr>
                <w:rFonts w:ascii="Times New Roman" w:hAnsi="Times New Roman" w:cs="Times New Roman"/>
                <w:sz w:val="24"/>
                <w:szCs w:val="24"/>
              </w:rPr>
              <w:t>Naxçıvan Dövlət Universiteti Tarix-filologiya fakültəsi</w:t>
            </w:r>
          </w:p>
        </w:tc>
      </w:tr>
    </w:tbl>
    <w:p w:rsidR="00BE7396" w:rsidRPr="00D01C26" w:rsidRDefault="00BE7396">
      <w:pPr>
        <w:pStyle w:val="ListParagrap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4158"/>
        <w:gridCol w:w="2347"/>
      </w:tblGrid>
      <w:tr w:rsidR="00BE7396" w:rsidRPr="00D01C26">
        <w:tc>
          <w:tcPr>
            <w:tcW w:w="4158" w:type="dxa"/>
          </w:tcPr>
          <w:p w:rsidR="00BE7396" w:rsidRPr="00D01C26" w:rsidRDefault="00C104FB">
            <w:pPr>
              <w:pStyle w:val="ListParagraph"/>
              <w:spacing w:after="120" w:line="240" w:lineRule="auto"/>
              <w:ind w:left="0"/>
              <w:rPr>
                <w:rFonts w:ascii="Times New Roman" w:hAnsi="Times New Roman" w:cs="Times New Roman"/>
                <w:b/>
                <w:sz w:val="24"/>
                <w:szCs w:val="24"/>
              </w:rPr>
            </w:pPr>
            <w:r w:rsidRPr="00D01C26">
              <w:rPr>
                <w:rFonts w:ascii="Times New Roman" w:hAnsi="Times New Roman" w:cs="Times New Roman"/>
                <w:b/>
                <w:color w:val="C00000"/>
                <w:sz w:val="24"/>
                <w:szCs w:val="24"/>
              </w:rPr>
              <w:t>Tədris etdiyi dərslər</w:t>
            </w:r>
          </w:p>
        </w:tc>
        <w:tc>
          <w:tcPr>
            <w:tcW w:w="2347" w:type="dxa"/>
          </w:tcPr>
          <w:p w:rsidR="00BE7396" w:rsidRPr="00D01C26" w:rsidRDefault="00BE7396">
            <w:pPr>
              <w:pStyle w:val="ListParagraph"/>
              <w:spacing w:after="60" w:line="240" w:lineRule="auto"/>
              <w:ind w:left="0"/>
              <w:rPr>
                <w:rFonts w:ascii="Times New Roman" w:hAnsi="Times New Roman" w:cs="Times New Roman"/>
                <w:b/>
                <w:color w:val="C00000"/>
                <w:sz w:val="24"/>
                <w:szCs w:val="24"/>
              </w:rPr>
            </w:pPr>
          </w:p>
        </w:tc>
      </w:tr>
      <w:tr w:rsidR="00BE7396" w:rsidRPr="00D01C26">
        <w:tc>
          <w:tcPr>
            <w:tcW w:w="4158" w:type="dxa"/>
          </w:tcPr>
          <w:p w:rsidR="00BE7396" w:rsidRPr="00D01C26" w:rsidRDefault="00C104FB">
            <w:pPr>
              <w:pStyle w:val="ListParagraph"/>
              <w:spacing w:after="0" w:line="240" w:lineRule="auto"/>
              <w:ind w:left="0"/>
              <w:rPr>
                <w:rFonts w:ascii="Times New Roman" w:hAnsi="Times New Roman" w:cs="Times New Roman"/>
                <w:sz w:val="24"/>
                <w:szCs w:val="24"/>
              </w:rPr>
            </w:pPr>
            <w:r w:rsidRPr="00D01C26">
              <w:rPr>
                <w:rFonts w:ascii="Times New Roman" w:hAnsi="Times New Roman" w:cs="Times New Roman"/>
                <w:sz w:val="24"/>
                <w:szCs w:val="24"/>
              </w:rPr>
              <w:t>1.Azərbaycan ədəbiyyatı tarixi(Şimali)</w:t>
            </w:r>
          </w:p>
        </w:tc>
        <w:tc>
          <w:tcPr>
            <w:tcW w:w="2347" w:type="dxa"/>
          </w:tcPr>
          <w:p w:rsidR="00BE7396" w:rsidRPr="00D01C26" w:rsidRDefault="00C104FB">
            <w:pPr>
              <w:pStyle w:val="ListParagraph"/>
              <w:spacing w:after="0" w:line="240" w:lineRule="auto"/>
              <w:ind w:left="0"/>
              <w:rPr>
                <w:rFonts w:ascii="Times New Roman" w:hAnsi="Times New Roman" w:cs="Times New Roman"/>
                <w:sz w:val="24"/>
                <w:szCs w:val="24"/>
              </w:rPr>
            </w:pPr>
            <w:r w:rsidRPr="00D01C26">
              <w:rPr>
                <w:rFonts w:ascii="Times New Roman" w:hAnsi="Times New Roman" w:cs="Times New Roman"/>
                <w:sz w:val="24"/>
                <w:szCs w:val="24"/>
              </w:rPr>
              <w:t>Əsas (baza) filologiya təhsili.</w:t>
            </w:r>
          </w:p>
        </w:tc>
      </w:tr>
      <w:tr w:rsidR="00BE7396" w:rsidRPr="00D01C26">
        <w:trPr>
          <w:trHeight w:val="107"/>
        </w:trPr>
        <w:tc>
          <w:tcPr>
            <w:tcW w:w="4158" w:type="dxa"/>
          </w:tcPr>
          <w:p w:rsidR="00BE7396" w:rsidRPr="00D01C26" w:rsidRDefault="00C104FB">
            <w:pPr>
              <w:pStyle w:val="ListParagraph"/>
              <w:spacing w:after="0" w:line="240" w:lineRule="auto"/>
              <w:ind w:left="0"/>
              <w:rPr>
                <w:rFonts w:ascii="Times New Roman" w:hAnsi="Times New Roman" w:cs="Times New Roman"/>
                <w:sz w:val="24"/>
                <w:szCs w:val="24"/>
              </w:rPr>
            </w:pPr>
            <w:r w:rsidRPr="00D01C26">
              <w:rPr>
                <w:rFonts w:ascii="Times New Roman" w:hAnsi="Times New Roman" w:cs="Times New Roman"/>
                <w:sz w:val="24"/>
                <w:szCs w:val="24"/>
              </w:rPr>
              <w:t>2.Cənubi Azərbaycan ədəbiyyatı.</w:t>
            </w:r>
          </w:p>
          <w:p w:rsidR="00BE7396" w:rsidRPr="00D01C26" w:rsidRDefault="00C104FB">
            <w:pPr>
              <w:pStyle w:val="ListParagraph"/>
              <w:spacing w:after="0" w:line="240" w:lineRule="auto"/>
              <w:ind w:left="0"/>
              <w:rPr>
                <w:rFonts w:ascii="Times New Roman" w:hAnsi="Times New Roman" w:cs="Times New Roman"/>
                <w:sz w:val="24"/>
                <w:szCs w:val="24"/>
              </w:rPr>
            </w:pPr>
            <w:r w:rsidRPr="00D01C26">
              <w:rPr>
                <w:rFonts w:ascii="Times New Roman" w:hAnsi="Times New Roman" w:cs="Times New Roman"/>
                <w:sz w:val="24"/>
                <w:szCs w:val="24"/>
              </w:rPr>
              <w:t>3.Ədəbiyyat nəzəriyyəsi.</w:t>
            </w:r>
          </w:p>
          <w:p w:rsidR="00BE7396" w:rsidRPr="00D01C26" w:rsidRDefault="00C104FB">
            <w:pPr>
              <w:pStyle w:val="ListParagraph"/>
              <w:spacing w:after="0" w:line="240" w:lineRule="auto"/>
              <w:ind w:left="0"/>
              <w:rPr>
                <w:rFonts w:ascii="Times New Roman" w:hAnsi="Times New Roman" w:cs="Times New Roman"/>
                <w:sz w:val="24"/>
                <w:szCs w:val="24"/>
              </w:rPr>
            </w:pPr>
            <w:r w:rsidRPr="00D01C26">
              <w:rPr>
                <w:rFonts w:ascii="Times New Roman" w:hAnsi="Times New Roman" w:cs="Times New Roman"/>
                <w:sz w:val="24"/>
                <w:szCs w:val="24"/>
              </w:rPr>
              <w:t>4.Ədəbiyyatşünaslıq.</w:t>
            </w:r>
          </w:p>
        </w:tc>
        <w:tc>
          <w:tcPr>
            <w:tcW w:w="2347" w:type="dxa"/>
          </w:tcPr>
          <w:p w:rsidR="00BE7396" w:rsidRPr="00D01C26" w:rsidRDefault="00C104FB">
            <w:pPr>
              <w:pStyle w:val="ListParagraph"/>
              <w:spacing w:after="0" w:line="240" w:lineRule="auto"/>
              <w:ind w:left="0"/>
              <w:rPr>
                <w:rFonts w:ascii="Times New Roman" w:hAnsi="Times New Roman" w:cs="Times New Roman"/>
                <w:sz w:val="24"/>
                <w:szCs w:val="24"/>
              </w:rPr>
            </w:pPr>
            <w:r w:rsidRPr="00D01C26">
              <w:rPr>
                <w:rFonts w:ascii="Times New Roman" w:hAnsi="Times New Roman" w:cs="Times New Roman"/>
                <w:sz w:val="24"/>
                <w:szCs w:val="24"/>
              </w:rPr>
              <w:t>Əsas (baza) filologiya təhsili.</w:t>
            </w:r>
          </w:p>
          <w:p w:rsidR="00BE7396" w:rsidRPr="00D01C26" w:rsidRDefault="00BE7396">
            <w:pPr>
              <w:pStyle w:val="ListParagraph"/>
              <w:spacing w:after="0" w:line="240" w:lineRule="auto"/>
              <w:ind w:left="0"/>
              <w:rPr>
                <w:rFonts w:ascii="Times New Roman" w:hAnsi="Times New Roman" w:cs="Times New Roman"/>
                <w:sz w:val="24"/>
                <w:szCs w:val="24"/>
              </w:rPr>
            </w:pPr>
          </w:p>
        </w:tc>
      </w:tr>
    </w:tbl>
    <w:p w:rsidR="00BE7396" w:rsidRPr="00D01C26" w:rsidRDefault="00BE7396">
      <w:pPr>
        <w:pStyle w:val="ListParagraph"/>
        <w:rPr>
          <w:rFonts w:ascii="Times New Roman" w:hAnsi="Times New Roman" w:cs="Times New Roman"/>
          <w:sz w:val="24"/>
          <w:szCs w:val="24"/>
        </w:rPr>
      </w:pPr>
    </w:p>
    <w:p w:rsidR="00BE7396" w:rsidRPr="00D01C26" w:rsidRDefault="00C104FB">
      <w:pPr>
        <w:pStyle w:val="ListParagraph"/>
        <w:numPr>
          <w:ilvl w:val="0"/>
          <w:numId w:val="1"/>
        </w:numPr>
        <w:spacing w:before="120" w:after="480"/>
        <w:rPr>
          <w:rFonts w:ascii="Times New Roman" w:hAnsi="Times New Roman" w:cs="Times New Roman"/>
          <w:b/>
          <w:color w:val="0070C0"/>
          <w:sz w:val="24"/>
          <w:szCs w:val="24"/>
        </w:rPr>
      </w:pPr>
      <w:r w:rsidRPr="00D01C26">
        <w:rPr>
          <w:rFonts w:ascii="Times New Roman" w:hAnsi="Times New Roman" w:cs="Times New Roman"/>
          <w:b/>
          <w:color w:val="0070C0"/>
          <w:sz w:val="24"/>
          <w:szCs w:val="24"/>
        </w:rPr>
        <w:t>NƏŞRLƏR VƏ ƏSƏRLƏR</w:t>
      </w:r>
    </w:p>
    <w:p w:rsidR="00BE7396" w:rsidRPr="00D01C26" w:rsidRDefault="00BE7396">
      <w:pPr>
        <w:pStyle w:val="ListParagraph"/>
        <w:spacing w:before="120" w:after="480"/>
        <w:rPr>
          <w:rFonts w:ascii="Times New Roman" w:hAnsi="Times New Roman" w:cs="Times New Roman"/>
          <w:b/>
          <w:color w:val="0070C0"/>
          <w:sz w:val="24"/>
          <w:szCs w:val="24"/>
        </w:rPr>
      </w:pPr>
    </w:p>
    <w:tbl>
      <w:tblPr>
        <w:tblStyle w:val="TableGrid"/>
        <w:tblW w:w="8773" w:type="dxa"/>
        <w:tblInd w:w="720" w:type="dxa"/>
        <w:tblLook w:val="04A0" w:firstRow="1" w:lastRow="0" w:firstColumn="1" w:lastColumn="0" w:noHBand="0" w:noVBand="1"/>
      </w:tblPr>
      <w:tblGrid>
        <w:gridCol w:w="551"/>
        <w:gridCol w:w="8222"/>
      </w:tblGrid>
      <w:tr w:rsidR="00BE7396" w:rsidRPr="00D01C26">
        <w:trPr>
          <w:trHeight w:val="263"/>
        </w:trPr>
        <w:tc>
          <w:tcPr>
            <w:tcW w:w="8773" w:type="dxa"/>
            <w:gridSpan w:val="2"/>
          </w:tcPr>
          <w:p w:rsidR="00BE7396" w:rsidRPr="00D01C26" w:rsidRDefault="00C104FB">
            <w:pPr>
              <w:pStyle w:val="ListParagraph"/>
              <w:spacing w:after="0" w:line="240" w:lineRule="auto"/>
              <w:ind w:left="0"/>
              <w:rPr>
                <w:rFonts w:ascii="Times New Roman" w:hAnsi="Times New Roman" w:cs="Times New Roman"/>
                <w:b/>
                <w:sz w:val="24"/>
                <w:szCs w:val="24"/>
              </w:rPr>
            </w:pPr>
            <w:r w:rsidRPr="00D01C26">
              <w:rPr>
                <w:rFonts w:ascii="Times New Roman" w:hAnsi="Times New Roman" w:cs="Times New Roman"/>
                <w:b/>
                <w:color w:val="C00000"/>
                <w:sz w:val="24"/>
                <w:szCs w:val="24"/>
              </w:rPr>
              <w:t xml:space="preserve">Scopus və </w:t>
            </w:r>
            <w:r w:rsidRPr="00D01C26">
              <w:rPr>
                <w:rFonts w:ascii="Times New Roman" w:hAnsi="Times New Roman" w:cs="Times New Roman"/>
                <w:b/>
                <w:color w:val="C00000"/>
                <w:sz w:val="24"/>
                <w:szCs w:val="24"/>
                <w:lang w:val="en-US"/>
              </w:rPr>
              <w:t>Web of science baza</w:t>
            </w:r>
            <w:r w:rsidRPr="00D01C26">
              <w:rPr>
                <w:rFonts w:ascii="Times New Roman" w:hAnsi="Times New Roman" w:cs="Times New Roman"/>
                <w:b/>
                <w:color w:val="C00000"/>
                <w:sz w:val="24"/>
                <w:szCs w:val="24"/>
              </w:rPr>
              <w:t>sında indeksləşmiş nəşrlər:</w:t>
            </w:r>
          </w:p>
        </w:tc>
      </w:tr>
      <w:tr w:rsidR="00BE7396" w:rsidRPr="00D01C26">
        <w:trPr>
          <w:trHeight w:val="314"/>
        </w:trPr>
        <w:tc>
          <w:tcPr>
            <w:tcW w:w="551" w:type="dxa"/>
          </w:tcPr>
          <w:p w:rsidR="00BE7396" w:rsidRPr="00D01C26" w:rsidRDefault="00BE7396">
            <w:pPr>
              <w:pStyle w:val="ListParagraph"/>
              <w:numPr>
                <w:ilvl w:val="0"/>
                <w:numId w:val="2"/>
              </w:numPr>
              <w:spacing w:after="0" w:line="240" w:lineRule="auto"/>
              <w:ind w:left="19" w:hanging="1"/>
              <w:jc w:val="center"/>
              <w:rPr>
                <w:rFonts w:ascii="Times New Roman" w:hAnsi="Times New Roman" w:cs="Times New Roman"/>
                <w:sz w:val="24"/>
                <w:szCs w:val="24"/>
              </w:rPr>
            </w:pPr>
          </w:p>
        </w:tc>
        <w:tc>
          <w:tcPr>
            <w:tcW w:w="8222" w:type="dxa"/>
          </w:tcPr>
          <w:p w:rsidR="00BE7396" w:rsidRPr="00D01C26" w:rsidRDefault="00BE7396">
            <w:pPr>
              <w:pStyle w:val="ListParagraph"/>
              <w:spacing w:after="0" w:line="240" w:lineRule="auto"/>
              <w:ind w:left="0"/>
              <w:rPr>
                <w:rFonts w:ascii="Times New Roman" w:hAnsi="Times New Roman" w:cs="Times New Roman"/>
                <w:sz w:val="24"/>
                <w:szCs w:val="24"/>
              </w:rPr>
            </w:pPr>
          </w:p>
        </w:tc>
      </w:tr>
      <w:tr w:rsidR="00BE7396" w:rsidRPr="00D01C26">
        <w:tc>
          <w:tcPr>
            <w:tcW w:w="8773" w:type="dxa"/>
            <w:gridSpan w:val="2"/>
          </w:tcPr>
          <w:p w:rsidR="00BE7396" w:rsidRPr="00D01C26" w:rsidRDefault="00C104FB">
            <w:pPr>
              <w:pStyle w:val="ListParagraph"/>
              <w:spacing w:after="0" w:line="240" w:lineRule="auto"/>
              <w:ind w:left="19"/>
              <w:rPr>
                <w:rFonts w:ascii="Times New Roman" w:hAnsi="Times New Roman" w:cs="Times New Roman"/>
                <w:sz w:val="24"/>
                <w:szCs w:val="24"/>
              </w:rPr>
            </w:pPr>
            <w:r w:rsidRPr="00D01C26">
              <w:rPr>
                <w:rFonts w:ascii="Times New Roman" w:hAnsi="Times New Roman" w:cs="Times New Roman"/>
                <w:b/>
                <w:color w:val="C00000"/>
                <w:sz w:val="24"/>
                <w:szCs w:val="24"/>
              </w:rPr>
              <w:t>Digər indeksli jurnallardakı nəşrlər:</w:t>
            </w:r>
          </w:p>
        </w:tc>
      </w:tr>
      <w:tr w:rsidR="00BE7396" w:rsidRPr="00D01C26">
        <w:tc>
          <w:tcPr>
            <w:tcW w:w="551" w:type="dxa"/>
          </w:tcPr>
          <w:p w:rsidR="00BE7396" w:rsidRPr="00D01C26" w:rsidRDefault="00BE7396">
            <w:pPr>
              <w:pStyle w:val="ListParagraph"/>
              <w:numPr>
                <w:ilvl w:val="0"/>
                <w:numId w:val="2"/>
              </w:numPr>
              <w:spacing w:after="0" w:line="240" w:lineRule="auto"/>
              <w:ind w:left="19" w:hanging="1"/>
              <w:jc w:val="center"/>
              <w:rPr>
                <w:rFonts w:ascii="Times New Roman" w:hAnsi="Times New Roman" w:cs="Times New Roman"/>
                <w:sz w:val="24"/>
                <w:szCs w:val="24"/>
              </w:rPr>
            </w:pPr>
          </w:p>
        </w:tc>
        <w:tc>
          <w:tcPr>
            <w:tcW w:w="8222" w:type="dxa"/>
          </w:tcPr>
          <w:p w:rsidR="00BE7396" w:rsidRPr="00D01C26" w:rsidRDefault="00BE7396">
            <w:pPr>
              <w:pStyle w:val="ListParagraph"/>
              <w:spacing w:after="0" w:line="240" w:lineRule="auto"/>
              <w:ind w:left="0"/>
              <w:rPr>
                <w:rFonts w:ascii="Times New Roman" w:hAnsi="Times New Roman" w:cs="Times New Roman"/>
                <w:sz w:val="24"/>
                <w:szCs w:val="24"/>
              </w:rPr>
            </w:pPr>
          </w:p>
        </w:tc>
      </w:tr>
      <w:tr w:rsidR="00BE7396" w:rsidRPr="00D01C26">
        <w:tc>
          <w:tcPr>
            <w:tcW w:w="8773" w:type="dxa"/>
            <w:gridSpan w:val="2"/>
          </w:tcPr>
          <w:p w:rsidR="00BE7396" w:rsidRPr="00D01C26" w:rsidRDefault="00C104FB">
            <w:pPr>
              <w:pStyle w:val="ListParagraph"/>
              <w:spacing w:after="0" w:line="240" w:lineRule="auto"/>
              <w:ind w:left="19"/>
              <w:rPr>
                <w:rFonts w:ascii="Times New Roman" w:hAnsi="Times New Roman" w:cs="Times New Roman"/>
                <w:b/>
                <w:sz w:val="24"/>
                <w:szCs w:val="24"/>
              </w:rPr>
            </w:pPr>
            <w:r w:rsidRPr="00D01C26">
              <w:rPr>
                <w:rFonts w:ascii="Times New Roman" w:hAnsi="Times New Roman" w:cs="Times New Roman"/>
                <w:b/>
                <w:color w:val="C00000"/>
                <w:sz w:val="24"/>
                <w:szCs w:val="24"/>
              </w:rPr>
              <w:t>Respublika jurnallarındakı nəşrlər:</w:t>
            </w:r>
          </w:p>
        </w:tc>
      </w:tr>
      <w:tr w:rsidR="005873A3" w:rsidRPr="00D01C26">
        <w:tc>
          <w:tcPr>
            <w:tcW w:w="551" w:type="dxa"/>
          </w:tcPr>
          <w:p w:rsidR="005873A3" w:rsidRPr="00D01C26" w:rsidRDefault="005873A3" w:rsidP="005873A3">
            <w:pPr>
              <w:pStyle w:val="ListParagraph"/>
              <w:numPr>
                <w:ilvl w:val="0"/>
                <w:numId w:val="2"/>
              </w:numPr>
              <w:spacing w:after="0" w:line="240" w:lineRule="auto"/>
              <w:ind w:left="19" w:hanging="1"/>
              <w:jc w:val="center"/>
              <w:rPr>
                <w:rFonts w:ascii="Times New Roman" w:hAnsi="Times New Roman" w:cs="Times New Roman"/>
                <w:sz w:val="24"/>
                <w:szCs w:val="24"/>
              </w:rPr>
            </w:pPr>
          </w:p>
        </w:tc>
        <w:tc>
          <w:tcPr>
            <w:tcW w:w="8222" w:type="dxa"/>
          </w:tcPr>
          <w:p w:rsidR="005873A3" w:rsidRPr="00D01C26" w:rsidRDefault="005873A3" w:rsidP="005873A3">
            <w:pPr>
              <w:widowControl w:val="0"/>
              <w:autoSpaceDE w:val="0"/>
              <w:autoSpaceDN w:val="0"/>
              <w:spacing w:after="0" w:line="240" w:lineRule="auto"/>
              <w:jc w:val="both"/>
              <w:rPr>
                <w:rFonts w:ascii="Times New Roman" w:eastAsia="MS Mincho" w:hAnsi="Times New Roman" w:cs="Times New Roman"/>
                <w:sz w:val="24"/>
                <w:szCs w:val="24"/>
              </w:rPr>
            </w:pPr>
            <w:r w:rsidRPr="00D01C26">
              <w:rPr>
                <w:rFonts w:ascii="Times New Roman" w:eastAsia="MS Mincho" w:hAnsi="Times New Roman" w:cs="Times New Roman"/>
                <w:sz w:val="24"/>
                <w:szCs w:val="24"/>
              </w:rPr>
              <w:t>Cəlil Məmmədquluzadə  və mollanəsrəddinçilərin ədəbi  və  publisist   fəaliyyəti</w:t>
            </w:r>
          </w:p>
        </w:tc>
      </w:tr>
      <w:tr w:rsidR="005873A3" w:rsidRPr="00D01C26">
        <w:tc>
          <w:tcPr>
            <w:tcW w:w="551" w:type="dxa"/>
          </w:tcPr>
          <w:p w:rsidR="005873A3" w:rsidRPr="00D01C26" w:rsidRDefault="005873A3" w:rsidP="005873A3">
            <w:pPr>
              <w:pStyle w:val="ListParagraph"/>
              <w:numPr>
                <w:ilvl w:val="0"/>
                <w:numId w:val="2"/>
              </w:numPr>
              <w:spacing w:after="0" w:line="240" w:lineRule="auto"/>
              <w:ind w:left="19" w:hanging="1"/>
              <w:jc w:val="center"/>
              <w:rPr>
                <w:rFonts w:ascii="Times New Roman" w:hAnsi="Times New Roman" w:cs="Times New Roman"/>
                <w:sz w:val="24"/>
                <w:szCs w:val="24"/>
              </w:rPr>
            </w:pPr>
          </w:p>
        </w:tc>
        <w:tc>
          <w:tcPr>
            <w:tcW w:w="8222" w:type="dxa"/>
          </w:tcPr>
          <w:p w:rsidR="005873A3" w:rsidRPr="00D01C26" w:rsidRDefault="005873A3" w:rsidP="005873A3">
            <w:pPr>
              <w:widowControl w:val="0"/>
              <w:autoSpaceDE w:val="0"/>
              <w:autoSpaceDN w:val="0"/>
              <w:spacing w:after="0" w:line="240" w:lineRule="auto"/>
              <w:jc w:val="both"/>
              <w:rPr>
                <w:rFonts w:ascii="Times New Roman" w:eastAsia="MS Mincho" w:hAnsi="Times New Roman" w:cs="Times New Roman"/>
                <w:sz w:val="24"/>
                <w:szCs w:val="24"/>
              </w:rPr>
            </w:pPr>
            <w:r w:rsidRPr="00D01C26">
              <w:rPr>
                <w:rFonts w:ascii="Times New Roman" w:eastAsia="MS Mincho" w:hAnsi="Times New Roman" w:cs="Times New Roman"/>
                <w:sz w:val="24"/>
                <w:szCs w:val="24"/>
              </w:rPr>
              <w:t>“Zakavkazye” qəzetində (1906-1914-cü illər). Azərbaycan  ali  məktəb aspirantlarının I Respublika elmi konfransının materialları, humanitar elmlər bölməsi. S.M.Kirov adına ADU, 1978, 9-10 iyun, s.15-17</w:t>
            </w:r>
          </w:p>
        </w:tc>
      </w:tr>
      <w:tr w:rsidR="005873A3" w:rsidRPr="00D01C26">
        <w:tc>
          <w:tcPr>
            <w:tcW w:w="551" w:type="dxa"/>
          </w:tcPr>
          <w:p w:rsidR="005873A3" w:rsidRPr="00D01C26" w:rsidRDefault="005873A3" w:rsidP="005873A3">
            <w:pPr>
              <w:pStyle w:val="ListParagraph"/>
              <w:numPr>
                <w:ilvl w:val="0"/>
                <w:numId w:val="2"/>
              </w:numPr>
              <w:spacing w:after="0" w:line="240" w:lineRule="auto"/>
              <w:ind w:left="19" w:hanging="1"/>
              <w:jc w:val="center"/>
              <w:rPr>
                <w:rFonts w:ascii="Times New Roman" w:hAnsi="Times New Roman" w:cs="Times New Roman"/>
                <w:sz w:val="24"/>
                <w:szCs w:val="24"/>
              </w:rPr>
            </w:pPr>
          </w:p>
        </w:tc>
        <w:tc>
          <w:tcPr>
            <w:tcW w:w="8222" w:type="dxa"/>
          </w:tcPr>
          <w:p w:rsidR="005873A3" w:rsidRPr="00D01C26" w:rsidRDefault="005873A3" w:rsidP="005873A3">
            <w:pPr>
              <w:widowControl w:val="0"/>
              <w:autoSpaceDE w:val="0"/>
              <w:autoSpaceDN w:val="0"/>
              <w:spacing w:after="0" w:line="240" w:lineRule="auto"/>
              <w:jc w:val="both"/>
              <w:rPr>
                <w:rFonts w:ascii="Times New Roman" w:eastAsia="MS Mincho" w:hAnsi="Times New Roman" w:cs="Times New Roman"/>
                <w:sz w:val="24"/>
                <w:szCs w:val="24"/>
              </w:rPr>
            </w:pPr>
            <w:r w:rsidRPr="00D01C26">
              <w:rPr>
                <w:rFonts w:ascii="Times New Roman" w:eastAsia="MS Mincho" w:hAnsi="Times New Roman" w:cs="Times New Roman"/>
                <w:b/>
                <w:sz w:val="24"/>
                <w:szCs w:val="24"/>
              </w:rPr>
              <w:t xml:space="preserve"> </w:t>
            </w:r>
            <w:r w:rsidRPr="00D01C26">
              <w:rPr>
                <w:rFonts w:ascii="Times New Roman" w:eastAsia="MS Mincho" w:hAnsi="Times New Roman" w:cs="Times New Roman"/>
                <w:sz w:val="24"/>
                <w:szCs w:val="24"/>
              </w:rPr>
              <w:t xml:space="preserve">“Zakavkazye”   qəzeti    və Azərbaycan teatrı (1906-1914-cü illər). Azərbaycan  ali  məktəb  aspirantlarının II Respublika  elmi konfransının materialları, humanitar </w:t>
            </w:r>
            <w:r w:rsidRPr="00D01C26">
              <w:rPr>
                <w:rFonts w:ascii="Times New Roman" w:eastAsia="MS Mincho" w:hAnsi="Times New Roman" w:cs="Times New Roman"/>
                <w:sz w:val="24"/>
                <w:szCs w:val="24"/>
              </w:rPr>
              <w:lastRenderedPageBreak/>
              <w:t>elmlər bölməsi. M.Əzizbəyov adına Azərbaycan Neft və Kimya İnstitutu. 13-15 noyabr 1979, s.138</w:t>
            </w:r>
          </w:p>
        </w:tc>
      </w:tr>
      <w:tr w:rsidR="005873A3" w:rsidRPr="00D01C26">
        <w:tc>
          <w:tcPr>
            <w:tcW w:w="551" w:type="dxa"/>
          </w:tcPr>
          <w:p w:rsidR="005873A3" w:rsidRPr="00D01C26" w:rsidRDefault="005873A3" w:rsidP="005873A3">
            <w:pPr>
              <w:pStyle w:val="ListParagraph"/>
              <w:numPr>
                <w:ilvl w:val="0"/>
                <w:numId w:val="2"/>
              </w:numPr>
              <w:spacing w:after="0" w:line="240" w:lineRule="auto"/>
              <w:ind w:left="19" w:hanging="1"/>
              <w:jc w:val="center"/>
              <w:rPr>
                <w:rFonts w:ascii="Times New Roman" w:hAnsi="Times New Roman" w:cs="Times New Roman"/>
                <w:b/>
                <w:sz w:val="24"/>
                <w:szCs w:val="24"/>
              </w:rPr>
            </w:pPr>
          </w:p>
        </w:tc>
        <w:tc>
          <w:tcPr>
            <w:tcW w:w="8222" w:type="dxa"/>
          </w:tcPr>
          <w:p w:rsidR="005873A3" w:rsidRPr="00D01C26" w:rsidRDefault="005873A3" w:rsidP="005873A3">
            <w:pPr>
              <w:widowControl w:val="0"/>
              <w:autoSpaceDE w:val="0"/>
              <w:autoSpaceDN w:val="0"/>
              <w:spacing w:after="0" w:line="240" w:lineRule="auto"/>
              <w:jc w:val="both"/>
              <w:rPr>
                <w:rFonts w:ascii="Times New Roman" w:eastAsia="MS Mincho" w:hAnsi="Times New Roman" w:cs="Times New Roman"/>
                <w:sz w:val="24"/>
                <w:szCs w:val="24"/>
              </w:rPr>
            </w:pPr>
            <w:r w:rsidRPr="00D01C26">
              <w:rPr>
                <w:rFonts w:ascii="Times New Roman" w:eastAsia="MS Mincho" w:hAnsi="Times New Roman" w:cs="Times New Roman"/>
                <w:b/>
                <w:sz w:val="24"/>
                <w:szCs w:val="24"/>
              </w:rPr>
              <w:t xml:space="preserve"> </w:t>
            </w:r>
            <w:r w:rsidRPr="00D01C26">
              <w:rPr>
                <w:rFonts w:ascii="Times New Roman" w:eastAsia="MS Mincho" w:hAnsi="Times New Roman" w:cs="Times New Roman"/>
                <w:sz w:val="24"/>
                <w:szCs w:val="24"/>
              </w:rPr>
              <w:t>“Zakavkazye”  qəzeti  və bədii tərcümə məsələləri. Azərbaycan  ali  məktəb  as-</w:t>
            </w:r>
          </w:p>
        </w:tc>
      </w:tr>
      <w:tr w:rsidR="005873A3" w:rsidRPr="00D01C26">
        <w:tc>
          <w:tcPr>
            <w:tcW w:w="551" w:type="dxa"/>
          </w:tcPr>
          <w:p w:rsidR="005873A3" w:rsidRPr="00D01C26" w:rsidRDefault="005873A3" w:rsidP="005873A3">
            <w:pPr>
              <w:pStyle w:val="ListParagraph"/>
              <w:numPr>
                <w:ilvl w:val="0"/>
                <w:numId w:val="2"/>
              </w:numPr>
              <w:spacing w:after="0" w:line="240" w:lineRule="auto"/>
              <w:ind w:left="19" w:hanging="1"/>
              <w:jc w:val="center"/>
              <w:rPr>
                <w:rFonts w:ascii="Times New Roman" w:hAnsi="Times New Roman" w:cs="Times New Roman"/>
                <w:b/>
                <w:sz w:val="24"/>
                <w:szCs w:val="24"/>
              </w:rPr>
            </w:pPr>
          </w:p>
        </w:tc>
        <w:tc>
          <w:tcPr>
            <w:tcW w:w="8222" w:type="dxa"/>
          </w:tcPr>
          <w:p w:rsidR="005873A3" w:rsidRPr="00D01C26" w:rsidRDefault="005873A3" w:rsidP="005873A3">
            <w:pPr>
              <w:widowControl w:val="0"/>
              <w:autoSpaceDE w:val="0"/>
              <w:autoSpaceDN w:val="0"/>
              <w:spacing w:after="0" w:line="240" w:lineRule="auto"/>
              <w:jc w:val="both"/>
              <w:rPr>
                <w:rFonts w:ascii="Times New Roman" w:eastAsia="MS Mincho" w:hAnsi="Times New Roman" w:cs="Times New Roman"/>
                <w:sz w:val="24"/>
                <w:szCs w:val="24"/>
              </w:rPr>
            </w:pPr>
            <w:r w:rsidRPr="00D01C26">
              <w:rPr>
                <w:rFonts w:ascii="Times New Roman" w:eastAsia="MS Mincho" w:hAnsi="Times New Roman" w:cs="Times New Roman"/>
                <w:sz w:val="24"/>
                <w:szCs w:val="24"/>
              </w:rPr>
              <w:t>pirantlarının  III  Respublika elmi konfransının materialları, humanitar  elmlər bölməsi. Azərbaycan   Politexnik  İnstitutu, 15-17 dekabr 1980, s.0-6</w:t>
            </w:r>
          </w:p>
        </w:tc>
      </w:tr>
      <w:tr w:rsidR="005873A3" w:rsidRPr="00D01C26">
        <w:tc>
          <w:tcPr>
            <w:tcW w:w="551" w:type="dxa"/>
          </w:tcPr>
          <w:p w:rsidR="005873A3" w:rsidRPr="00D01C26" w:rsidRDefault="005873A3" w:rsidP="005873A3">
            <w:pPr>
              <w:pStyle w:val="ListParagraph"/>
              <w:numPr>
                <w:ilvl w:val="0"/>
                <w:numId w:val="2"/>
              </w:numPr>
              <w:spacing w:after="0" w:line="240" w:lineRule="auto"/>
              <w:ind w:left="19" w:hanging="1"/>
              <w:jc w:val="center"/>
              <w:rPr>
                <w:rFonts w:ascii="Times New Roman" w:hAnsi="Times New Roman" w:cs="Times New Roman"/>
                <w:b/>
                <w:sz w:val="24"/>
                <w:szCs w:val="24"/>
              </w:rPr>
            </w:pPr>
          </w:p>
        </w:tc>
        <w:tc>
          <w:tcPr>
            <w:tcW w:w="8222" w:type="dxa"/>
          </w:tcPr>
          <w:p w:rsidR="005873A3" w:rsidRPr="00D01C26" w:rsidRDefault="005873A3" w:rsidP="005873A3">
            <w:pPr>
              <w:widowControl w:val="0"/>
              <w:autoSpaceDE w:val="0"/>
              <w:autoSpaceDN w:val="0"/>
              <w:spacing w:after="0" w:line="240" w:lineRule="auto"/>
              <w:jc w:val="both"/>
              <w:rPr>
                <w:rFonts w:ascii="Times New Roman" w:eastAsia="MS Mincho" w:hAnsi="Times New Roman" w:cs="Times New Roman"/>
                <w:sz w:val="24"/>
                <w:szCs w:val="24"/>
              </w:rPr>
            </w:pPr>
            <w:r w:rsidRPr="00D01C26">
              <w:rPr>
                <w:rFonts w:ascii="Times New Roman" w:eastAsia="MS Mincho" w:hAnsi="Times New Roman" w:cs="Times New Roman"/>
                <w:sz w:val="24"/>
                <w:szCs w:val="24"/>
              </w:rPr>
              <w:t>Zaqafqaziya   rusdilli  mətbuatı və ədəbiyyat məsələləri (1906-1914-cü illər). Azərbaycan  ali  məktəb aspirantlarının  V  Respublika elmi konfransının materialları, X-XIX bölmələr. Azərbaycan Xalq Təsərrüfatı İnstitutu, 21-22 dekabr 1982, s.</w:t>
            </w:r>
          </w:p>
        </w:tc>
      </w:tr>
      <w:tr w:rsidR="005873A3" w:rsidRPr="00D01C26">
        <w:tc>
          <w:tcPr>
            <w:tcW w:w="551" w:type="dxa"/>
          </w:tcPr>
          <w:p w:rsidR="005873A3" w:rsidRPr="00D01C26" w:rsidRDefault="005873A3" w:rsidP="005873A3">
            <w:pPr>
              <w:pStyle w:val="ListParagraph"/>
              <w:numPr>
                <w:ilvl w:val="0"/>
                <w:numId w:val="2"/>
              </w:numPr>
              <w:spacing w:after="0" w:line="240" w:lineRule="auto"/>
              <w:ind w:left="19" w:hanging="1"/>
              <w:jc w:val="center"/>
              <w:rPr>
                <w:rFonts w:ascii="Times New Roman" w:hAnsi="Times New Roman" w:cs="Times New Roman"/>
                <w:b/>
                <w:sz w:val="24"/>
                <w:szCs w:val="24"/>
              </w:rPr>
            </w:pPr>
          </w:p>
        </w:tc>
        <w:tc>
          <w:tcPr>
            <w:tcW w:w="8222" w:type="dxa"/>
          </w:tcPr>
          <w:p w:rsidR="005873A3" w:rsidRPr="00D01C26" w:rsidRDefault="005873A3" w:rsidP="005873A3">
            <w:pPr>
              <w:widowControl w:val="0"/>
              <w:autoSpaceDE w:val="0"/>
              <w:autoSpaceDN w:val="0"/>
              <w:spacing w:after="0" w:line="240" w:lineRule="auto"/>
              <w:jc w:val="both"/>
              <w:rPr>
                <w:rFonts w:ascii="Times New Roman" w:eastAsia="MS Mincho" w:hAnsi="Times New Roman" w:cs="Times New Roman"/>
                <w:sz w:val="24"/>
                <w:szCs w:val="24"/>
              </w:rPr>
            </w:pPr>
            <w:r w:rsidRPr="00D01C26">
              <w:rPr>
                <w:rFonts w:ascii="Times New Roman" w:eastAsia="MS Mincho" w:hAnsi="Times New Roman" w:cs="Times New Roman"/>
                <w:sz w:val="24"/>
                <w:szCs w:val="24"/>
              </w:rPr>
              <w:t>Bir qəzəlin izi ilə. “Elm və həyat” jurnalı. 1984, №5, s.22-24</w:t>
            </w:r>
          </w:p>
        </w:tc>
      </w:tr>
      <w:tr w:rsidR="005873A3" w:rsidRPr="00D01C26">
        <w:tc>
          <w:tcPr>
            <w:tcW w:w="551" w:type="dxa"/>
          </w:tcPr>
          <w:p w:rsidR="005873A3" w:rsidRPr="00D01C26" w:rsidRDefault="005873A3" w:rsidP="005873A3">
            <w:pPr>
              <w:pStyle w:val="ListParagraph"/>
              <w:numPr>
                <w:ilvl w:val="0"/>
                <w:numId w:val="2"/>
              </w:numPr>
              <w:spacing w:after="0" w:line="240" w:lineRule="auto"/>
              <w:ind w:left="19" w:hanging="1"/>
              <w:jc w:val="center"/>
              <w:rPr>
                <w:rFonts w:ascii="Times New Roman" w:hAnsi="Times New Roman" w:cs="Times New Roman"/>
                <w:b/>
                <w:sz w:val="24"/>
                <w:szCs w:val="24"/>
              </w:rPr>
            </w:pPr>
          </w:p>
        </w:tc>
        <w:tc>
          <w:tcPr>
            <w:tcW w:w="8222" w:type="dxa"/>
          </w:tcPr>
          <w:p w:rsidR="005873A3" w:rsidRPr="00D01C26" w:rsidRDefault="005873A3" w:rsidP="005873A3">
            <w:pPr>
              <w:widowControl w:val="0"/>
              <w:autoSpaceDE w:val="0"/>
              <w:autoSpaceDN w:val="0"/>
              <w:spacing w:after="0" w:line="240" w:lineRule="auto"/>
              <w:jc w:val="both"/>
              <w:rPr>
                <w:rFonts w:ascii="Times New Roman" w:eastAsia="MS Mincho" w:hAnsi="Times New Roman" w:cs="Times New Roman"/>
                <w:sz w:val="24"/>
                <w:szCs w:val="24"/>
              </w:rPr>
            </w:pPr>
            <w:r w:rsidRPr="00D01C26">
              <w:rPr>
                <w:rFonts w:ascii="Times New Roman" w:eastAsia="MS Mincho" w:hAnsi="Times New Roman" w:cs="Times New Roman"/>
                <w:sz w:val="24"/>
                <w:szCs w:val="24"/>
              </w:rPr>
              <w:t>Ali məktəbdə “Əncüməni-şüəra” ədəbi məclisinin tədrisinə dair. “Yenidənqurma və  Pedaqoji İnstitutda ümumi  elmi fənlərin   tədrisinin  təkmilləşdirilməsi məsələləri” adlı  elmi-metodik   konfransın  materialları. Akad. Y.H.  Məmmədəliyev  adına Naxçıvan  Dövlət Pedaqoji İnstitutu, dekabr 1987, s.200-202 (</w:t>
            </w:r>
            <w:r w:rsidRPr="00D01C26">
              <w:rPr>
                <w:rFonts w:ascii="Times New Roman" w:eastAsia="MS Mincho" w:hAnsi="Times New Roman" w:cs="Times New Roman"/>
                <w:b/>
                <w:sz w:val="24"/>
                <w:szCs w:val="24"/>
              </w:rPr>
              <w:t>Zeynalov M.)</w:t>
            </w:r>
          </w:p>
        </w:tc>
      </w:tr>
      <w:tr w:rsidR="005873A3" w:rsidRPr="00D01C26">
        <w:tc>
          <w:tcPr>
            <w:tcW w:w="551" w:type="dxa"/>
          </w:tcPr>
          <w:p w:rsidR="005873A3" w:rsidRPr="00D01C26" w:rsidRDefault="005873A3" w:rsidP="005873A3">
            <w:pPr>
              <w:pStyle w:val="ListParagraph"/>
              <w:numPr>
                <w:ilvl w:val="0"/>
                <w:numId w:val="2"/>
              </w:numPr>
              <w:spacing w:after="0" w:line="240" w:lineRule="auto"/>
              <w:ind w:left="19" w:hanging="1"/>
              <w:jc w:val="center"/>
              <w:rPr>
                <w:rFonts w:ascii="Times New Roman" w:hAnsi="Times New Roman" w:cs="Times New Roman"/>
                <w:b/>
                <w:sz w:val="24"/>
                <w:szCs w:val="24"/>
              </w:rPr>
            </w:pPr>
          </w:p>
        </w:tc>
        <w:tc>
          <w:tcPr>
            <w:tcW w:w="8222" w:type="dxa"/>
          </w:tcPr>
          <w:p w:rsidR="005873A3" w:rsidRPr="00D01C26" w:rsidRDefault="005873A3" w:rsidP="005873A3">
            <w:pPr>
              <w:widowControl w:val="0"/>
              <w:autoSpaceDE w:val="0"/>
              <w:autoSpaceDN w:val="0"/>
              <w:spacing w:after="0" w:line="240" w:lineRule="auto"/>
              <w:jc w:val="both"/>
              <w:rPr>
                <w:rFonts w:ascii="Times New Roman" w:eastAsia="MS Mincho" w:hAnsi="Times New Roman" w:cs="Times New Roman"/>
                <w:sz w:val="24"/>
                <w:szCs w:val="24"/>
              </w:rPr>
            </w:pPr>
            <w:r w:rsidRPr="00D01C26">
              <w:rPr>
                <w:rFonts w:ascii="Times New Roman" w:eastAsia="MS Mincho" w:hAnsi="Times New Roman" w:cs="Times New Roman"/>
                <w:sz w:val="24"/>
                <w:szCs w:val="24"/>
              </w:rPr>
              <w:t>Pedaqoji  institutların filologiya  fakültəsində Azərbaycan dili və  ədəbiyyat  dərslərinin   tədrisində   təsəvvüf poeziyası  terminlərinin   aşılanması yolları. “Yenidənqurma və  Pedaqoji İnstitutda ümumi elmi  fənlərin   tədrisinin  təkmilləşdirilməsi məsələləri” adlı  elmi-metodik   konfransın  materialları.  Akad. Y.H. Məmmədəliyev  adına Naxçıvan  Dövlət Pedaqoji İnstitutu, dekabr 1987, s.182-184 (</w:t>
            </w:r>
            <w:r w:rsidRPr="00D01C26">
              <w:rPr>
                <w:rFonts w:ascii="Times New Roman" w:eastAsia="MS Mincho" w:hAnsi="Times New Roman" w:cs="Times New Roman"/>
                <w:b/>
                <w:sz w:val="24"/>
                <w:szCs w:val="24"/>
              </w:rPr>
              <w:t>Zeynalov M.)</w:t>
            </w:r>
          </w:p>
        </w:tc>
      </w:tr>
      <w:tr w:rsidR="005873A3" w:rsidRPr="00D01C26">
        <w:tc>
          <w:tcPr>
            <w:tcW w:w="551" w:type="dxa"/>
          </w:tcPr>
          <w:p w:rsidR="005873A3" w:rsidRPr="00D01C26" w:rsidRDefault="005873A3" w:rsidP="005873A3">
            <w:pPr>
              <w:pStyle w:val="ListParagraph"/>
              <w:numPr>
                <w:ilvl w:val="0"/>
                <w:numId w:val="2"/>
              </w:numPr>
              <w:spacing w:after="0" w:line="240" w:lineRule="auto"/>
              <w:ind w:left="19" w:hanging="1"/>
              <w:jc w:val="center"/>
              <w:rPr>
                <w:rFonts w:ascii="Times New Roman" w:hAnsi="Times New Roman" w:cs="Times New Roman"/>
                <w:b/>
                <w:sz w:val="24"/>
                <w:szCs w:val="24"/>
              </w:rPr>
            </w:pPr>
          </w:p>
        </w:tc>
        <w:tc>
          <w:tcPr>
            <w:tcW w:w="8222" w:type="dxa"/>
          </w:tcPr>
          <w:p w:rsidR="005873A3" w:rsidRPr="00D01C26" w:rsidRDefault="005873A3" w:rsidP="005873A3">
            <w:pPr>
              <w:widowControl w:val="0"/>
              <w:autoSpaceDE w:val="0"/>
              <w:autoSpaceDN w:val="0"/>
              <w:spacing w:after="0" w:line="240" w:lineRule="auto"/>
              <w:jc w:val="both"/>
              <w:rPr>
                <w:rFonts w:ascii="Times New Roman" w:eastAsia="MS Mincho" w:hAnsi="Times New Roman" w:cs="Times New Roman"/>
                <w:sz w:val="24"/>
                <w:szCs w:val="24"/>
              </w:rPr>
            </w:pPr>
            <w:r w:rsidRPr="00D01C26">
              <w:rPr>
                <w:rFonts w:ascii="Times New Roman" w:eastAsia="MS Mincho" w:hAnsi="Times New Roman" w:cs="Times New Roman"/>
                <w:sz w:val="24"/>
                <w:szCs w:val="24"/>
              </w:rPr>
              <w:t xml:space="preserve">Lirik əsərlərin ifadəli oxusu. Azərbaycan   nitq  mədəniyyəti   problemləri.  Elmi-metodik  konfransın  materialları,  18 dekabr 1987, APİ və Nəsimi adına Dilçilik  İnstitutu, Bakı, 1988, s.71-72 </w:t>
            </w:r>
          </w:p>
        </w:tc>
      </w:tr>
      <w:tr w:rsidR="005873A3" w:rsidRPr="00D01C26">
        <w:tc>
          <w:tcPr>
            <w:tcW w:w="551" w:type="dxa"/>
          </w:tcPr>
          <w:p w:rsidR="005873A3" w:rsidRPr="00D01C26" w:rsidRDefault="005873A3" w:rsidP="005873A3">
            <w:pPr>
              <w:pStyle w:val="ListParagraph"/>
              <w:numPr>
                <w:ilvl w:val="0"/>
                <w:numId w:val="2"/>
              </w:numPr>
              <w:spacing w:after="0" w:line="240" w:lineRule="auto"/>
              <w:ind w:left="19" w:hanging="1"/>
              <w:jc w:val="center"/>
              <w:rPr>
                <w:rFonts w:ascii="Times New Roman" w:hAnsi="Times New Roman" w:cs="Times New Roman"/>
                <w:b/>
                <w:sz w:val="24"/>
                <w:szCs w:val="24"/>
              </w:rPr>
            </w:pPr>
          </w:p>
        </w:tc>
        <w:tc>
          <w:tcPr>
            <w:tcW w:w="8222" w:type="dxa"/>
          </w:tcPr>
          <w:p w:rsidR="005873A3" w:rsidRPr="00D01C26" w:rsidRDefault="005873A3" w:rsidP="005873A3">
            <w:pPr>
              <w:widowControl w:val="0"/>
              <w:autoSpaceDE w:val="0"/>
              <w:autoSpaceDN w:val="0"/>
              <w:spacing w:after="0" w:line="240" w:lineRule="auto"/>
              <w:jc w:val="both"/>
              <w:rPr>
                <w:rFonts w:ascii="Times New Roman" w:eastAsia="MS Mincho" w:hAnsi="Times New Roman" w:cs="Times New Roman"/>
                <w:sz w:val="24"/>
                <w:szCs w:val="24"/>
              </w:rPr>
            </w:pPr>
            <w:r w:rsidRPr="00D01C26">
              <w:rPr>
                <w:rFonts w:ascii="Times New Roman" w:eastAsia="MS Mincho" w:hAnsi="Times New Roman" w:cs="Times New Roman"/>
                <w:sz w:val="24"/>
                <w:szCs w:val="24"/>
              </w:rPr>
              <w:t>Naxçıvan MSSR-in dialekt və şivələrində məişət  terminləri. Azərbaycan terminologiyası problemləri. Elmi-praktik konfransın  materialları. APİ  və Azərbaycan SSR EA Terminologiya  Komitəsi, 25-26 noyabr 1988, s.74-75(</w:t>
            </w:r>
            <w:r w:rsidRPr="00D01C26">
              <w:rPr>
                <w:rFonts w:ascii="Times New Roman" w:eastAsia="MS Mincho" w:hAnsi="Times New Roman" w:cs="Times New Roman"/>
                <w:b/>
                <w:sz w:val="24"/>
                <w:szCs w:val="24"/>
              </w:rPr>
              <w:t>Zeynalov M.)</w:t>
            </w:r>
          </w:p>
        </w:tc>
      </w:tr>
      <w:tr w:rsidR="005873A3" w:rsidRPr="00D01C26">
        <w:tc>
          <w:tcPr>
            <w:tcW w:w="551" w:type="dxa"/>
          </w:tcPr>
          <w:p w:rsidR="005873A3" w:rsidRPr="00D01C26" w:rsidRDefault="005873A3" w:rsidP="005873A3">
            <w:pPr>
              <w:pStyle w:val="ListParagraph"/>
              <w:numPr>
                <w:ilvl w:val="0"/>
                <w:numId w:val="2"/>
              </w:numPr>
              <w:spacing w:after="0" w:line="240" w:lineRule="auto"/>
              <w:ind w:left="19" w:hanging="1"/>
              <w:jc w:val="center"/>
              <w:rPr>
                <w:rFonts w:ascii="Times New Roman" w:hAnsi="Times New Roman" w:cs="Times New Roman"/>
                <w:b/>
                <w:sz w:val="24"/>
                <w:szCs w:val="24"/>
              </w:rPr>
            </w:pPr>
          </w:p>
        </w:tc>
        <w:tc>
          <w:tcPr>
            <w:tcW w:w="8222" w:type="dxa"/>
          </w:tcPr>
          <w:p w:rsidR="005873A3" w:rsidRPr="00D01C26" w:rsidRDefault="005873A3" w:rsidP="005873A3">
            <w:pPr>
              <w:widowControl w:val="0"/>
              <w:autoSpaceDE w:val="0"/>
              <w:autoSpaceDN w:val="0"/>
              <w:spacing w:after="0" w:line="240" w:lineRule="auto"/>
              <w:jc w:val="both"/>
              <w:rPr>
                <w:rFonts w:ascii="Times New Roman" w:eastAsia="MS Mincho" w:hAnsi="Times New Roman" w:cs="Times New Roman"/>
                <w:sz w:val="24"/>
                <w:szCs w:val="24"/>
              </w:rPr>
            </w:pPr>
            <w:r w:rsidRPr="00D01C26">
              <w:rPr>
                <w:rFonts w:ascii="Times New Roman" w:eastAsia="MS Mincho" w:hAnsi="Times New Roman" w:cs="Times New Roman"/>
                <w:sz w:val="24"/>
                <w:szCs w:val="24"/>
              </w:rPr>
              <w:t>Ali  məktəbdə  klassik  sufi poeziyası terminlərinin tədrisinə dair. “Azərbaycan  terminologiyası problemləri” elmi-praktik  konfransının materialları. APİ və Azərbaycan SSR EA  Terminologiya   Komitəsi. Bakı: APİ, 1988, s.290-291</w:t>
            </w:r>
          </w:p>
        </w:tc>
      </w:tr>
      <w:tr w:rsidR="005873A3" w:rsidRPr="00D01C26">
        <w:tc>
          <w:tcPr>
            <w:tcW w:w="551" w:type="dxa"/>
          </w:tcPr>
          <w:p w:rsidR="005873A3" w:rsidRPr="00D01C26" w:rsidRDefault="005873A3" w:rsidP="005873A3">
            <w:pPr>
              <w:pStyle w:val="ListParagraph"/>
              <w:numPr>
                <w:ilvl w:val="0"/>
                <w:numId w:val="2"/>
              </w:numPr>
              <w:spacing w:after="0" w:line="240" w:lineRule="auto"/>
              <w:ind w:left="19" w:hanging="1"/>
              <w:jc w:val="center"/>
              <w:rPr>
                <w:rFonts w:ascii="Times New Roman" w:hAnsi="Times New Roman" w:cs="Times New Roman"/>
                <w:b/>
                <w:sz w:val="24"/>
                <w:szCs w:val="24"/>
              </w:rPr>
            </w:pPr>
          </w:p>
        </w:tc>
        <w:tc>
          <w:tcPr>
            <w:tcW w:w="8222" w:type="dxa"/>
          </w:tcPr>
          <w:p w:rsidR="005873A3" w:rsidRPr="00D01C26" w:rsidRDefault="005873A3" w:rsidP="005873A3">
            <w:pPr>
              <w:widowControl w:val="0"/>
              <w:autoSpaceDE w:val="0"/>
              <w:autoSpaceDN w:val="0"/>
              <w:spacing w:after="0" w:line="240" w:lineRule="auto"/>
              <w:jc w:val="both"/>
              <w:rPr>
                <w:rFonts w:ascii="Times New Roman" w:eastAsia="MS Mincho" w:hAnsi="Times New Roman" w:cs="Times New Roman"/>
                <w:sz w:val="24"/>
                <w:szCs w:val="24"/>
              </w:rPr>
            </w:pPr>
            <w:r w:rsidRPr="00D01C26">
              <w:rPr>
                <w:rFonts w:ascii="Times New Roman" w:eastAsia="MS Mincho" w:hAnsi="Times New Roman" w:cs="Times New Roman"/>
                <w:sz w:val="24"/>
                <w:szCs w:val="24"/>
              </w:rPr>
              <w:t>Naxçıvan  şairlərinin  yaradıcılığının bəzi xüsusiyyətlərinə dair. Научные  основы изучения материально-духовных  вогатств    НахичеванскойАССР (Тезисы докладов республиканской   научной конференции).  1988, s.120 (</w:t>
            </w:r>
            <w:r w:rsidRPr="00D01C26">
              <w:rPr>
                <w:rFonts w:ascii="Times New Roman" w:eastAsia="MS Mincho" w:hAnsi="Times New Roman" w:cs="Times New Roman"/>
                <w:b/>
                <w:sz w:val="24"/>
                <w:szCs w:val="24"/>
              </w:rPr>
              <w:t>Zeynalov M.)</w:t>
            </w:r>
          </w:p>
        </w:tc>
      </w:tr>
      <w:tr w:rsidR="005873A3" w:rsidRPr="00D01C26">
        <w:tc>
          <w:tcPr>
            <w:tcW w:w="551" w:type="dxa"/>
          </w:tcPr>
          <w:p w:rsidR="005873A3" w:rsidRPr="00D01C26" w:rsidRDefault="005873A3" w:rsidP="005873A3">
            <w:pPr>
              <w:pStyle w:val="ListParagraph"/>
              <w:numPr>
                <w:ilvl w:val="0"/>
                <w:numId w:val="2"/>
              </w:numPr>
              <w:spacing w:after="0" w:line="240" w:lineRule="auto"/>
              <w:ind w:left="19" w:hanging="1"/>
              <w:jc w:val="center"/>
              <w:rPr>
                <w:rFonts w:ascii="Times New Roman" w:hAnsi="Times New Roman" w:cs="Times New Roman"/>
                <w:b/>
                <w:sz w:val="24"/>
                <w:szCs w:val="24"/>
              </w:rPr>
            </w:pPr>
          </w:p>
        </w:tc>
        <w:tc>
          <w:tcPr>
            <w:tcW w:w="8222" w:type="dxa"/>
          </w:tcPr>
          <w:p w:rsidR="005873A3" w:rsidRPr="00D01C26" w:rsidRDefault="005873A3" w:rsidP="005873A3">
            <w:pPr>
              <w:widowControl w:val="0"/>
              <w:autoSpaceDE w:val="0"/>
              <w:autoSpaceDN w:val="0"/>
              <w:spacing w:after="0" w:line="240" w:lineRule="auto"/>
              <w:jc w:val="both"/>
              <w:rPr>
                <w:rFonts w:ascii="Times New Roman" w:eastAsia="MS Mincho" w:hAnsi="Times New Roman" w:cs="Times New Roman"/>
                <w:sz w:val="24"/>
                <w:szCs w:val="24"/>
              </w:rPr>
            </w:pPr>
            <w:r w:rsidRPr="00D01C26">
              <w:rPr>
                <w:rFonts w:ascii="Times New Roman" w:eastAsia="MS Mincho" w:hAnsi="Times New Roman" w:cs="Times New Roman"/>
                <w:sz w:val="24"/>
                <w:szCs w:val="24"/>
              </w:rPr>
              <w:t>Qüdsi  Vənəndinin  yaradıcılığı haqqında. AMEA M.Füzuli adına Əlyazmalar   İnstitutunun “Orta  əsr əlyazmaları və Azərbaycan  mədəniyyəti tarixi problemləri”nə  həsr  olunmuş II Respublika elmi-nəzəri konfransın materialları. Bakı: Örnək, 1991, s.54-58</w:t>
            </w:r>
          </w:p>
        </w:tc>
      </w:tr>
      <w:tr w:rsidR="005873A3" w:rsidRPr="00D01C26">
        <w:tc>
          <w:tcPr>
            <w:tcW w:w="551" w:type="dxa"/>
          </w:tcPr>
          <w:p w:rsidR="005873A3" w:rsidRPr="00D01C26" w:rsidRDefault="005873A3" w:rsidP="005873A3">
            <w:pPr>
              <w:pStyle w:val="ListParagraph"/>
              <w:numPr>
                <w:ilvl w:val="0"/>
                <w:numId w:val="2"/>
              </w:numPr>
              <w:spacing w:after="0" w:line="240" w:lineRule="auto"/>
              <w:ind w:left="19" w:hanging="1"/>
              <w:jc w:val="center"/>
              <w:rPr>
                <w:rFonts w:ascii="Times New Roman" w:hAnsi="Times New Roman" w:cs="Times New Roman"/>
                <w:b/>
                <w:sz w:val="24"/>
                <w:szCs w:val="24"/>
              </w:rPr>
            </w:pPr>
          </w:p>
        </w:tc>
        <w:tc>
          <w:tcPr>
            <w:tcW w:w="8222" w:type="dxa"/>
          </w:tcPr>
          <w:p w:rsidR="005873A3" w:rsidRPr="00D01C26" w:rsidRDefault="005873A3" w:rsidP="005873A3">
            <w:pPr>
              <w:widowControl w:val="0"/>
              <w:autoSpaceDE w:val="0"/>
              <w:autoSpaceDN w:val="0"/>
              <w:spacing w:after="0" w:line="240" w:lineRule="auto"/>
              <w:jc w:val="both"/>
              <w:rPr>
                <w:rFonts w:ascii="Times New Roman" w:eastAsia="MS Mincho" w:hAnsi="Times New Roman" w:cs="Times New Roman"/>
                <w:sz w:val="24"/>
                <w:szCs w:val="24"/>
              </w:rPr>
            </w:pPr>
            <w:r w:rsidRPr="00D01C26">
              <w:rPr>
                <w:rFonts w:ascii="Times New Roman" w:eastAsia="MS Mincho" w:hAnsi="Times New Roman" w:cs="Times New Roman"/>
                <w:sz w:val="24"/>
                <w:szCs w:val="24"/>
              </w:rPr>
              <w:t>Ədəbi qaynaqlarda Naxçıvan. “Uluslararası   qaynaqlarda Naxçıvan”   simpo</w:t>
            </w:r>
            <w:r w:rsidRPr="00D01C26">
              <w:rPr>
                <w:rFonts w:ascii="Times New Roman" w:eastAsia="MS Mincho" w:hAnsi="Times New Roman" w:cs="Times New Roman"/>
                <w:sz w:val="24"/>
                <w:szCs w:val="24"/>
              </w:rPr>
              <w:softHyphen/>
              <w:t>ziu</w:t>
            </w:r>
            <w:r w:rsidRPr="00D01C26">
              <w:rPr>
                <w:rFonts w:ascii="Times New Roman" w:eastAsia="MS Mincho" w:hAnsi="Times New Roman" w:cs="Times New Roman"/>
                <w:sz w:val="24"/>
                <w:szCs w:val="24"/>
              </w:rPr>
              <w:softHyphen/>
              <w:t>mu</w:t>
            </w:r>
            <w:r w:rsidRPr="00D01C26">
              <w:rPr>
                <w:rFonts w:ascii="Times New Roman" w:eastAsia="MS Mincho" w:hAnsi="Times New Roman" w:cs="Times New Roman"/>
                <w:sz w:val="24"/>
                <w:szCs w:val="24"/>
              </w:rPr>
              <w:softHyphen/>
              <w:t>nun materialları. Naxçıvan Dövlət Universiteti. Bakı: ADPU, 1996, s.187-197</w:t>
            </w:r>
          </w:p>
        </w:tc>
      </w:tr>
      <w:tr w:rsidR="005873A3" w:rsidRPr="00D01C26">
        <w:tc>
          <w:tcPr>
            <w:tcW w:w="551" w:type="dxa"/>
          </w:tcPr>
          <w:p w:rsidR="005873A3" w:rsidRPr="00D01C26" w:rsidRDefault="005873A3" w:rsidP="005873A3">
            <w:pPr>
              <w:pStyle w:val="ListParagraph"/>
              <w:numPr>
                <w:ilvl w:val="0"/>
                <w:numId w:val="2"/>
              </w:numPr>
              <w:spacing w:after="0" w:line="240" w:lineRule="auto"/>
              <w:ind w:left="19" w:hanging="1"/>
              <w:jc w:val="center"/>
              <w:rPr>
                <w:rFonts w:ascii="Times New Roman" w:hAnsi="Times New Roman" w:cs="Times New Roman"/>
                <w:b/>
                <w:sz w:val="24"/>
                <w:szCs w:val="24"/>
              </w:rPr>
            </w:pPr>
          </w:p>
        </w:tc>
        <w:tc>
          <w:tcPr>
            <w:tcW w:w="8222" w:type="dxa"/>
          </w:tcPr>
          <w:p w:rsidR="005873A3" w:rsidRPr="00D01C26" w:rsidRDefault="005873A3" w:rsidP="005873A3">
            <w:pPr>
              <w:widowControl w:val="0"/>
              <w:autoSpaceDE w:val="0"/>
              <w:autoSpaceDN w:val="0"/>
              <w:spacing w:after="0" w:line="240" w:lineRule="auto"/>
              <w:jc w:val="both"/>
              <w:rPr>
                <w:rFonts w:ascii="Times New Roman" w:eastAsia="MS Mincho" w:hAnsi="Times New Roman" w:cs="Times New Roman"/>
                <w:sz w:val="24"/>
                <w:szCs w:val="24"/>
              </w:rPr>
            </w:pPr>
            <w:r w:rsidRPr="00D01C26">
              <w:rPr>
                <w:rFonts w:ascii="Times New Roman" w:eastAsia="MS Mincho" w:hAnsi="Times New Roman" w:cs="Times New Roman"/>
                <w:sz w:val="24"/>
                <w:szCs w:val="24"/>
              </w:rPr>
              <w:t>Nahçıvanda  novruz  geleneklerinin dünü ve bugünü. “Türk dünyasında  novruz”  ikinci bilgi şöləninin materialları. Ankara: 1996, s.232-238</w:t>
            </w:r>
          </w:p>
        </w:tc>
      </w:tr>
      <w:tr w:rsidR="005873A3" w:rsidRPr="00D01C26">
        <w:tc>
          <w:tcPr>
            <w:tcW w:w="551" w:type="dxa"/>
          </w:tcPr>
          <w:p w:rsidR="005873A3" w:rsidRPr="00D01C26" w:rsidRDefault="005873A3" w:rsidP="005873A3">
            <w:pPr>
              <w:pStyle w:val="ListParagraph"/>
              <w:numPr>
                <w:ilvl w:val="0"/>
                <w:numId w:val="2"/>
              </w:numPr>
              <w:spacing w:after="0" w:line="240" w:lineRule="auto"/>
              <w:ind w:left="19" w:hanging="1"/>
              <w:jc w:val="center"/>
              <w:rPr>
                <w:rFonts w:ascii="Times New Roman" w:hAnsi="Times New Roman" w:cs="Times New Roman"/>
                <w:b/>
                <w:sz w:val="24"/>
                <w:szCs w:val="24"/>
              </w:rPr>
            </w:pPr>
          </w:p>
        </w:tc>
        <w:tc>
          <w:tcPr>
            <w:tcW w:w="8222" w:type="dxa"/>
          </w:tcPr>
          <w:p w:rsidR="005873A3" w:rsidRPr="00D01C26" w:rsidRDefault="005873A3" w:rsidP="005873A3">
            <w:pPr>
              <w:widowControl w:val="0"/>
              <w:autoSpaceDE w:val="0"/>
              <w:autoSpaceDN w:val="0"/>
              <w:spacing w:after="0" w:line="240" w:lineRule="auto"/>
              <w:jc w:val="both"/>
              <w:rPr>
                <w:rFonts w:ascii="Times New Roman" w:eastAsia="MS Mincho" w:hAnsi="Times New Roman" w:cs="Times New Roman"/>
                <w:sz w:val="24"/>
                <w:szCs w:val="24"/>
              </w:rPr>
            </w:pPr>
            <w:r w:rsidRPr="00D01C26">
              <w:rPr>
                <w:rFonts w:ascii="Times New Roman" w:eastAsia="MS Mincho" w:hAnsi="Times New Roman" w:cs="Times New Roman"/>
                <w:sz w:val="24"/>
                <w:szCs w:val="24"/>
              </w:rPr>
              <w:t>XIX əsr  Ordubad şairlərinin yaradıcılığında iqtisadi güzəran problemi. Naxçıvan Universitetində keçirilən   “Cəmiyyətin demokratikləşməsi  və  radikal  islahatların  həyata  keçi</w:t>
            </w:r>
            <w:r w:rsidRPr="00D01C26">
              <w:rPr>
                <w:rFonts w:ascii="Times New Roman" w:eastAsia="MS Mincho" w:hAnsi="Times New Roman" w:cs="Times New Roman"/>
                <w:sz w:val="24"/>
                <w:szCs w:val="24"/>
              </w:rPr>
              <w:softHyphen/>
              <w:t>ril</w:t>
            </w:r>
            <w:r w:rsidRPr="00D01C26">
              <w:rPr>
                <w:rFonts w:ascii="Times New Roman" w:eastAsia="MS Mincho" w:hAnsi="Times New Roman" w:cs="Times New Roman"/>
                <w:sz w:val="24"/>
                <w:szCs w:val="24"/>
              </w:rPr>
              <w:softHyphen/>
            </w:r>
            <w:r w:rsidRPr="00D01C26">
              <w:rPr>
                <w:rFonts w:ascii="Times New Roman" w:eastAsia="MS Mincho" w:hAnsi="Times New Roman" w:cs="Times New Roman"/>
                <w:sz w:val="24"/>
                <w:szCs w:val="24"/>
              </w:rPr>
              <w:softHyphen/>
            </w:r>
            <w:r w:rsidRPr="00D01C26">
              <w:rPr>
                <w:rFonts w:ascii="Times New Roman" w:eastAsia="MS Mincho" w:hAnsi="Times New Roman" w:cs="Times New Roman"/>
                <w:sz w:val="24"/>
                <w:szCs w:val="24"/>
              </w:rPr>
              <w:softHyphen/>
            </w:r>
            <w:r w:rsidRPr="00D01C26">
              <w:rPr>
                <w:rFonts w:ascii="Times New Roman" w:eastAsia="MS Mincho" w:hAnsi="Times New Roman" w:cs="Times New Roman"/>
                <w:sz w:val="24"/>
                <w:szCs w:val="24"/>
              </w:rPr>
              <w:softHyphen/>
              <w:t>məsinin hüquqi bazasının yaradılması problemləri”nə həsr olunmuş elmi konfransin material</w:t>
            </w:r>
            <w:r w:rsidRPr="00D01C26">
              <w:rPr>
                <w:rFonts w:ascii="Times New Roman" w:eastAsia="MS Mincho" w:hAnsi="Times New Roman" w:cs="Times New Roman"/>
                <w:sz w:val="24"/>
                <w:szCs w:val="24"/>
              </w:rPr>
              <w:softHyphen/>
              <w:t>ları.  BDU   nəşriyyatı, 1998, s.51-54</w:t>
            </w:r>
          </w:p>
        </w:tc>
      </w:tr>
      <w:tr w:rsidR="005873A3" w:rsidRPr="00D01C26">
        <w:tc>
          <w:tcPr>
            <w:tcW w:w="551" w:type="dxa"/>
          </w:tcPr>
          <w:p w:rsidR="005873A3" w:rsidRPr="00D01C26" w:rsidRDefault="005873A3" w:rsidP="005873A3">
            <w:pPr>
              <w:pStyle w:val="ListParagraph"/>
              <w:numPr>
                <w:ilvl w:val="0"/>
                <w:numId w:val="2"/>
              </w:numPr>
              <w:spacing w:after="0" w:line="240" w:lineRule="auto"/>
              <w:ind w:left="19" w:hanging="1"/>
              <w:jc w:val="center"/>
              <w:rPr>
                <w:rFonts w:ascii="Times New Roman" w:hAnsi="Times New Roman" w:cs="Times New Roman"/>
                <w:b/>
                <w:sz w:val="24"/>
                <w:szCs w:val="24"/>
              </w:rPr>
            </w:pPr>
          </w:p>
        </w:tc>
        <w:tc>
          <w:tcPr>
            <w:tcW w:w="8222" w:type="dxa"/>
          </w:tcPr>
          <w:p w:rsidR="005873A3" w:rsidRPr="00D01C26" w:rsidRDefault="005873A3" w:rsidP="005873A3">
            <w:pPr>
              <w:widowControl w:val="0"/>
              <w:autoSpaceDE w:val="0"/>
              <w:autoSpaceDN w:val="0"/>
              <w:spacing w:after="0" w:line="240" w:lineRule="auto"/>
              <w:jc w:val="both"/>
              <w:rPr>
                <w:rFonts w:ascii="Times New Roman" w:eastAsia="MS Mincho" w:hAnsi="Times New Roman" w:cs="Times New Roman"/>
                <w:sz w:val="24"/>
                <w:szCs w:val="24"/>
              </w:rPr>
            </w:pPr>
            <w:r w:rsidRPr="00D01C26">
              <w:rPr>
                <w:rFonts w:ascii="Times New Roman" w:eastAsia="MS Mincho" w:hAnsi="Times New Roman" w:cs="Times New Roman"/>
                <w:sz w:val="24"/>
                <w:szCs w:val="24"/>
              </w:rPr>
              <w:t>Məhəmməd Tağı Sidqinin “Məsnəviyati-mədəniyyə” əsəri. Ali   Diplomatiya   Kolleci Naxçıvan   Bölməsinin Naxçıvan  MR-in 75  illiyinə həsr olunmuş  “Naxçıvan  MR-də   iqtisadiyyat, elm, maarif, ədəbiyyat və mədəniyyətin inkişafı problemləri” adlı elmi konfransının tezisləri. Naxçıvan, iyun 1999, s.25-31</w:t>
            </w:r>
          </w:p>
        </w:tc>
      </w:tr>
      <w:tr w:rsidR="005873A3" w:rsidRPr="00D01C26">
        <w:tc>
          <w:tcPr>
            <w:tcW w:w="551" w:type="dxa"/>
          </w:tcPr>
          <w:p w:rsidR="005873A3" w:rsidRPr="00D01C26" w:rsidRDefault="005873A3" w:rsidP="005873A3">
            <w:pPr>
              <w:pStyle w:val="ListParagraph"/>
              <w:numPr>
                <w:ilvl w:val="0"/>
                <w:numId w:val="2"/>
              </w:numPr>
              <w:spacing w:after="0" w:line="240" w:lineRule="auto"/>
              <w:ind w:left="19" w:hanging="1"/>
              <w:jc w:val="center"/>
              <w:rPr>
                <w:rFonts w:ascii="Times New Roman" w:hAnsi="Times New Roman" w:cs="Times New Roman"/>
                <w:b/>
                <w:sz w:val="24"/>
                <w:szCs w:val="24"/>
              </w:rPr>
            </w:pPr>
          </w:p>
        </w:tc>
        <w:tc>
          <w:tcPr>
            <w:tcW w:w="8222" w:type="dxa"/>
          </w:tcPr>
          <w:p w:rsidR="005873A3" w:rsidRPr="00D01C26" w:rsidRDefault="005873A3" w:rsidP="005873A3">
            <w:pPr>
              <w:widowControl w:val="0"/>
              <w:autoSpaceDE w:val="0"/>
              <w:autoSpaceDN w:val="0"/>
              <w:spacing w:after="0" w:line="240" w:lineRule="auto"/>
              <w:jc w:val="both"/>
              <w:rPr>
                <w:rFonts w:ascii="Times New Roman" w:eastAsia="MS Mincho" w:hAnsi="Times New Roman" w:cs="Times New Roman"/>
                <w:sz w:val="24"/>
                <w:szCs w:val="24"/>
              </w:rPr>
            </w:pPr>
            <w:r w:rsidRPr="00D01C26">
              <w:rPr>
                <w:rFonts w:ascii="Times New Roman" w:eastAsia="MS Mincho" w:hAnsi="Times New Roman" w:cs="Times New Roman"/>
                <w:sz w:val="24"/>
                <w:szCs w:val="24"/>
              </w:rPr>
              <w:t>XIX  əsr   Ordubad şairləri arxiv, fraqment və cünglərdə. AMEA-nın M.Füzuli adına Əlyazmalar   İnstitutunun “Orta   əsr  əlyazmaları  və Azərbaycan   mədəniyyəti tarixi problemləri”nə həsr olunmuş  VII  Respublika elmi-nəzəri konfransının materialları. Bakı:Örnək, 2000, s. 20-124</w:t>
            </w:r>
          </w:p>
        </w:tc>
      </w:tr>
      <w:tr w:rsidR="005873A3" w:rsidRPr="00D01C26">
        <w:tc>
          <w:tcPr>
            <w:tcW w:w="551" w:type="dxa"/>
          </w:tcPr>
          <w:p w:rsidR="005873A3" w:rsidRPr="00D01C26" w:rsidRDefault="005873A3" w:rsidP="005873A3">
            <w:pPr>
              <w:pStyle w:val="ListParagraph"/>
              <w:numPr>
                <w:ilvl w:val="0"/>
                <w:numId w:val="2"/>
              </w:numPr>
              <w:spacing w:after="0" w:line="240" w:lineRule="auto"/>
              <w:ind w:left="19" w:hanging="1"/>
              <w:jc w:val="center"/>
              <w:rPr>
                <w:rFonts w:ascii="Times New Roman" w:hAnsi="Times New Roman" w:cs="Times New Roman"/>
                <w:b/>
                <w:sz w:val="24"/>
                <w:szCs w:val="24"/>
              </w:rPr>
            </w:pPr>
          </w:p>
        </w:tc>
        <w:tc>
          <w:tcPr>
            <w:tcW w:w="8222" w:type="dxa"/>
          </w:tcPr>
          <w:p w:rsidR="005873A3" w:rsidRPr="00D01C26" w:rsidRDefault="005873A3" w:rsidP="005873A3">
            <w:pPr>
              <w:widowControl w:val="0"/>
              <w:autoSpaceDE w:val="0"/>
              <w:autoSpaceDN w:val="0"/>
              <w:spacing w:after="0" w:line="240" w:lineRule="auto"/>
              <w:jc w:val="both"/>
              <w:rPr>
                <w:rFonts w:ascii="Times New Roman" w:eastAsia="MS Mincho" w:hAnsi="Times New Roman" w:cs="Times New Roman"/>
                <w:sz w:val="24"/>
                <w:szCs w:val="24"/>
              </w:rPr>
            </w:pPr>
            <w:r w:rsidRPr="00D01C26">
              <w:rPr>
                <w:rFonts w:ascii="Times New Roman" w:eastAsia="MS Mincho" w:hAnsi="Times New Roman" w:cs="Times New Roman"/>
                <w:sz w:val="24"/>
                <w:szCs w:val="24"/>
              </w:rPr>
              <w:t>XIX əsr Ordubad ədəbi mühitində şifahi xalq-aşıq şeiri üslubu. AMEA-nın M.Füzuli adına Əlyazmalar    İnstitutunun “Orta əsr əlyazmaları və  Azərbaycan  mədəniyyəti tarixi problemləri”nə həsr olunmuş   IX Respublika  elmi-nəzəri konfransının materialları, 23-24 sentyabr. Bakı: Nurlan, 2004, s.283-288</w:t>
            </w:r>
          </w:p>
        </w:tc>
      </w:tr>
      <w:tr w:rsidR="005873A3" w:rsidRPr="00D01C26">
        <w:tc>
          <w:tcPr>
            <w:tcW w:w="551" w:type="dxa"/>
          </w:tcPr>
          <w:p w:rsidR="005873A3" w:rsidRPr="00D01C26" w:rsidRDefault="005873A3" w:rsidP="005873A3">
            <w:pPr>
              <w:pStyle w:val="ListParagraph"/>
              <w:numPr>
                <w:ilvl w:val="0"/>
                <w:numId w:val="2"/>
              </w:numPr>
              <w:spacing w:after="0" w:line="240" w:lineRule="auto"/>
              <w:ind w:left="19" w:hanging="1"/>
              <w:jc w:val="center"/>
              <w:rPr>
                <w:rFonts w:ascii="Times New Roman" w:hAnsi="Times New Roman" w:cs="Times New Roman"/>
                <w:b/>
                <w:sz w:val="24"/>
                <w:szCs w:val="24"/>
              </w:rPr>
            </w:pPr>
          </w:p>
        </w:tc>
        <w:tc>
          <w:tcPr>
            <w:tcW w:w="8222" w:type="dxa"/>
          </w:tcPr>
          <w:p w:rsidR="005873A3" w:rsidRPr="00D01C26" w:rsidRDefault="005873A3" w:rsidP="005873A3">
            <w:pPr>
              <w:widowControl w:val="0"/>
              <w:autoSpaceDE w:val="0"/>
              <w:autoSpaceDN w:val="0"/>
              <w:spacing w:after="0" w:line="240" w:lineRule="auto"/>
              <w:jc w:val="both"/>
              <w:rPr>
                <w:rFonts w:ascii="Times New Roman" w:eastAsia="MS Mincho" w:hAnsi="Times New Roman" w:cs="Times New Roman"/>
                <w:sz w:val="24"/>
                <w:szCs w:val="24"/>
              </w:rPr>
            </w:pPr>
            <w:r w:rsidRPr="00D01C26">
              <w:rPr>
                <w:rFonts w:ascii="Times New Roman" w:eastAsia="MS Mincho" w:hAnsi="Times New Roman" w:cs="Times New Roman"/>
                <w:sz w:val="24"/>
                <w:szCs w:val="24"/>
              </w:rPr>
              <w:t>XIX  əsr  Ordubad  ədəbi mühitində  lirikanın  dini qaynaqları. (“Söz sərrafı” adı altında çap olunmuş Güney  Azərbaycanı  şairi  Hacı Rza   Sərraf  Təbrizinin vəfatının 100 illiyinə həsr olunmuş Təbrizdə və Bakıda keçirilən  elmi  konfransın materialları). Bakı: Əlhüda, 2005, s.69-80</w:t>
            </w:r>
          </w:p>
        </w:tc>
      </w:tr>
      <w:tr w:rsidR="005873A3" w:rsidRPr="00D01C26">
        <w:tc>
          <w:tcPr>
            <w:tcW w:w="551" w:type="dxa"/>
          </w:tcPr>
          <w:p w:rsidR="005873A3" w:rsidRPr="00D01C26" w:rsidRDefault="005873A3" w:rsidP="005873A3">
            <w:pPr>
              <w:pStyle w:val="ListParagraph"/>
              <w:numPr>
                <w:ilvl w:val="0"/>
                <w:numId w:val="2"/>
              </w:numPr>
              <w:spacing w:after="0" w:line="240" w:lineRule="auto"/>
              <w:ind w:left="19" w:hanging="1"/>
              <w:jc w:val="center"/>
              <w:rPr>
                <w:rFonts w:ascii="Times New Roman" w:hAnsi="Times New Roman" w:cs="Times New Roman"/>
                <w:b/>
                <w:sz w:val="24"/>
                <w:szCs w:val="24"/>
              </w:rPr>
            </w:pPr>
          </w:p>
        </w:tc>
        <w:tc>
          <w:tcPr>
            <w:tcW w:w="8222" w:type="dxa"/>
          </w:tcPr>
          <w:p w:rsidR="005873A3" w:rsidRPr="00D01C26" w:rsidRDefault="005873A3" w:rsidP="000018CC">
            <w:pPr>
              <w:widowControl w:val="0"/>
              <w:autoSpaceDE w:val="0"/>
              <w:autoSpaceDN w:val="0"/>
              <w:spacing w:after="0" w:line="240" w:lineRule="auto"/>
              <w:jc w:val="both"/>
              <w:rPr>
                <w:rFonts w:ascii="Times New Roman" w:eastAsia="MS Mincho" w:hAnsi="Times New Roman" w:cs="Times New Roman"/>
                <w:sz w:val="24"/>
                <w:szCs w:val="24"/>
              </w:rPr>
            </w:pPr>
            <w:r w:rsidRPr="00D01C26">
              <w:rPr>
                <w:rFonts w:ascii="Times New Roman" w:eastAsia="MS Mincho" w:hAnsi="Times New Roman" w:cs="Times New Roman"/>
                <w:sz w:val="24"/>
                <w:szCs w:val="24"/>
              </w:rPr>
              <w:t>Fəqir Ordubadi. “Elm və həyat” jurnalı, 1976, №12, s.23-24</w:t>
            </w:r>
          </w:p>
        </w:tc>
      </w:tr>
      <w:tr w:rsidR="005873A3" w:rsidRPr="00D01C26">
        <w:tc>
          <w:tcPr>
            <w:tcW w:w="551" w:type="dxa"/>
          </w:tcPr>
          <w:p w:rsidR="005873A3" w:rsidRPr="00D01C26" w:rsidRDefault="005873A3" w:rsidP="005873A3">
            <w:pPr>
              <w:pStyle w:val="ListParagraph"/>
              <w:numPr>
                <w:ilvl w:val="0"/>
                <w:numId w:val="2"/>
              </w:numPr>
              <w:spacing w:after="0" w:line="240" w:lineRule="auto"/>
              <w:ind w:left="19" w:hanging="1"/>
              <w:jc w:val="center"/>
              <w:rPr>
                <w:rFonts w:ascii="Times New Roman" w:hAnsi="Times New Roman" w:cs="Times New Roman"/>
                <w:b/>
                <w:sz w:val="24"/>
                <w:szCs w:val="24"/>
              </w:rPr>
            </w:pPr>
          </w:p>
        </w:tc>
        <w:tc>
          <w:tcPr>
            <w:tcW w:w="8222" w:type="dxa"/>
          </w:tcPr>
          <w:p w:rsidR="005873A3" w:rsidRPr="00D01C26" w:rsidRDefault="005873A3" w:rsidP="000018CC">
            <w:pPr>
              <w:widowControl w:val="0"/>
              <w:autoSpaceDE w:val="0"/>
              <w:autoSpaceDN w:val="0"/>
              <w:spacing w:after="0" w:line="240" w:lineRule="auto"/>
              <w:jc w:val="both"/>
              <w:rPr>
                <w:rFonts w:ascii="Times New Roman" w:eastAsia="MS Mincho" w:hAnsi="Times New Roman" w:cs="Times New Roman"/>
                <w:sz w:val="24"/>
                <w:szCs w:val="24"/>
              </w:rPr>
            </w:pPr>
            <w:r w:rsidRPr="00D01C26">
              <w:rPr>
                <w:rFonts w:ascii="Times New Roman" w:eastAsia="MS Mincho" w:hAnsi="Times New Roman" w:cs="Times New Roman"/>
                <w:sz w:val="24"/>
                <w:szCs w:val="24"/>
              </w:rPr>
              <w:t>Cəlil Məmmədquluzadə  və mollanəsrəddinçilərin ədəbi  və  publisist   fəaliyyəti</w:t>
            </w:r>
          </w:p>
        </w:tc>
      </w:tr>
      <w:tr w:rsidR="005873A3" w:rsidRPr="00D01C26">
        <w:tc>
          <w:tcPr>
            <w:tcW w:w="551" w:type="dxa"/>
          </w:tcPr>
          <w:p w:rsidR="005873A3" w:rsidRPr="00D01C26" w:rsidRDefault="005873A3" w:rsidP="005873A3">
            <w:pPr>
              <w:pStyle w:val="ListParagraph"/>
              <w:numPr>
                <w:ilvl w:val="0"/>
                <w:numId w:val="2"/>
              </w:numPr>
              <w:spacing w:after="0" w:line="240" w:lineRule="auto"/>
              <w:ind w:left="19" w:hanging="1"/>
              <w:jc w:val="center"/>
              <w:rPr>
                <w:rFonts w:ascii="Times New Roman" w:hAnsi="Times New Roman" w:cs="Times New Roman"/>
                <w:b/>
                <w:sz w:val="24"/>
                <w:szCs w:val="24"/>
              </w:rPr>
            </w:pPr>
          </w:p>
        </w:tc>
        <w:tc>
          <w:tcPr>
            <w:tcW w:w="8222" w:type="dxa"/>
          </w:tcPr>
          <w:p w:rsidR="005873A3" w:rsidRPr="00D01C26" w:rsidRDefault="005873A3" w:rsidP="000018CC">
            <w:pPr>
              <w:widowControl w:val="0"/>
              <w:autoSpaceDE w:val="0"/>
              <w:autoSpaceDN w:val="0"/>
              <w:spacing w:after="0" w:line="240" w:lineRule="auto"/>
              <w:jc w:val="both"/>
              <w:rPr>
                <w:rFonts w:ascii="Times New Roman" w:eastAsia="MS Mincho" w:hAnsi="Times New Roman" w:cs="Times New Roman"/>
                <w:sz w:val="24"/>
                <w:szCs w:val="24"/>
              </w:rPr>
            </w:pPr>
            <w:r w:rsidRPr="00D01C26">
              <w:rPr>
                <w:rFonts w:ascii="Times New Roman" w:eastAsia="MS Mincho" w:hAnsi="Times New Roman" w:cs="Times New Roman"/>
                <w:sz w:val="24"/>
                <w:szCs w:val="24"/>
              </w:rPr>
              <w:t>Zakavkazye” qəzetində (1906-1914-cü illər). Azərbaycan  ali  məktəb aspirantlarının I Respublika elmi konfransının materialları, humanitar elmlər bölməsi. S.M.Kirov adına ADU, 1978, 9-10 iyun, s.15-17</w:t>
            </w:r>
          </w:p>
        </w:tc>
      </w:tr>
      <w:tr w:rsidR="005873A3" w:rsidRPr="00D01C26">
        <w:tc>
          <w:tcPr>
            <w:tcW w:w="551" w:type="dxa"/>
          </w:tcPr>
          <w:p w:rsidR="005873A3" w:rsidRPr="00D01C26" w:rsidRDefault="005873A3" w:rsidP="005873A3">
            <w:pPr>
              <w:pStyle w:val="ListParagraph"/>
              <w:numPr>
                <w:ilvl w:val="0"/>
                <w:numId w:val="2"/>
              </w:numPr>
              <w:spacing w:after="0" w:line="240" w:lineRule="auto"/>
              <w:ind w:left="19" w:hanging="1"/>
              <w:jc w:val="center"/>
              <w:rPr>
                <w:rFonts w:ascii="Times New Roman" w:hAnsi="Times New Roman" w:cs="Times New Roman"/>
                <w:b/>
                <w:sz w:val="24"/>
                <w:szCs w:val="24"/>
              </w:rPr>
            </w:pPr>
          </w:p>
        </w:tc>
        <w:tc>
          <w:tcPr>
            <w:tcW w:w="8222" w:type="dxa"/>
          </w:tcPr>
          <w:p w:rsidR="005873A3" w:rsidRPr="00D01C26" w:rsidRDefault="005873A3" w:rsidP="000018CC">
            <w:pPr>
              <w:widowControl w:val="0"/>
              <w:autoSpaceDE w:val="0"/>
              <w:autoSpaceDN w:val="0"/>
              <w:spacing w:after="0" w:line="240" w:lineRule="auto"/>
              <w:jc w:val="both"/>
              <w:rPr>
                <w:rFonts w:ascii="Times New Roman" w:eastAsia="MS Mincho" w:hAnsi="Times New Roman" w:cs="Times New Roman"/>
                <w:sz w:val="24"/>
                <w:szCs w:val="24"/>
              </w:rPr>
            </w:pPr>
            <w:r w:rsidRPr="00D01C26">
              <w:rPr>
                <w:rFonts w:ascii="Times New Roman" w:eastAsia="MS Mincho" w:hAnsi="Times New Roman" w:cs="Times New Roman"/>
                <w:sz w:val="24"/>
                <w:szCs w:val="24"/>
              </w:rPr>
              <w:t>“Zakavkazye”   qəzeti    və Azərbaycan teatrı (1906-1914-cü illər). Azərbaycan  ali  məktəb  aspirantlarının II Respublika  elmi konfransının materialları, humanitar elmlər bölməsi. M.Əzizbəyov adına Azərbaycan Neft və Kimya İnstitutu. 13-15 noyabr 1979, s.138</w:t>
            </w:r>
          </w:p>
        </w:tc>
      </w:tr>
      <w:tr w:rsidR="005873A3" w:rsidRPr="00D01C26">
        <w:tc>
          <w:tcPr>
            <w:tcW w:w="551" w:type="dxa"/>
          </w:tcPr>
          <w:p w:rsidR="005873A3" w:rsidRPr="00D01C26" w:rsidRDefault="005873A3" w:rsidP="005873A3">
            <w:pPr>
              <w:pStyle w:val="ListParagraph"/>
              <w:numPr>
                <w:ilvl w:val="0"/>
                <w:numId w:val="2"/>
              </w:numPr>
              <w:spacing w:after="0" w:line="240" w:lineRule="auto"/>
              <w:ind w:left="19" w:hanging="1"/>
              <w:jc w:val="center"/>
              <w:rPr>
                <w:rFonts w:ascii="Times New Roman" w:hAnsi="Times New Roman" w:cs="Times New Roman"/>
                <w:b/>
                <w:sz w:val="24"/>
                <w:szCs w:val="24"/>
              </w:rPr>
            </w:pPr>
          </w:p>
        </w:tc>
        <w:tc>
          <w:tcPr>
            <w:tcW w:w="8222" w:type="dxa"/>
          </w:tcPr>
          <w:p w:rsidR="005873A3" w:rsidRPr="00D01C26" w:rsidRDefault="005873A3" w:rsidP="000018CC">
            <w:pPr>
              <w:widowControl w:val="0"/>
              <w:autoSpaceDE w:val="0"/>
              <w:autoSpaceDN w:val="0"/>
              <w:spacing w:after="0" w:line="240" w:lineRule="auto"/>
              <w:jc w:val="both"/>
              <w:rPr>
                <w:rFonts w:ascii="Times New Roman" w:eastAsia="MS Mincho" w:hAnsi="Times New Roman" w:cs="Times New Roman"/>
                <w:sz w:val="24"/>
                <w:szCs w:val="24"/>
              </w:rPr>
            </w:pPr>
            <w:r w:rsidRPr="00D01C26">
              <w:rPr>
                <w:rFonts w:ascii="Times New Roman" w:eastAsia="MS Mincho" w:hAnsi="Times New Roman" w:cs="Times New Roman"/>
                <w:sz w:val="24"/>
                <w:szCs w:val="24"/>
              </w:rPr>
              <w:t>“Zakavkazye”  qəzeti  və bədii tərcümə məsələləri. Azərbaycan  ali  məktə</w:t>
            </w:r>
            <w:r w:rsidR="000018CC" w:rsidRPr="00D01C26">
              <w:rPr>
                <w:rFonts w:ascii="Times New Roman" w:eastAsia="MS Mincho" w:hAnsi="Times New Roman" w:cs="Times New Roman"/>
                <w:sz w:val="24"/>
                <w:szCs w:val="24"/>
              </w:rPr>
              <w:t>b  aspirantlarının  III  Respublika elmi konfransının materialları, humanitar  elmlər bölməsi. Azərbaycan   Politexnik  İnstitutu, 15-17 dekabr 1980, s.0-6</w:t>
            </w:r>
          </w:p>
        </w:tc>
      </w:tr>
      <w:tr w:rsidR="000018CC" w:rsidRPr="00D01C26">
        <w:tc>
          <w:tcPr>
            <w:tcW w:w="551" w:type="dxa"/>
          </w:tcPr>
          <w:p w:rsidR="000018CC" w:rsidRPr="00D01C26" w:rsidRDefault="000018CC" w:rsidP="000018CC">
            <w:pPr>
              <w:pStyle w:val="ListParagraph"/>
              <w:numPr>
                <w:ilvl w:val="0"/>
                <w:numId w:val="2"/>
              </w:numPr>
              <w:spacing w:after="0" w:line="240" w:lineRule="auto"/>
              <w:ind w:left="19" w:hanging="1"/>
              <w:jc w:val="center"/>
              <w:rPr>
                <w:rFonts w:ascii="Times New Roman" w:hAnsi="Times New Roman" w:cs="Times New Roman"/>
                <w:b/>
                <w:sz w:val="24"/>
                <w:szCs w:val="24"/>
              </w:rPr>
            </w:pPr>
          </w:p>
        </w:tc>
        <w:tc>
          <w:tcPr>
            <w:tcW w:w="8222" w:type="dxa"/>
          </w:tcPr>
          <w:p w:rsidR="000018CC" w:rsidRPr="00D01C26" w:rsidRDefault="000018CC" w:rsidP="000018CC">
            <w:pPr>
              <w:widowControl w:val="0"/>
              <w:autoSpaceDE w:val="0"/>
              <w:autoSpaceDN w:val="0"/>
              <w:spacing w:after="0" w:line="240" w:lineRule="auto"/>
              <w:jc w:val="both"/>
              <w:rPr>
                <w:rFonts w:ascii="Times New Roman" w:eastAsia="MS Mincho" w:hAnsi="Times New Roman" w:cs="Times New Roman"/>
                <w:sz w:val="24"/>
                <w:szCs w:val="24"/>
              </w:rPr>
            </w:pPr>
            <w:r w:rsidRPr="00D01C26">
              <w:rPr>
                <w:rFonts w:ascii="Times New Roman" w:eastAsia="MS Mincho" w:hAnsi="Times New Roman" w:cs="Times New Roman"/>
                <w:sz w:val="24"/>
                <w:szCs w:val="24"/>
              </w:rPr>
              <w:t>Zaqafqaziya   rusdilli  mətbuatı və ədəbiyyat məsələləri (1906-1914-cü illər). Azərbaycan  ali  məktəb aspirantlarının  V  Respublika elmi konfransının materialları, X-XIX bölmələr. Azərbaycan Xalq Təsərrüfatı İnstitutu, 21-22 dekabr 1982, s.</w:t>
            </w:r>
          </w:p>
        </w:tc>
      </w:tr>
      <w:tr w:rsidR="000018CC" w:rsidRPr="00D01C26">
        <w:tc>
          <w:tcPr>
            <w:tcW w:w="551" w:type="dxa"/>
          </w:tcPr>
          <w:p w:rsidR="000018CC" w:rsidRPr="00D01C26" w:rsidRDefault="000018CC" w:rsidP="000018CC">
            <w:pPr>
              <w:pStyle w:val="ListParagraph"/>
              <w:numPr>
                <w:ilvl w:val="0"/>
                <w:numId w:val="2"/>
              </w:numPr>
              <w:spacing w:after="0" w:line="240" w:lineRule="auto"/>
              <w:ind w:left="19" w:hanging="1"/>
              <w:jc w:val="center"/>
              <w:rPr>
                <w:rFonts w:ascii="Times New Roman" w:hAnsi="Times New Roman" w:cs="Times New Roman"/>
                <w:b/>
                <w:sz w:val="24"/>
                <w:szCs w:val="24"/>
              </w:rPr>
            </w:pPr>
          </w:p>
        </w:tc>
        <w:tc>
          <w:tcPr>
            <w:tcW w:w="8222" w:type="dxa"/>
          </w:tcPr>
          <w:p w:rsidR="000018CC" w:rsidRPr="00D01C26" w:rsidRDefault="000018CC" w:rsidP="000018CC">
            <w:pPr>
              <w:widowControl w:val="0"/>
              <w:autoSpaceDE w:val="0"/>
              <w:autoSpaceDN w:val="0"/>
              <w:spacing w:after="0" w:line="240" w:lineRule="auto"/>
              <w:jc w:val="both"/>
              <w:rPr>
                <w:rFonts w:ascii="Times New Roman" w:eastAsia="MS Mincho" w:hAnsi="Times New Roman" w:cs="Times New Roman"/>
                <w:sz w:val="24"/>
                <w:szCs w:val="24"/>
              </w:rPr>
            </w:pPr>
            <w:r w:rsidRPr="00D01C26">
              <w:rPr>
                <w:rFonts w:ascii="Times New Roman" w:eastAsia="MS Mincho" w:hAnsi="Times New Roman" w:cs="Times New Roman"/>
                <w:sz w:val="24"/>
                <w:szCs w:val="24"/>
              </w:rPr>
              <w:t>Bir qəzəlin izi ilə. “Elm və həyat” jurnalı. 1984, №5, s.22-24</w:t>
            </w:r>
          </w:p>
        </w:tc>
      </w:tr>
      <w:tr w:rsidR="000018CC" w:rsidRPr="00D01C26">
        <w:tc>
          <w:tcPr>
            <w:tcW w:w="551" w:type="dxa"/>
          </w:tcPr>
          <w:p w:rsidR="000018CC" w:rsidRPr="00D01C26" w:rsidRDefault="000018CC" w:rsidP="000018CC">
            <w:pPr>
              <w:pStyle w:val="ListParagraph"/>
              <w:numPr>
                <w:ilvl w:val="0"/>
                <w:numId w:val="2"/>
              </w:numPr>
              <w:spacing w:after="0" w:line="240" w:lineRule="auto"/>
              <w:ind w:left="19" w:hanging="1"/>
              <w:jc w:val="center"/>
              <w:rPr>
                <w:rFonts w:ascii="Times New Roman" w:hAnsi="Times New Roman" w:cs="Times New Roman"/>
                <w:b/>
                <w:sz w:val="24"/>
                <w:szCs w:val="24"/>
              </w:rPr>
            </w:pPr>
          </w:p>
        </w:tc>
        <w:tc>
          <w:tcPr>
            <w:tcW w:w="8222" w:type="dxa"/>
          </w:tcPr>
          <w:p w:rsidR="000018CC" w:rsidRPr="00D01C26" w:rsidRDefault="000018CC" w:rsidP="000018CC">
            <w:pPr>
              <w:widowControl w:val="0"/>
              <w:autoSpaceDE w:val="0"/>
              <w:autoSpaceDN w:val="0"/>
              <w:spacing w:after="0" w:line="240" w:lineRule="auto"/>
              <w:jc w:val="both"/>
              <w:rPr>
                <w:rFonts w:ascii="Times New Roman" w:eastAsia="MS Mincho" w:hAnsi="Times New Roman" w:cs="Times New Roman"/>
                <w:sz w:val="24"/>
                <w:szCs w:val="24"/>
              </w:rPr>
            </w:pPr>
            <w:r w:rsidRPr="00D01C26">
              <w:rPr>
                <w:rFonts w:ascii="Times New Roman" w:eastAsia="MS Mincho" w:hAnsi="Times New Roman" w:cs="Times New Roman"/>
                <w:sz w:val="24"/>
                <w:szCs w:val="24"/>
              </w:rPr>
              <w:t>Ali məktəbdə “Əncüməni-şüəra” ədəbi məclisinin tədrisinə dair. “Yenidənqurma və  Pedaqoji İnstitutda ümumi  elmi fənlərin   tədrisinin  təkmilləşdirilməsi məsələləri” adlı  elmi-metodik   konfransın  materialları. Akad. Y.H.  Məmmədəliyev  adına Naxçıvan  Dövlət Pedaqoji İnstitutu, dekabr 1987, s.200-202 (</w:t>
            </w:r>
            <w:r w:rsidRPr="00D01C26">
              <w:rPr>
                <w:rFonts w:ascii="Times New Roman" w:eastAsia="MS Mincho" w:hAnsi="Times New Roman" w:cs="Times New Roman"/>
                <w:b/>
                <w:sz w:val="24"/>
                <w:szCs w:val="24"/>
              </w:rPr>
              <w:t>Zeynalov M.)</w:t>
            </w:r>
          </w:p>
        </w:tc>
      </w:tr>
      <w:tr w:rsidR="000018CC" w:rsidRPr="00D01C26">
        <w:tc>
          <w:tcPr>
            <w:tcW w:w="551" w:type="dxa"/>
          </w:tcPr>
          <w:p w:rsidR="000018CC" w:rsidRPr="00D01C26" w:rsidRDefault="000018CC" w:rsidP="000018CC">
            <w:pPr>
              <w:pStyle w:val="ListParagraph"/>
              <w:numPr>
                <w:ilvl w:val="0"/>
                <w:numId w:val="2"/>
              </w:numPr>
              <w:spacing w:after="0" w:line="240" w:lineRule="auto"/>
              <w:ind w:left="19" w:hanging="1"/>
              <w:jc w:val="center"/>
              <w:rPr>
                <w:rFonts w:ascii="Times New Roman" w:hAnsi="Times New Roman" w:cs="Times New Roman"/>
                <w:b/>
                <w:sz w:val="24"/>
                <w:szCs w:val="24"/>
              </w:rPr>
            </w:pPr>
          </w:p>
        </w:tc>
        <w:tc>
          <w:tcPr>
            <w:tcW w:w="8222" w:type="dxa"/>
          </w:tcPr>
          <w:p w:rsidR="000018CC" w:rsidRPr="00D01C26" w:rsidRDefault="000018CC" w:rsidP="000018CC">
            <w:pPr>
              <w:widowControl w:val="0"/>
              <w:autoSpaceDE w:val="0"/>
              <w:autoSpaceDN w:val="0"/>
              <w:spacing w:after="0" w:line="240" w:lineRule="auto"/>
              <w:jc w:val="both"/>
              <w:rPr>
                <w:rFonts w:ascii="Times New Roman" w:eastAsia="MS Mincho" w:hAnsi="Times New Roman" w:cs="Times New Roman"/>
                <w:sz w:val="24"/>
                <w:szCs w:val="24"/>
              </w:rPr>
            </w:pPr>
            <w:r w:rsidRPr="00D01C26">
              <w:rPr>
                <w:rFonts w:ascii="Times New Roman" w:eastAsia="MS Mincho" w:hAnsi="Times New Roman" w:cs="Times New Roman"/>
                <w:sz w:val="24"/>
                <w:szCs w:val="24"/>
              </w:rPr>
              <w:t>Pedaqoji  institutların filologiya  fakültəsində Azərbaycan dili və  ədəbiyyat  dərslərinin   tədrisində   təsəvvüf poeziyası  terminlərinin   aşılanması yolları. “Yenidənqurma və  Pedaqoji İnstitutda ümumi elmi  fənlərin   tədrisinin  təkmilləşdirilməsi məsələləri” adlı  elmi-metodik   konfransın  materialları.  Akad. Y.H. Məmmədəliyev  adına Naxçıvan  Dövlət Pedaqoji İnstitutu, dekabr 1987, s.182-184 (</w:t>
            </w:r>
            <w:r w:rsidRPr="00D01C26">
              <w:rPr>
                <w:rFonts w:ascii="Times New Roman" w:eastAsia="MS Mincho" w:hAnsi="Times New Roman" w:cs="Times New Roman"/>
                <w:b/>
                <w:sz w:val="24"/>
                <w:szCs w:val="24"/>
              </w:rPr>
              <w:t>Zeynalov M.)</w:t>
            </w:r>
          </w:p>
        </w:tc>
      </w:tr>
      <w:tr w:rsidR="000018CC" w:rsidRPr="00D01C26">
        <w:tc>
          <w:tcPr>
            <w:tcW w:w="551" w:type="dxa"/>
          </w:tcPr>
          <w:p w:rsidR="000018CC" w:rsidRPr="00D01C26" w:rsidRDefault="000018CC" w:rsidP="000018CC">
            <w:pPr>
              <w:pStyle w:val="ListParagraph"/>
              <w:numPr>
                <w:ilvl w:val="0"/>
                <w:numId w:val="2"/>
              </w:numPr>
              <w:spacing w:after="0" w:line="240" w:lineRule="auto"/>
              <w:ind w:left="19" w:hanging="1"/>
              <w:jc w:val="center"/>
              <w:rPr>
                <w:rFonts w:ascii="Times New Roman" w:hAnsi="Times New Roman" w:cs="Times New Roman"/>
                <w:b/>
                <w:sz w:val="24"/>
                <w:szCs w:val="24"/>
              </w:rPr>
            </w:pPr>
          </w:p>
        </w:tc>
        <w:tc>
          <w:tcPr>
            <w:tcW w:w="8222" w:type="dxa"/>
          </w:tcPr>
          <w:p w:rsidR="000018CC" w:rsidRPr="00D01C26" w:rsidRDefault="000018CC" w:rsidP="000018CC">
            <w:pPr>
              <w:widowControl w:val="0"/>
              <w:autoSpaceDE w:val="0"/>
              <w:autoSpaceDN w:val="0"/>
              <w:spacing w:after="0" w:line="240" w:lineRule="auto"/>
              <w:jc w:val="both"/>
              <w:rPr>
                <w:rFonts w:ascii="Times New Roman" w:eastAsia="MS Mincho" w:hAnsi="Times New Roman" w:cs="Times New Roman"/>
                <w:sz w:val="24"/>
                <w:szCs w:val="24"/>
              </w:rPr>
            </w:pPr>
          </w:p>
        </w:tc>
      </w:tr>
      <w:tr w:rsidR="000018CC" w:rsidRPr="00D01C26">
        <w:tc>
          <w:tcPr>
            <w:tcW w:w="551" w:type="dxa"/>
          </w:tcPr>
          <w:p w:rsidR="000018CC" w:rsidRPr="00D01C26" w:rsidRDefault="000018CC" w:rsidP="000018CC">
            <w:pPr>
              <w:pStyle w:val="ListParagraph"/>
              <w:numPr>
                <w:ilvl w:val="0"/>
                <w:numId w:val="2"/>
              </w:numPr>
              <w:spacing w:after="0" w:line="240" w:lineRule="auto"/>
              <w:ind w:left="19" w:hanging="1"/>
              <w:jc w:val="center"/>
              <w:rPr>
                <w:rFonts w:ascii="Times New Roman" w:hAnsi="Times New Roman" w:cs="Times New Roman"/>
                <w:b/>
                <w:sz w:val="24"/>
                <w:szCs w:val="24"/>
              </w:rPr>
            </w:pPr>
          </w:p>
        </w:tc>
        <w:tc>
          <w:tcPr>
            <w:tcW w:w="8222" w:type="dxa"/>
          </w:tcPr>
          <w:p w:rsidR="000018CC" w:rsidRPr="00D01C26" w:rsidRDefault="000018CC" w:rsidP="000018CC">
            <w:pPr>
              <w:widowControl w:val="0"/>
              <w:autoSpaceDE w:val="0"/>
              <w:autoSpaceDN w:val="0"/>
              <w:spacing w:after="0" w:line="240" w:lineRule="auto"/>
              <w:jc w:val="both"/>
              <w:rPr>
                <w:rFonts w:ascii="Times New Roman" w:eastAsia="MS Mincho" w:hAnsi="Times New Roman" w:cs="Times New Roman"/>
                <w:sz w:val="24"/>
                <w:szCs w:val="24"/>
              </w:rPr>
            </w:pPr>
            <w:r w:rsidRPr="00D01C26">
              <w:rPr>
                <w:rFonts w:ascii="Times New Roman" w:eastAsia="MS Mincho" w:hAnsi="Times New Roman" w:cs="Times New Roman"/>
                <w:sz w:val="24"/>
                <w:szCs w:val="24"/>
              </w:rPr>
              <w:t xml:space="preserve">Lirik əsərlərin ifadəli oxusu. Azərbaycan   nitq  mədəniyyəti   problemləri.  Elmi-metodik  konfransın  materialları,  18 dekabr 1987, APİ və Nəsimi adına Dilçilik  İnstitutu, Bakı, 1988, s.71-72 </w:t>
            </w:r>
          </w:p>
        </w:tc>
      </w:tr>
      <w:tr w:rsidR="000018CC" w:rsidRPr="00D01C26">
        <w:tc>
          <w:tcPr>
            <w:tcW w:w="551" w:type="dxa"/>
          </w:tcPr>
          <w:p w:rsidR="000018CC" w:rsidRPr="00D01C26" w:rsidRDefault="000018CC" w:rsidP="000018CC">
            <w:pPr>
              <w:pStyle w:val="ListParagraph"/>
              <w:numPr>
                <w:ilvl w:val="0"/>
                <w:numId w:val="2"/>
              </w:numPr>
              <w:spacing w:after="0" w:line="240" w:lineRule="auto"/>
              <w:ind w:left="19" w:hanging="1"/>
              <w:jc w:val="center"/>
              <w:rPr>
                <w:rFonts w:ascii="Times New Roman" w:hAnsi="Times New Roman" w:cs="Times New Roman"/>
                <w:b/>
                <w:sz w:val="24"/>
                <w:szCs w:val="24"/>
              </w:rPr>
            </w:pPr>
          </w:p>
        </w:tc>
        <w:tc>
          <w:tcPr>
            <w:tcW w:w="8222" w:type="dxa"/>
          </w:tcPr>
          <w:p w:rsidR="000018CC" w:rsidRPr="00D01C26" w:rsidRDefault="000018CC" w:rsidP="000018CC">
            <w:pPr>
              <w:widowControl w:val="0"/>
              <w:autoSpaceDE w:val="0"/>
              <w:autoSpaceDN w:val="0"/>
              <w:spacing w:after="0" w:line="240" w:lineRule="auto"/>
              <w:jc w:val="both"/>
              <w:rPr>
                <w:rFonts w:ascii="Times New Roman" w:eastAsia="MS Mincho" w:hAnsi="Times New Roman" w:cs="Times New Roman"/>
                <w:sz w:val="24"/>
                <w:szCs w:val="24"/>
              </w:rPr>
            </w:pPr>
            <w:r w:rsidRPr="00D01C26">
              <w:rPr>
                <w:rFonts w:ascii="Times New Roman" w:eastAsia="MS Mincho" w:hAnsi="Times New Roman" w:cs="Times New Roman"/>
                <w:sz w:val="24"/>
                <w:szCs w:val="24"/>
              </w:rPr>
              <w:t>Naxçıvan MSSR-in dialekt və şivələrində məişət  terminləri. Azərbaycan terminologiyası problemləri. Elmi-praktik konfransın  materialları. APİ  və Azərbaycan SSR EA Terminologiya  Komitəsi, 25-26 noyabr 1988, s.74-75(</w:t>
            </w:r>
            <w:r w:rsidRPr="00D01C26">
              <w:rPr>
                <w:rFonts w:ascii="Times New Roman" w:eastAsia="MS Mincho" w:hAnsi="Times New Roman" w:cs="Times New Roman"/>
                <w:b/>
                <w:sz w:val="24"/>
                <w:szCs w:val="24"/>
              </w:rPr>
              <w:t>Zeynalov M.)</w:t>
            </w:r>
          </w:p>
        </w:tc>
      </w:tr>
      <w:tr w:rsidR="000018CC" w:rsidRPr="00D01C26">
        <w:tc>
          <w:tcPr>
            <w:tcW w:w="551" w:type="dxa"/>
          </w:tcPr>
          <w:p w:rsidR="000018CC" w:rsidRPr="00D01C26" w:rsidRDefault="000018CC" w:rsidP="000018CC">
            <w:pPr>
              <w:pStyle w:val="ListParagraph"/>
              <w:numPr>
                <w:ilvl w:val="0"/>
                <w:numId w:val="2"/>
              </w:numPr>
              <w:spacing w:after="0" w:line="240" w:lineRule="auto"/>
              <w:ind w:left="19" w:hanging="1"/>
              <w:jc w:val="center"/>
              <w:rPr>
                <w:rFonts w:ascii="Times New Roman" w:hAnsi="Times New Roman" w:cs="Times New Roman"/>
                <w:b/>
                <w:sz w:val="24"/>
                <w:szCs w:val="24"/>
              </w:rPr>
            </w:pPr>
          </w:p>
        </w:tc>
        <w:tc>
          <w:tcPr>
            <w:tcW w:w="8222" w:type="dxa"/>
          </w:tcPr>
          <w:p w:rsidR="000018CC" w:rsidRPr="00D01C26" w:rsidRDefault="000018CC" w:rsidP="000018CC">
            <w:pPr>
              <w:widowControl w:val="0"/>
              <w:autoSpaceDE w:val="0"/>
              <w:autoSpaceDN w:val="0"/>
              <w:spacing w:after="0" w:line="240" w:lineRule="auto"/>
              <w:jc w:val="both"/>
              <w:rPr>
                <w:rFonts w:ascii="Times New Roman" w:eastAsia="MS Mincho" w:hAnsi="Times New Roman" w:cs="Times New Roman"/>
                <w:sz w:val="24"/>
                <w:szCs w:val="24"/>
              </w:rPr>
            </w:pPr>
            <w:r w:rsidRPr="00D01C26">
              <w:rPr>
                <w:rFonts w:ascii="Times New Roman" w:eastAsia="MS Mincho" w:hAnsi="Times New Roman" w:cs="Times New Roman"/>
                <w:sz w:val="24"/>
                <w:szCs w:val="24"/>
              </w:rPr>
              <w:t xml:space="preserve">Ali  məktəbdə  klassik  sufi poeziyası terminlərinin tədrisinə dair. “Azərbaycan  terminologiyası problemləri” elmi-praktik  konfransının materialları. APİ və </w:t>
            </w:r>
            <w:r w:rsidRPr="00D01C26">
              <w:rPr>
                <w:rFonts w:ascii="Times New Roman" w:eastAsia="MS Mincho" w:hAnsi="Times New Roman" w:cs="Times New Roman"/>
                <w:sz w:val="24"/>
                <w:szCs w:val="24"/>
              </w:rPr>
              <w:lastRenderedPageBreak/>
              <w:t>Azərbaycan SSR EA  Terminologiya   Komitəsi. Bakı: APİ, 1988, s.290-291</w:t>
            </w:r>
          </w:p>
        </w:tc>
      </w:tr>
      <w:tr w:rsidR="000018CC" w:rsidRPr="00D01C26">
        <w:tc>
          <w:tcPr>
            <w:tcW w:w="551" w:type="dxa"/>
          </w:tcPr>
          <w:p w:rsidR="000018CC" w:rsidRPr="00D01C26" w:rsidRDefault="000018CC" w:rsidP="000018CC">
            <w:pPr>
              <w:pStyle w:val="ListParagraph"/>
              <w:numPr>
                <w:ilvl w:val="0"/>
                <w:numId w:val="2"/>
              </w:numPr>
              <w:spacing w:after="0" w:line="240" w:lineRule="auto"/>
              <w:ind w:left="19" w:hanging="1"/>
              <w:jc w:val="center"/>
              <w:rPr>
                <w:rFonts w:ascii="Times New Roman" w:hAnsi="Times New Roman" w:cs="Times New Roman"/>
                <w:b/>
                <w:sz w:val="24"/>
                <w:szCs w:val="24"/>
              </w:rPr>
            </w:pPr>
          </w:p>
        </w:tc>
        <w:tc>
          <w:tcPr>
            <w:tcW w:w="8222" w:type="dxa"/>
          </w:tcPr>
          <w:p w:rsidR="000018CC" w:rsidRPr="00D01C26" w:rsidRDefault="000018CC" w:rsidP="000018CC">
            <w:pPr>
              <w:widowControl w:val="0"/>
              <w:autoSpaceDE w:val="0"/>
              <w:autoSpaceDN w:val="0"/>
              <w:spacing w:after="0" w:line="240" w:lineRule="auto"/>
              <w:jc w:val="both"/>
              <w:rPr>
                <w:rFonts w:ascii="Times New Roman" w:eastAsia="MS Mincho" w:hAnsi="Times New Roman" w:cs="Times New Roman"/>
                <w:sz w:val="24"/>
                <w:szCs w:val="24"/>
              </w:rPr>
            </w:pPr>
            <w:r w:rsidRPr="00D01C26">
              <w:rPr>
                <w:rFonts w:ascii="Times New Roman" w:eastAsia="MS Mincho" w:hAnsi="Times New Roman" w:cs="Times New Roman"/>
                <w:sz w:val="24"/>
                <w:szCs w:val="24"/>
              </w:rPr>
              <w:t>Naxçıvan  şairlərinin  yaradıcılığının bəzi xüsusiyyətlərinə dair. Научные  основы изучения материально-духовных  вогатств    НахичеванскойАССР (Тезисы докладов республиканской   научной конференции).  1988, s.120 (</w:t>
            </w:r>
            <w:r w:rsidRPr="00D01C26">
              <w:rPr>
                <w:rFonts w:ascii="Times New Roman" w:eastAsia="MS Mincho" w:hAnsi="Times New Roman" w:cs="Times New Roman"/>
                <w:b/>
                <w:sz w:val="24"/>
                <w:szCs w:val="24"/>
              </w:rPr>
              <w:t>Zeynalov M.)</w:t>
            </w:r>
          </w:p>
        </w:tc>
      </w:tr>
      <w:tr w:rsidR="000018CC" w:rsidRPr="00D01C26">
        <w:tc>
          <w:tcPr>
            <w:tcW w:w="551" w:type="dxa"/>
          </w:tcPr>
          <w:p w:rsidR="000018CC" w:rsidRPr="00D01C26" w:rsidRDefault="000018CC" w:rsidP="000018CC">
            <w:pPr>
              <w:pStyle w:val="ListParagraph"/>
              <w:numPr>
                <w:ilvl w:val="0"/>
                <w:numId w:val="2"/>
              </w:numPr>
              <w:spacing w:after="0" w:line="240" w:lineRule="auto"/>
              <w:ind w:left="19" w:hanging="1"/>
              <w:jc w:val="center"/>
              <w:rPr>
                <w:rFonts w:ascii="Times New Roman" w:hAnsi="Times New Roman" w:cs="Times New Roman"/>
                <w:b/>
                <w:sz w:val="24"/>
                <w:szCs w:val="24"/>
              </w:rPr>
            </w:pPr>
          </w:p>
        </w:tc>
        <w:tc>
          <w:tcPr>
            <w:tcW w:w="8222" w:type="dxa"/>
          </w:tcPr>
          <w:p w:rsidR="000018CC" w:rsidRPr="00D01C26" w:rsidRDefault="000018CC" w:rsidP="000018CC">
            <w:pPr>
              <w:widowControl w:val="0"/>
              <w:autoSpaceDE w:val="0"/>
              <w:autoSpaceDN w:val="0"/>
              <w:spacing w:after="0" w:line="240" w:lineRule="auto"/>
              <w:jc w:val="both"/>
              <w:rPr>
                <w:rFonts w:ascii="Times New Roman" w:eastAsia="MS Mincho" w:hAnsi="Times New Roman" w:cs="Times New Roman"/>
                <w:sz w:val="24"/>
                <w:szCs w:val="24"/>
              </w:rPr>
            </w:pPr>
            <w:r w:rsidRPr="00D01C26">
              <w:rPr>
                <w:rFonts w:ascii="Times New Roman" w:eastAsia="MS Mincho" w:hAnsi="Times New Roman" w:cs="Times New Roman"/>
                <w:sz w:val="24"/>
                <w:szCs w:val="24"/>
              </w:rPr>
              <w:t>Qüdsi  Vənəndinin  yaradıcılığı haqqında. AMEA M.Füzuli adına Əlyazmalar   İnstitutunun “Orta  əsr əlyazmaları və Azərbaycan  mədəniyyəti tarixi problemləri”nə  həsr  olunmuş II Respublika elmi-nəzəri konfransın materialları. Bakı: Örnək, 1991, s.54-58</w:t>
            </w:r>
          </w:p>
        </w:tc>
      </w:tr>
      <w:tr w:rsidR="000018CC" w:rsidRPr="00D01C26">
        <w:tc>
          <w:tcPr>
            <w:tcW w:w="551" w:type="dxa"/>
          </w:tcPr>
          <w:p w:rsidR="000018CC" w:rsidRPr="00D01C26" w:rsidRDefault="000018CC" w:rsidP="000018CC">
            <w:pPr>
              <w:pStyle w:val="ListParagraph"/>
              <w:numPr>
                <w:ilvl w:val="0"/>
                <w:numId w:val="2"/>
              </w:numPr>
              <w:spacing w:after="0" w:line="240" w:lineRule="auto"/>
              <w:ind w:left="19" w:hanging="1"/>
              <w:jc w:val="center"/>
              <w:rPr>
                <w:rFonts w:ascii="Times New Roman" w:hAnsi="Times New Roman" w:cs="Times New Roman"/>
                <w:b/>
                <w:sz w:val="24"/>
                <w:szCs w:val="24"/>
              </w:rPr>
            </w:pPr>
          </w:p>
        </w:tc>
        <w:tc>
          <w:tcPr>
            <w:tcW w:w="8222" w:type="dxa"/>
          </w:tcPr>
          <w:p w:rsidR="000018CC" w:rsidRPr="00D01C26" w:rsidRDefault="000018CC" w:rsidP="000018CC">
            <w:pPr>
              <w:widowControl w:val="0"/>
              <w:autoSpaceDE w:val="0"/>
              <w:autoSpaceDN w:val="0"/>
              <w:spacing w:after="0" w:line="240" w:lineRule="auto"/>
              <w:jc w:val="both"/>
              <w:rPr>
                <w:rFonts w:ascii="Times New Roman" w:eastAsia="MS Mincho" w:hAnsi="Times New Roman" w:cs="Times New Roman"/>
                <w:sz w:val="24"/>
                <w:szCs w:val="24"/>
              </w:rPr>
            </w:pPr>
            <w:r w:rsidRPr="00D01C26">
              <w:rPr>
                <w:rFonts w:ascii="Times New Roman" w:eastAsia="MS Mincho" w:hAnsi="Times New Roman" w:cs="Times New Roman"/>
                <w:sz w:val="24"/>
                <w:szCs w:val="24"/>
              </w:rPr>
              <w:t>Ədəbi qaynaqlarda Naxçıvan. “Uluslararası   qaynaqlarda Naxçıvan”   simpo</w:t>
            </w:r>
            <w:r w:rsidRPr="00D01C26">
              <w:rPr>
                <w:rFonts w:ascii="Times New Roman" w:eastAsia="MS Mincho" w:hAnsi="Times New Roman" w:cs="Times New Roman"/>
                <w:sz w:val="24"/>
                <w:szCs w:val="24"/>
              </w:rPr>
              <w:softHyphen/>
              <w:t>ziu</w:t>
            </w:r>
            <w:r w:rsidRPr="00D01C26">
              <w:rPr>
                <w:rFonts w:ascii="Times New Roman" w:eastAsia="MS Mincho" w:hAnsi="Times New Roman" w:cs="Times New Roman"/>
                <w:sz w:val="24"/>
                <w:szCs w:val="24"/>
              </w:rPr>
              <w:softHyphen/>
              <w:t>mu</w:t>
            </w:r>
            <w:r w:rsidRPr="00D01C26">
              <w:rPr>
                <w:rFonts w:ascii="Times New Roman" w:eastAsia="MS Mincho" w:hAnsi="Times New Roman" w:cs="Times New Roman"/>
                <w:sz w:val="24"/>
                <w:szCs w:val="24"/>
              </w:rPr>
              <w:softHyphen/>
              <w:t>nun materialları. Naxçıvan Dövlət Universiteti. Bakı: ADPU, 1996, s.187-197</w:t>
            </w:r>
          </w:p>
        </w:tc>
      </w:tr>
      <w:tr w:rsidR="000018CC" w:rsidRPr="00D01C26">
        <w:tc>
          <w:tcPr>
            <w:tcW w:w="551" w:type="dxa"/>
          </w:tcPr>
          <w:p w:rsidR="000018CC" w:rsidRPr="00D01C26" w:rsidRDefault="000018CC" w:rsidP="000018CC">
            <w:pPr>
              <w:pStyle w:val="ListParagraph"/>
              <w:numPr>
                <w:ilvl w:val="0"/>
                <w:numId w:val="2"/>
              </w:numPr>
              <w:spacing w:after="0" w:line="240" w:lineRule="auto"/>
              <w:ind w:left="19" w:hanging="1"/>
              <w:jc w:val="center"/>
              <w:rPr>
                <w:rFonts w:ascii="Times New Roman" w:hAnsi="Times New Roman" w:cs="Times New Roman"/>
                <w:b/>
                <w:sz w:val="24"/>
                <w:szCs w:val="24"/>
              </w:rPr>
            </w:pPr>
          </w:p>
        </w:tc>
        <w:tc>
          <w:tcPr>
            <w:tcW w:w="8222" w:type="dxa"/>
          </w:tcPr>
          <w:p w:rsidR="000018CC" w:rsidRPr="00D01C26" w:rsidRDefault="000018CC" w:rsidP="000018CC">
            <w:pPr>
              <w:widowControl w:val="0"/>
              <w:autoSpaceDE w:val="0"/>
              <w:autoSpaceDN w:val="0"/>
              <w:spacing w:after="0" w:line="240" w:lineRule="auto"/>
              <w:jc w:val="both"/>
              <w:rPr>
                <w:rFonts w:ascii="Times New Roman" w:eastAsia="MS Mincho" w:hAnsi="Times New Roman" w:cs="Times New Roman"/>
                <w:sz w:val="24"/>
                <w:szCs w:val="24"/>
              </w:rPr>
            </w:pPr>
            <w:r w:rsidRPr="00D01C26">
              <w:rPr>
                <w:rFonts w:ascii="Times New Roman" w:eastAsia="MS Mincho" w:hAnsi="Times New Roman" w:cs="Times New Roman"/>
                <w:sz w:val="24"/>
                <w:szCs w:val="24"/>
              </w:rPr>
              <w:t>Nahçıvanda  novruz  geleneklerinin dünü ve bugünü. “Türk dünyasında  novruz”  ikinci bilgi şöləninin materialları. Ankara: 1996, s.232-238</w:t>
            </w:r>
          </w:p>
        </w:tc>
      </w:tr>
      <w:tr w:rsidR="000018CC" w:rsidRPr="00D01C26">
        <w:tc>
          <w:tcPr>
            <w:tcW w:w="551" w:type="dxa"/>
          </w:tcPr>
          <w:p w:rsidR="000018CC" w:rsidRPr="00D01C26" w:rsidRDefault="000018CC" w:rsidP="000018CC">
            <w:pPr>
              <w:pStyle w:val="ListParagraph"/>
              <w:numPr>
                <w:ilvl w:val="0"/>
                <w:numId w:val="2"/>
              </w:numPr>
              <w:spacing w:after="0" w:line="240" w:lineRule="auto"/>
              <w:ind w:left="19" w:hanging="1"/>
              <w:jc w:val="center"/>
              <w:rPr>
                <w:rFonts w:ascii="Times New Roman" w:hAnsi="Times New Roman" w:cs="Times New Roman"/>
                <w:b/>
                <w:sz w:val="24"/>
                <w:szCs w:val="24"/>
              </w:rPr>
            </w:pPr>
          </w:p>
        </w:tc>
        <w:tc>
          <w:tcPr>
            <w:tcW w:w="8222" w:type="dxa"/>
          </w:tcPr>
          <w:p w:rsidR="000018CC" w:rsidRPr="00D01C26" w:rsidRDefault="000018CC" w:rsidP="000018CC">
            <w:pPr>
              <w:widowControl w:val="0"/>
              <w:autoSpaceDE w:val="0"/>
              <w:autoSpaceDN w:val="0"/>
              <w:spacing w:after="0" w:line="240" w:lineRule="auto"/>
              <w:jc w:val="both"/>
              <w:rPr>
                <w:rFonts w:ascii="Times New Roman" w:eastAsia="MS Mincho" w:hAnsi="Times New Roman" w:cs="Times New Roman"/>
                <w:sz w:val="24"/>
                <w:szCs w:val="24"/>
              </w:rPr>
            </w:pPr>
            <w:r w:rsidRPr="00D01C26">
              <w:rPr>
                <w:rFonts w:ascii="Times New Roman" w:eastAsia="MS Mincho" w:hAnsi="Times New Roman" w:cs="Times New Roman"/>
                <w:sz w:val="24"/>
                <w:szCs w:val="24"/>
              </w:rPr>
              <w:t>XIX əsr  Ordubad şairlərinin yaradıcılığında iqtisadi güzəran problemi. Naxçıvan Universitetində keçirilən   “Cəmiyyətin demokratikləşməsi  və  radikal  islahatların  həyata  keçi</w:t>
            </w:r>
            <w:r w:rsidRPr="00D01C26">
              <w:rPr>
                <w:rFonts w:ascii="Times New Roman" w:eastAsia="MS Mincho" w:hAnsi="Times New Roman" w:cs="Times New Roman"/>
                <w:sz w:val="24"/>
                <w:szCs w:val="24"/>
              </w:rPr>
              <w:softHyphen/>
              <w:t>ril</w:t>
            </w:r>
            <w:r w:rsidRPr="00D01C26">
              <w:rPr>
                <w:rFonts w:ascii="Times New Roman" w:eastAsia="MS Mincho" w:hAnsi="Times New Roman" w:cs="Times New Roman"/>
                <w:sz w:val="24"/>
                <w:szCs w:val="24"/>
              </w:rPr>
              <w:softHyphen/>
            </w:r>
            <w:r w:rsidRPr="00D01C26">
              <w:rPr>
                <w:rFonts w:ascii="Times New Roman" w:eastAsia="MS Mincho" w:hAnsi="Times New Roman" w:cs="Times New Roman"/>
                <w:sz w:val="24"/>
                <w:szCs w:val="24"/>
              </w:rPr>
              <w:softHyphen/>
            </w:r>
            <w:r w:rsidRPr="00D01C26">
              <w:rPr>
                <w:rFonts w:ascii="Times New Roman" w:eastAsia="MS Mincho" w:hAnsi="Times New Roman" w:cs="Times New Roman"/>
                <w:sz w:val="24"/>
                <w:szCs w:val="24"/>
              </w:rPr>
              <w:softHyphen/>
            </w:r>
            <w:r w:rsidRPr="00D01C26">
              <w:rPr>
                <w:rFonts w:ascii="Times New Roman" w:eastAsia="MS Mincho" w:hAnsi="Times New Roman" w:cs="Times New Roman"/>
                <w:sz w:val="24"/>
                <w:szCs w:val="24"/>
              </w:rPr>
              <w:softHyphen/>
              <w:t>məsinin hüquqi bazasının yaradılması problemləri”nə həsr olunmuş elmi konfransin material</w:t>
            </w:r>
            <w:r w:rsidRPr="00D01C26">
              <w:rPr>
                <w:rFonts w:ascii="Times New Roman" w:eastAsia="MS Mincho" w:hAnsi="Times New Roman" w:cs="Times New Roman"/>
                <w:sz w:val="24"/>
                <w:szCs w:val="24"/>
              </w:rPr>
              <w:softHyphen/>
              <w:t>ları.  BDU   nəşriyyatı, 1998, s.51-54</w:t>
            </w:r>
          </w:p>
        </w:tc>
      </w:tr>
      <w:tr w:rsidR="000018CC" w:rsidRPr="00D01C26">
        <w:tc>
          <w:tcPr>
            <w:tcW w:w="551" w:type="dxa"/>
          </w:tcPr>
          <w:p w:rsidR="000018CC" w:rsidRPr="00D01C26" w:rsidRDefault="000018CC" w:rsidP="000018CC">
            <w:pPr>
              <w:pStyle w:val="ListParagraph"/>
              <w:numPr>
                <w:ilvl w:val="0"/>
                <w:numId w:val="2"/>
              </w:numPr>
              <w:spacing w:after="0" w:line="240" w:lineRule="auto"/>
              <w:ind w:left="19" w:hanging="1"/>
              <w:jc w:val="center"/>
              <w:rPr>
                <w:rFonts w:ascii="Times New Roman" w:hAnsi="Times New Roman" w:cs="Times New Roman"/>
                <w:b/>
                <w:sz w:val="24"/>
                <w:szCs w:val="24"/>
              </w:rPr>
            </w:pPr>
          </w:p>
        </w:tc>
        <w:tc>
          <w:tcPr>
            <w:tcW w:w="8222" w:type="dxa"/>
          </w:tcPr>
          <w:p w:rsidR="000018CC" w:rsidRPr="00D01C26" w:rsidRDefault="000018CC" w:rsidP="000018CC">
            <w:pPr>
              <w:widowControl w:val="0"/>
              <w:autoSpaceDE w:val="0"/>
              <w:autoSpaceDN w:val="0"/>
              <w:spacing w:after="0" w:line="240" w:lineRule="auto"/>
              <w:jc w:val="both"/>
              <w:rPr>
                <w:rFonts w:ascii="Times New Roman" w:eastAsia="MS Mincho" w:hAnsi="Times New Roman" w:cs="Times New Roman"/>
                <w:sz w:val="24"/>
                <w:szCs w:val="24"/>
              </w:rPr>
            </w:pPr>
            <w:r w:rsidRPr="00D01C26">
              <w:rPr>
                <w:rFonts w:ascii="Times New Roman" w:eastAsia="MS Mincho" w:hAnsi="Times New Roman" w:cs="Times New Roman"/>
                <w:sz w:val="24"/>
                <w:szCs w:val="24"/>
              </w:rPr>
              <w:t>Məhəmməd Tağı Sidqinin “Məsnəviyati-mədəniyyə” əsəri. Ali   Diplomatiya   Kolleci Naxçıvan   Bölməsinin Naxçıvan  MR-in 75  illiyinə həsr olunmuş  “Naxçıvan  MR-də   iqtisadiyyat, elm, maarif, ədəbiyyat və mədəniyyətin inkişafı problemləri” adlı elmi konfransının tezisləri. Naxçıvan, iyun 1999, s.25-31</w:t>
            </w:r>
          </w:p>
        </w:tc>
      </w:tr>
      <w:tr w:rsidR="000018CC" w:rsidRPr="00D01C26">
        <w:tc>
          <w:tcPr>
            <w:tcW w:w="551" w:type="dxa"/>
          </w:tcPr>
          <w:p w:rsidR="000018CC" w:rsidRPr="00D01C26" w:rsidRDefault="000018CC" w:rsidP="000018CC">
            <w:pPr>
              <w:pStyle w:val="ListParagraph"/>
              <w:numPr>
                <w:ilvl w:val="0"/>
                <w:numId w:val="2"/>
              </w:numPr>
              <w:spacing w:after="0" w:line="240" w:lineRule="auto"/>
              <w:ind w:left="19" w:hanging="1"/>
              <w:jc w:val="center"/>
              <w:rPr>
                <w:rFonts w:ascii="Times New Roman" w:hAnsi="Times New Roman" w:cs="Times New Roman"/>
                <w:b/>
                <w:sz w:val="24"/>
                <w:szCs w:val="24"/>
              </w:rPr>
            </w:pPr>
          </w:p>
        </w:tc>
        <w:tc>
          <w:tcPr>
            <w:tcW w:w="8222" w:type="dxa"/>
          </w:tcPr>
          <w:p w:rsidR="000018CC" w:rsidRPr="00D01C26" w:rsidRDefault="000018CC" w:rsidP="000018CC">
            <w:pPr>
              <w:widowControl w:val="0"/>
              <w:autoSpaceDE w:val="0"/>
              <w:autoSpaceDN w:val="0"/>
              <w:spacing w:after="0" w:line="240" w:lineRule="auto"/>
              <w:jc w:val="both"/>
              <w:rPr>
                <w:rFonts w:ascii="Times New Roman" w:eastAsia="MS Mincho" w:hAnsi="Times New Roman" w:cs="Times New Roman"/>
                <w:sz w:val="24"/>
                <w:szCs w:val="24"/>
              </w:rPr>
            </w:pPr>
            <w:r w:rsidRPr="00D01C26">
              <w:rPr>
                <w:rFonts w:ascii="Times New Roman" w:eastAsia="MS Mincho" w:hAnsi="Times New Roman" w:cs="Times New Roman"/>
                <w:sz w:val="24"/>
                <w:szCs w:val="24"/>
              </w:rPr>
              <w:t>XIX  əsr   Ordubad şairləri arxiv, fraqment və cünglərdə. AMEA-nın M.Füzuli adına Əlyazmalar   İnstitutunun “Orta   əsr  əlyazmaları  və Azərbaycan   mədəniyyəti tarixi problemləri”nə həsr olunmuş  VII  Respublika elmi-nəzəri konfransının materialları. Bakı:Örnək, 2000, s. 20-124</w:t>
            </w:r>
          </w:p>
        </w:tc>
      </w:tr>
      <w:tr w:rsidR="000018CC" w:rsidRPr="00D01C26">
        <w:tc>
          <w:tcPr>
            <w:tcW w:w="551" w:type="dxa"/>
          </w:tcPr>
          <w:p w:rsidR="000018CC" w:rsidRPr="00D01C26" w:rsidRDefault="000018CC" w:rsidP="000018CC">
            <w:pPr>
              <w:pStyle w:val="ListParagraph"/>
              <w:numPr>
                <w:ilvl w:val="0"/>
                <w:numId w:val="2"/>
              </w:numPr>
              <w:spacing w:after="0" w:line="240" w:lineRule="auto"/>
              <w:ind w:left="19" w:hanging="1"/>
              <w:jc w:val="center"/>
              <w:rPr>
                <w:rFonts w:ascii="Times New Roman" w:hAnsi="Times New Roman" w:cs="Times New Roman"/>
                <w:b/>
                <w:sz w:val="24"/>
                <w:szCs w:val="24"/>
              </w:rPr>
            </w:pPr>
          </w:p>
        </w:tc>
        <w:tc>
          <w:tcPr>
            <w:tcW w:w="8222" w:type="dxa"/>
          </w:tcPr>
          <w:p w:rsidR="000018CC" w:rsidRPr="00D01C26" w:rsidRDefault="000018CC" w:rsidP="000018CC">
            <w:pPr>
              <w:widowControl w:val="0"/>
              <w:autoSpaceDE w:val="0"/>
              <w:autoSpaceDN w:val="0"/>
              <w:spacing w:after="0" w:line="240" w:lineRule="auto"/>
              <w:jc w:val="both"/>
              <w:rPr>
                <w:rFonts w:ascii="Times New Roman" w:eastAsia="MS Mincho" w:hAnsi="Times New Roman" w:cs="Times New Roman"/>
                <w:sz w:val="24"/>
                <w:szCs w:val="24"/>
              </w:rPr>
            </w:pPr>
            <w:r w:rsidRPr="00D01C26">
              <w:rPr>
                <w:rFonts w:ascii="Times New Roman" w:eastAsia="MS Mincho" w:hAnsi="Times New Roman" w:cs="Times New Roman"/>
                <w:sz w:val="24"/>
                <w:szCs w:val="24"/>
              </w:rPr>
              <w:t>XIX əsr Ordubad ədəbi mühitində şifahi xalq-aşıq şeiri üslubu. AMEA-nın M.Füzuli adına Əlyazmalar    İnstitutunun “Orta əsr əlyazmaları və  Azərbaycan  mədəniyyəti tarixi problemləri”nə həsr olunmuş   IX Respublika  elmi-nəzəri konfransının materialları, 23-24 sentyabr. Bakı: Nurlan, 2004, s.283-288</w:t>
            </w:r>
          </w:p>
        </w:tc>
      </w:tr>
      <w:tr w:rsidR="000018CC" w:rsidRPr="00D01C26">
        <w:tc>
          <w:tcPr>
            <w:tcW w:w="551" w:type="dxa"/>
          </w:tcPr>
          <w:p w:rsidR="000018CC" w:rsidRPr="00D01C26" w:rsidRDefault="000018CC" w:rsidP="000018CC">
            <w:pPr>
              <w:pStyle w:val="ListParagraph"/>
              <w:numPr>
                <w:ilvl w:val="0"/>
                <w:numId w:val="2"/>
              </w:numPr>
              <w:spacing w:after="0" w:line="240" w:lineRule="auto"/>
              <w:ind w:left="19" w:hanging="1"/>
              <w:jc w:val="center"/>
              <w:rPr>
                <w:rFonts w:ascii="Times New Roman" w:hAnsi="Times New Roman" w:cs="Times New Roman"/>
                <w:b/>
                <w:sz w:val="24"/>
                <w:szCs w:val="24"/>
              </w:rPr>
            </w:pPr>
          </w:p>
        </w:tc>
        <w:tc>
          <w:tcPr>
            <w:tcW w:w="8222" w:type="dxa"/>
          </w:tcPr>
          <w:p w:rsidR="000018CC" w:rsidRPr="00D01C26" w:rsidRDefault="000018CC" w:rsidP="000018CC">
            <w:pPr>
              <w:widowControl w:val="0"/>
              <w:autoSpaceDE w:val="0"/>
              <w:autoSpaceDN w:val="0"/>
              <w:spacing w:after="0" w:line="240" w:lineRule="auto"/>
              <w:jc w:val="both"/>
              <w:rPr>
                <w:rFonts w:ascii="Times New Roman" w:eastAsia="MS Mincho" w:hAnsi="Times New Roman" w:cs="Times New Roman"/>
                <w:sz w:val="24"/>
                <w:szCs w:val="24"/>
              </w:rPr>
            </w:pPr>
            <w:r w:rsidRPr="00D01C26">
              <w:rPr>
                <w:rFonts w:ascii="Times New Roman" w:eastAsia="MS Mincho" w:hAnsi="Times New Roman" w:cs="Times New Roman"/>
                <w:sz w:val="24"/>
                <w:szCs w:val="24"/>
              </w:rPr>
              <w:t>XIX  əsr  Ordubad  ədəbi mühitində  lirikanın  dini qaynaqları. (“Söz sərrafı” adı altında çap olunmuş Güney  Azərbaycanı  şairi  Hacı Rza   Sərraf  Təbrizinin vəfatının 100 illiyinə həsr olunmuş Təbrizdə və Bakıda keçirilən  elmi  konfransın materialları). Bakı: Əlhüda, 2005, s.69-80</w:t>
            </w:r>
          </w:p>
        </w:tc>
      </w:tr>
      <w:tr w:rsidR="000018CC" w:rsidRPr="00D01C26">
        <w:tc>
          <w:tcPr>
            <w:tcW w:w="551" w:type="dxa"/>
          </w:tcPr>
          <w:p w:rsidR="000018CC" w:rsidRPr="00D01C26" w:rsidRDefault="000018CC" w:rsidP="000018CC">
            <w:pPr>
              <w:pStyle w:val="ListParagraph"/>
              <w:numPr>
                <w:ilvl w:val="0"/>
                <w:numId w:val="2"/>
              </w:numPr>
              <w:spacing w:after="0" w:line="240" w:lineRule="auto"/>
              <w:ind w:left="19" w:hanging="1"/>
              <w:jc w:val="center"/>
              <w:rPr>
                <w:rFonts w:ascii="Times New Roman" w:hAnsi="Times New Roman" w:cs="Times New Roman"/>
                <w:b/>
                <w:sz w:val="24"/>
                <w:szCs w:val="24"/>
              </w:rPr>
            </w:pPr>
          </w:p>
        </w:tc>
        <w:tc>
          <w:tcPr>
            <w:tcW w:w="8222" w:type="dxa"/>
          </w:tcPr>
          <w:p w:rsidR="000018CC" w:rsidRPr="00D01C26" w:rsidRDefault="000018CC" w:rsidP="000018CC">
            <w:pPr>
              <w:widowControl w:val="0"/>
              <w:autoSpaceDE w:val="0"/>
              <w:autoSpaceDN w:val="0"/>
              <w:spacing w:after="0" w:line="240" w:lineRule="auto"/>
              <w:jc w:val="both"/>
              <w:rPr>
                <w:rFonts w:ascii="Times New Roman" w:eastAsia="MS Mincho" w:hAnsi="Times New Roman" w:cs="Times New Roman"/>
                <w:sz w:val="24"/>
                <w:szCs w:val="24"/>
              </w:rPr>
            </w:pPr>
            <w:r w:rsidRPr="00D01C26">
              <w:rPr>
                <w:rFonts w:ascii="Times New Roman" w:eastAsia="MS Mincho" w:hAnsi="Times New Roman" w:cs="Times New Roman"/>
                <w:sz w:val="24"/>
                <w:szCs w:val="24"/>
              </w:rPr>
              <w:t>Fəqir Ordubadi. “Elm və həyat” jurnalı, 1976, №12, s.23-24</w:t>
            </w:r>
          </w:p>
        </w:tc>
      </w:tr>
      <w:tr w:rsidR="000018CC" w:rsidRPr="00D01C26">
        <w:tc>
          <w:tcPr>
            <w:tcW w:w="551" w:type="dxa"/>
          </w:tcPr>
          <w:p w:rsidR="000018CC" w:rsidRPr="00D01C26" w:rsidRDefault="000018CC" w:rsidP="000018CC">
            <w:pPr>
              <w:pStyle w:val="ListParagraph"/>
              <w:numPr>
                <w:ilvl w:val="0"/>
                <w:numId w:val="2"/>
              </w:numPr>
              <w:spacing w:after="0" w:line="240" w:lineRule="auto"/>
              <w:ind w:left="19" w:hanging="1"/>
              <w:jc w:val="center"/>
              <w:rPr>
                <w:rFonts w:ascii="Times New Roman" w:hAnsi="Times New Roman" w:cs="Times New Roman"/>
                <w:b/>
                <w:sz w:val="24"/>
                <w:szCs w:val="24"/>
              </w:rPr>
            </w:pPr>
          </w:p>
        </w:tc>
        <w:tc>
          <w:tcPr>
            <w:tcW w:w="8222" w:type="dxa"/>
          </w:tcPr>
          <w:p w:rsidR="000018CC" w:rsidRPr="00D01C26" w:rsidRDefault="000018CC" w:rsidP="000018CC">
            <w:pPr>
              <w:widowControl w:val="0"/>
              <w:autoSpaceDE w:val="0"/>
              <w:autoSpaceDN w:val="0"/>
              <w:spacing w:after="0" w:line="240" w:lineRule="auto"/>
              <w:jc w:val="both"/>
              <w:rPr>
                <w:rFonts w:ascii="Times New Roman" w:eastAsia="MS Mincho" w:hAnsi="Times New Roman" w:cs="Times New Roman"/>
                <w:sz w:val="24"/>
                <w:szCs w:val="24"/>
              </w:rPr>
            </w:pPr>
            <w:r w:rsidRPr="00D01C26">
              <w:rPr>
                <w:rFonts w:ascii="Times New Roman" w:eastAsia="MS Mincho" w:hAnsi="Times New Roman" w:cs="Times New Roman"/>
                <w:sz w:val="24"/>
                <w:szCs w:val="24"/>
              </w:rPr>
              <w:t>Cəlil Məmmədquluzadə  və mollanəsrəddinçilərin ədəbi  və  publisist   fəaliyyəti</w:t>
            </w:r>
          </w:p>
        </w:tc>
      </w:tr>
      <w:tr w:rsidR="000018CC" w:rsidRPr="00D01C26">
        <w:tc>
          <w:tcPr>
            <w:tcW w:w="551" w:type="dxa"/>
          </w:tcPr>
          <w:p w:rsidR="000018CC" w:rsidRPr="00D01C26" w:rsidRDefault="000018CC" w:rsidP="000018CC">
            <w:pPr>
              <w:pStyle w:val="ListParagraph"/>
              <w:numPr>
                <w:ilvl w:val="0"/>
                <w:numId w:val="2"/>
              </w:numPr>
              <w:spacing w:after="0" w:line="240" w:lineRule="auto"/>
              <w:ind w:left="19" w:hanging="1"/>
              <w:jc w:val="center"/>
              <w:rPr>
                <w:rFonts w:ascii="Times New Roman" w:hAnsi="Times New Roman" w:cs="Times New Roman"/>
                <w:b/>
                <w:sz w:val="24"/>
                <w:szCs w:val="24"/>
              </w:rPr>
            </w:pPr>
          </w:p>
        </w:tc>
        <w:tc>
          <w:tcPr>
            <w:tcW w:w="8222" w:type="dxa"/>
          </w:tcPr>
          <w:p w:rsidR="000018CC" w:rsidRPr="00D01C26" w:rsidRDefault="000018CC" w:rsidP="000018CC">
            <w:pPr>
              <w:widowControl w:val="0"/>
              <w:autoSpaceDE w:val="0"/>
              <w:autoSpaceDN w:val="0"/>
              <w:spacing w:after="0" w:line="240" w:lineRule="auto"/>
              <w:jc w:val="both"/>
              <w:rPr>
                <w:rFonts w:ascii="Times New Roman" w:eastAsia="MS Mincho" w:hAnsi="Times New Roman" w:cs="Times New Roman"/>
                <w:sz w:val="24"/>
                <w:szCs w:val="24"/>
              </w:rPr>
            </w:pPr>
            <w:r w:rsidRPr="00D01C26">
              <w:rPr>
                <w:rFonts w:ascii="Times New Roman" w:eastAsia="MS Mincho" w:hAnsi="Times New Roman" w:cs="Times New Roman"/>
                <w:sz w:val="24"/>
                <w:szCs w:val="24"/>
              </w:rPr>
              <w:t>“Zakavkazye” qəzetində (1906-1914-cü illər). Azərbaycan  ali  məktəb aspirantlarının I Respublika elmi konfransının materialları, humanitar elmlər bölməsi. S.M.Kirov adına ADU, 1978, 9-10 iyun, s.15-17</w:t>
            </w:r>
          </w:p>
        </w:tc>
      </w:tr>
      <w:tr w:rsidR="000018CC" w:rsidRPr="00D01C26">
        <w:tc>
          <w:tcPr>
            <w:tcW w:w="8773" w:type="dxa"/>
            <w:gridSpan w:val="2"/>
          </w:tcPr>
          <w:p w:rsidR="000018CC" w:rsidRPr="00D01C26" w:rsidRDefault="000018CC" w:rsidP="000018CC">
            <w:pPr>
              <w:pStyle w:val="ListParagraph"/>
              <w:spacing w:after="0" w:line="240" w:lineRule="auto"/>
              <w:ind w:left="19"/>
              <w:rPr>
                <w:rFonts w:ascii="Times New Roman" w:hAnsi="Times New Roman" w:cs="Times New Roman"/>
                <w:b/>
                <w:color w:val="C00000"/>
                <w:sz w:val="24"/>
                <w:szCs w:val="24"/>
              </w:rPr>
            </w:pPr>
            <w:r w:rsidRPr="00D01C26">
              <w:rPr>
                <w:rFonts w:ascii="Times New Roman" w:hAnsi="Times New Roman" w:cs="Times New Roman"/>
                <w:b/>
                <w:color w:val="C00000"/>
                <w:sz w:val="24"/>
                <w:szCs w:val="24"/>
              </w:rPr>
              <w:t>Konfrans və simpoziumlarda məqalə və tezis şəklində nəşrlər:</w:t>
            </w:r>
          </w:p>
        </w:tc>
      </w:tr>
      <w:tr w:rsidR="000018CC" w:rsidRPr="00D01C26">
        <w:trPr>
          <w:trHeight w:val="615"/>
        </w:trPr>
        <w:tc>
          <w:tcPr>
            <w:tcW w:w="551" w:type="dxa"/>
          </w:tcPr>
          <w:p w:rsidR="000018CC" w:rsidRPr="00D01C26" w:rsidRDefault="000018CC" w:rsidP="000018CC">
            <w:pPr>
              <w:pStyle w:val="ListParagraph"/>
              <w:numPr>
                <w:ilvl w:val="0"/>
                <w:numId w:val="2"/>
              </w:numPr>
              <w:spacing w:after="0" w:line="240" w:lineRule="auto"/>
              <w:ind w:left="19" w:hanging="1"/>
              <w:jc w:val="center"/>
              <w:rPr>
                <w:rFonts w:ascii="Times New Roman" w:hAnsi="Times New Roman" w:cs="Times New Roman"/>
                <w:sz w:val="24"/>
                <w:szCs w:val="24"/>
              </w:rPr>
            </w:pPr>
          </w:p>
        </w:tc>
        <w:tc>
          <w:tcPr>
            <w:tcW w:w="8222" w:type="dxa"/>
          </w:tcPr>
          <w:p w:rsidR="000018CC" w:rsidRPr="00D01C26" w:rsidRDefault="000018CC" w:rsidP="000018CC">
            <w:pPr>
              <w:autoSpaceDE w:val="0"/>
              <w:autoSpaceDN w:val="0"/>
              <w:adjustRightInd w:val="0"/>
              <w:spacing w:after="0" w:line="240" w:lineRule="auto"/>
              <w:rPr>
                <w:rFonts w:ascii="Times New Roman" w:hAnsi="Times New Roman" w:cs="Times New Roman"/>
                <w:spacing w:val="-4"/>
                <w:sz w:val="24"/>
                <w:szCs w:val="24"/>
              </w:rPr>
            </w:pPr>
            <w:r w:rsidRPr="00D01C26">
              <w:rPr>
                <w:rFonts w:ascii="Times New Roman" w:hAnsi="Times New Roman" w:cs="Times New Roman"/>
                <w:b/>
                <w:sz w:val="24"/>
                <w:szCs w:val="24"/>
              </w:rPr>
              <w:t xml:space="preserve">Kərimli.X </w:t>
            </w:r>
            <w:r w:rsidRPr="00D01C26">
              <w:rPr>
                <w:rFonts w:ascii="Times New Roman" w:hAnsi="Times New Roman" w:cs="Times New Roman"/>
                <w:sz w:val="24"/>
                <w:szCs w:val="24"/>
              </w:rPr>
              <w:t xml:space="preserve">Aşıq Ələsgər yaradıcılığında humanizm .”Qərbi Azərbaycana qayıdış” konfrans.Naxçıvan 23-24 noyabr .2023 </w:t>
            </w:r>
          </w:p>
        </w:tc>
      </w:tr>
      <w:tr w:rsidR="000018CC" w:rsidRPr="00D01C26">
        <w:tc>
          <w:tcPr>
            <w:tcW w:w="551" w:type="dxa"/>
          </w:tcPr>
          <w:p w:rsidR="000018CC" w:rsidRPr="00D01C26" w:rsidRDefault="000018CC" w:rsidP="000018CC">
            <w:pPr>
              <w:pStyle w:val="ListParagraph"/>
              <w:numPr>
                <w:ilvl w:val="0"/>
                <w:numId w:val="2"/>
              </w:numPr>
              <w:spacing w:after="0" w:line="240" w:lineRule="auto"/>
              <w:ind w:left="19" w:hanging="1"/>
              <w:jc w:val="center"/>
              <w:rPr>
                <w:rFonts w:ascii="Times New Roman" w:hAnsi="Times New Roman" w:cs="Times New Roman"/>
                <w:sz w:val="24"/>
                <w:szCs w:val="24"/>
              </w:rPr>
            </w:pPr>
          </w:p>
        </w:tc>
        <w:tc>
          <w:tcPr>
            <w:tcW w:w="8222" w:type="dxa"/>
          </w:tcPr>
          <w:p w:rsidR="000018CC" w:rsidRPr="00D01C26" w:rsidRDefault="000018CC" w:rsidP="000018CC">
            <w:pPr>
              <w:pStyle w:val="ListParagraph"/>
              <w:spacing w:after="0" w:line="240" w:lineRule="auto"/>
              <w:ind w:left="0"/>
              <w:rPr>
                <w:rFonts w:ascii="Times New Roman" w:hAnsi="Times New Roman" w:cs="Times New Roman"/>
                <w:sz w:val="24"/>
                <w:szCs w:val="24"/>
              </w:rPr>
            </w:pPr>
            <w:r w:rsidRPr="00D01C26">
              <w:rPr>
                <w:rFonts w:ascii="Times New Roman" w:hAnsi="Times New Roman" w:cs="Times New Roman"/>
                <w:b/>
                <w:sz w:val="24"/>
                <w:szCs w:val="24"/>
              </w:rPr>
              <w:t xml:space="preserve">Kərimli.X </w:t>
            </w:r>
            <w:r w:rsidRPr="00D01C26">
              <w:rPr>
                <w:rFonts w:ascii="Times New Roman" w:hAnsi="Times New Roman" w:cs="Times New Roman"/>
                <w:sz w:val="24"/>
                <w:szCs w:val="24"/>
              </w:rPr>
              <w:t xml:space="preserve">Qərbi Azərbaycanın aşıq mühiti :Aşıq Ağalı və Aşıq Ələsgər  .”Qərbi Azərbaycana qayıdış” konfrans.Naxçıvan 21-22 iyun  2024 </w:t>
            </w:r>
          </w:p>
        </w:tc>
      </w:tr>
      <w:tr w:rsidR="000018CC" w:rsidRPr="00D01C26">
        <w:tc>
          <w:tcPr>
            <w:tcW w:w="8773" w:type="dxa"/>
            <w:gridSpan w:val="2"/>
          </w:tcPr>
          <w:p w:rsidR="000018CC" w:rsidRPr="00D01C26" w:rsidRDefault="000018CC" w:rsidP="000018CC">
            <w:pPr>
              <w:pStyle w:val="ListParagraph"/>
              <w:spacing w:after="0" w:line="240" w:lineRule="auto"/>
              <w:ind w:left="19"/>
              <w:rPr>
                <w:rFonts w:ascii="Times New Roman" w:hAnsi="Times New Roman" w:cs="Times New Roman"/>
                <w:b/>
                <w:sz w:val="24"/>
                <w:szCs w:val="24"/>
              </w:rPr>
            </w:pPr>
            <w:r w:rsidRPr="00D01C26">
              <w:rPr>
                <w:rFonts w:ascii="Times New Roman" w:hAnsi="Times New Roman" w:cs="Times New Roman"/>
                <w:b/>
                <w:color w:val="C00000"/>
                <w:sz w:val="24"/>
                <w:szCs w:val="24"/>
              </w:rPr>
              <w:t>Dərsliklər:</w:t>
            </w:r>
          </w:p>
        </w:tc>
      </w:tr>
      <w:tr w:rsidR="000018CC" w:rsidRPr="00D01C26">
        <w:tc>
          <w:tcPr>
            <w:tcW w:w="551" w:type="dxa"/>
          </w:tcPr>
          <w:p w:rsidR="000018CC" w:rsidRPr="00D01C26" w:rsidRDefault="000018CC" w:rsidP="000018CC">
            <w:pPr>
              <w:pStyle w:val="ListParagraph"/>
              <w:numPr>
                <w:ilvl w:val="0"/>
                <w:numId w:val="2"/>
              </w:numPr>
              <w:spacing w:after="0" w:line="240" w:lineRule="auto"/>
              <w:ind w:left="19" w:hanging="1"/>
              <w:jc w:val="center"/>
              <w:rPr>
                <w:rFonts w:ascii="Times New Roman" w:hAnsi="Times New Roman" w:cs="Times New Roman"/>
                <w:sz w:val="24"/>
                <w:szCs w:val="24"/>
              </w:rPr>
            </w:pPr>
          </w:p>
        </w:tc>
        <w:tc>
          <w:tcPr>
            <w:tcW w:w="8222" w:type="dxa"/>
          </w:tcPr>
          <w:p w:rsidR="000018CC" w:rsidRPr="00D01C26" w:rsidRDefault="000018CC" w:rsidP="000018CC">
            <w:pPr>
              <w:spacing w:after="0" w:line="240" w:lineRule="auto"/>
              <w:jc w:val="both"/>
              <w:rPr>
                <w:rFonts w:ascii="Times New Roman" w:eastAsia="MS Mincho" w:hAnsi="Times New Roman" w:cs="Times New Roman"/>
                <w:sz w:val="24"/>
                <w:szCs w:val="24"/>
              </w:rPr>
            </w:pPr>
            <w:r w:rsidRPr="00D01C26">
              <w:rPr>
                <w:rFonts w:ascii="Times New Roman" w:eastAsia="MS Mincho" w:hAnsi="Times New Roman" w:cs="Times New Roman"/>
                <w:sz w:val="24"/>
                <w:szCs w:val="24"/>
              </w:rPr>
              <w:t>XIX əsr Ordubad ədəbi mühiti. Bakı: ADPU nəşriyyatı, 2010. 34 ç.v.,547 s.</w:t>
            </w:r>
          </w:p>
          <w:p w:rsidR="000018CC" w:rsidRPr="00D01C26" w:rsidRDefault="000018CC" w:rsidP="000018CC">
            <w:pPr>
              <w:pStyle w:val="ListParagraph"/>
              <w:spacing w:after="0" w:line="240" w:lineRule="auto"/>
              <w:ind w:left="0"/>
              <w:rPr>
                <w:rFonts w:ascii="Times New Roman" w:hAnsi="Times New Roman" w:cs="Times New Roman"/>
                <w:sz w:val="24"/>
                <w:szCs w:val="24"/>
              </w:rPr>
            </w:pPr>
          </w:p>
        </w:tc>
      </w:tr>
      <w:tr w:rsidR="000018CC" w:rsidRPr="00D01C26">
        <w:tc>
          <w:tcPr>
            <w:tcW w:w="8773" w:type="dxa"/>
            <w:gridSpan w:val="2"/>
          </w:tcPr>
          <w:p w:rsidR="000018CC" w:rsidRPr="00D01C26" w:rsidRDefault="000018CC" w:rsidP="000018CC">
            <w:pPr>
              <w:pStyle w:val="ListParagraph"/>
              <w:spacing w:after="0" w:line="240" w:lineRule="auto"/>
              <w:ind w:left="19"/>
              <w:rPr>
                <w:rFonts w:ascii="Times New Roman" w:hAnsi="Times New Roman" w:cs="Times New Roman"/>
                <w:b/>
                <w:sz w:val="24"/>
                <w:szCs w:val="24"/>
              </w:rPr>
            </w:pPr>
            <w:r w:rsidRPr="00D01C26">
              <w:rPr>
                <w:rFonts w:ascii="Times New Roman" w:hAnsi="Times New Roman" w:cs="Times New Roman"/>
                <w:b/>
                <w:color w:val="C00000"/>
                <w:sz w:val="24"/>
                <w:szCs w:val="24"/>
              </w:rPr>
              <w:t>Monoqrafiyalar:</w:t>
            </w:r>
          </w:p>
        </w:tc>
      </w:tr>
      <w:tr w:rsidR="00F316AB" w:rsidRPr="00D01C26">
        <w:tc>
          <w:tcPr>
            <w:tcW w:w="8773" w:type="dxa"/>
            <w:gridSpan w:val="2"/>
          </w:tcPr>
          <w:p w:rsidR="00F316AB" w:rsidRPr="00D01C26" w:rsidRDefault="00F316AB" w:rsidP="00F316AB">
            <w:pPr>
              <w:spacing w:after="0" w:line="240" w:lineRule="auto"/>
              <w:rPr>
                <w:rFonts w:ascii="Times New Roman" w:hAnsi="Times New Roman" w:cs="Times New Roman"/>
                <w:b/>
                <w:color w:val="C00000"/>
                <w:sz w:val="24"/>
                <w:szCs w:val="24"/>
              </w:rPr>
            </w:pPr>
          </w:p>
        </w:tc>
      </w:tr>
      <w:tr w:rsidR="00F316AB" w:rsidRPr="00D01C26">
        <w:tc>
          <w:tcPr>
            <w:tcW w:w="551" w:type="dxa"/>
          </w:tcPr>
          <w:p w:rsidR="00F316AB" w:rsidRPr="00D01C26" w:rsidRDefault="00F316AB" w:rsidP="00F316AB">
            <w:pPr>
              <w:pStyle w:val="ListParagraph"/>
              <w:numPr>
                <w:ilvl w:val="0"/>
                <w:numId w:val="2"/>
              </w:numPr>
              <w:spacing w:after="0" w:line="240" w:lineRule="auto"/>
              <w:ind w:left="19" w:hanging="1"/>
              <w:jc w:val="center"/>
              <w:rPr>
                <w:rFonts w:ascii="Times New Roman" w:hAnsi="Times New Roman" w:cs="Times New Roman"/>
                <w:sz w:val="24"/>
                <w:szCs w:val="24"/>
              </w:rPr>
            </w:pPr>
          </w:p>
        </w:tc>
        <w:tc>
          <w:tcPr>
            <w:tcW w:w="8222" w:type="dxa"/>
          </w:tcPr>
          <w:p w:rsidR="00F316AB" w:rsidRPr="00D01C26" w:rsidRDefault="00F316AB" w:rsidP="00F316AB">
            <w:pPr>
              <w:widowControl w:val="0"/>
              <w:autoSpaceDE w:val="0"/>
              <w:autoSpaceDN w:val="0"/>
              <w:spacing w:after="0" w:line="240" w:lineRule="auto"/>
              <w:jc w:val="both"/>
              <w:rPr>
                <w:rFonts w:ascii="Times New Roman" w:eastAsia="MS Mincho" w:hAnsi="Times New Roman" w:cs="Times New Roman"/>
                <w:sz w:val="24"/>
                <w:szCs w:val="24"/>
              </w:rPr>
            </w:pPr>
            <w:r w:rsidRPr="00D01C26">
              <w:rPr>
                <w:rFonts w:ascii="Times New Roman" w:eastAsia="MS Mincho" w:hAnsi="Times New Roman" w:cs="Times New Roman"/>
                <w:sz w:val="24"/>
                <w:szCs w:val="24"/>
              </w:rPr>
              <w:t>Qardaş ədəbiyyatların dostluğu. Bakı: Bilik, 1981, 61 s.</w:t>
            </w:r>
          </w:p>
        </w:tc>
      </w:tr>
      <w:tr w:rsidR="00F316AB" w:rsidRPr="00D01C26">
        <w:tc>
          <w:tcPr>
            <w:tcW w:w="551" w:type="dxa"/>
          </w:tcPr>
          <w:p w:rsidR="00F316AB" w:rsidRPr="00D01C26" w:rsidRDefault="00F316AB" w:rsidP="00F316AB">
            <w:pPr>
              <w:pStyle w:val="ListParagraph"/>
              <w:numPr>
                <w:ilvl w:val="0"/>
                <w:numId w:val="2"/>
              </w:numPr>
              <w:spacing w:after="0" w:line="240" w:lineRule="auto"/>
              <w:ind w:left="19" w:hanging="1"/>
              <w:jc w:val="center"/>
              <w:rPr>
                <w:rFonts w:ascii="Times New Roman" w:hAnsi="Times New Roman" w:cs="Times New Roman"/>
                <w:sz w:val="24"/>
                <w:szCs w:val="24"/>
              </w:rPr>
            </w:pPr>
          </w:p>
        </w:tc>
        <w:tc>
          <w:tcPr>
            <w:tcW w:w="8222" w:type="dxa"/>
          </w:tcPr>
          <w:p w:rsidR="00F316AB" w:rsidRPr="00D01C26" w:rsidRDefault="00F316AB" w:rsidP="00F316AB">
            <w:pPr>
              <w:widowControl w:val="0"/>
              <w:autoSpaceDE w:val="0"/>
              <w:autoSpaceDN w:val="0"/>
              <w:spacing w:after="0" w:line="240" w:lineRule="auto"/>
              <w:jc w:val="both"/>
              <w:rPr>
                <w:rFonts w:ascii="Times New Roman" w:eastAsia="MS Mincho" w:hAnsi="Times New Roman" w:cs="Times New Roman"/>
                <w:sz w:val="24"/>
                <w:szCs w:val="24"/>
              </w:rPr>
            </w:pPr>
            <w:r w:rsidRPr="00D01C26">
              <w:rPr>
                <w:rFonts w:ascii="Times New Roman" w:eastAsia="MS Mincho" w:hAnsi="Times New Roman" w:cs="Times New Roman"/>
                <w:sz w:val="24"/>
                <w:szCs w:val="24"/>
              </w:rPr>
              <w:t>XIX əsr Ordubad ədəbi mühiti. Qüdsi Vənəndi. Bakı: Elm, 2003, 23,5 ç.v.,378 s.</w:t>
            </w:r>
          </w:p>
        </w:tc>
      </w:tr>
      <w:tr w:rsidR="00F316AB" w:rsidRPr="00D01C26">
        <w:tc>
          <w:tcPr>
            <w:tcW w:w="551" w:type="dxa"/>
          </w:tcPr>
          <w:p w:rsidR="00F316AB" w:rsidRPr="00D01C26" w:rsidRDefault="00F316AB" w:rsidP="00F316AB">
            <w:pPr>
              <w:pStyle w:val="ListParagraph"/>
              <w:numPr>
                <w:ilvl w:val="0"/>
                <w:numId w:val="2"/>
              </w:numPr>
              <w:spacing w:after="0" w:line="240" w:lineRule="auto"/>
              <w:ind w:left="19" w:hanging="1"/>
              <w:jc w:val="center"/>
              <w:rPr>
                <w:rFonts w:ascii="Times New Roman" w:hAnsi="Times New Roman" w:cs="Times New Roman"/>
                <w:sz w:val="24"/>
                <w:szCs w:val="24"/>
              </w:rPr>
            </w:pPr>
          </w:p>
        </w:tc>
        <w:tc>
          <w:tcPr>
            <w:tcW w:w="8222" w:type="dxa"/>
          </w:tcPr>
          <w:p w:rsidR="00F316AB" w:rsidRPr="00D01C26" w:rsidRDefault="00F316AB" w:rsidP="00F316AB">
            <w:pPr>
              <w:widowControl w:val="0"/>
              <w:autoSpaceDE w:val="0"/>
              <w:autoSpaceDN w:val="0"/>
              <w:spacing w:after="0" w:line="240" w:lineRule="auto"/>
              <w:jc w:val="both"/>
              <w:rPr>
                <w:rFonts w:ascii="Times New Roman" w:eastAsia="MS Mincho" w:hAnsi="Times New Roman" w:cs="Times New Roman"/>
                <w:sz w:val="24"/>
                <w:szCs w:val="24"/>
              </w:rPr>
            </w:pPr>
            <w:r w:rsidRPr="00D01C26">
              <w:rPr>
                <w:rFonts w:ascii="Times New Roman" w:eastAsia="MS Mincho" w:hAnsi="Times New Roman" w:cs="Times New Roman"/>
                <w:sz w:val="24"/>
                <w:szCs w:val="24"/>
              </w:rPr>
              <w:t>Məhəmməd Tağı Sidqinin həyatı və yaradıcılığı. Bakı: Çaşıoğlu, 2004, 9,5 ç.v., 152 s.</w:t>
            </w:r>
          </w:p>
        </w:tc>
      </w:tr>
      <w:tr w:rsidR="00F316AB" w:rsidRPr="00D01C26">
        <w:tc>
          <w:tcPr>
            <w:tcW w:w="551" w:type="dxa"/>
          </w:tcPr>
          <w:p w:rsidR="00F316AB" w:rsidRPr="00D01C26" w:rsidRDefault="00F316AB" w:rsidP="00F316AB">
            <w:pPr>
              <w:pStyle w:val="ListParagraph"/>
              <w:numPr>
                <w:ilvl w:val="0"/>
                <w:numId w:val="2"/>
              </w:numPr>
              <w:spacing w:after="0" w:line="240" w:lineRule="auto"/>
              <w:ind w:left="19" w:hanging="1"/>
              <w:jc w:val="center"/>
              <w:rPr>
                <w:rFonts w:ascii="Times New Roman" w:hAnsi="Times New Roman" w:cs="Times New Roman"/>
                <w:sz w:val="24"/>
                <w:szCs w:val="24"/>
              </w:rPr>
            </w:pPr>
          </w:p>
        </w:tc>
        <w:tc>
          <w:tcPr>
            <w:tcW w:w="8222" w:type="dxa"/>
          </w:tcPr>
          <w:p w:rsidR="00F316AB" w:rsidRPr="00D01C26" w:rsidRDefault="00F316AB" w:rsidP="00F316AB">
            <w:pPr>
              <w:widowControl w:val="0"/>
              <w:autoSpaceDE w:val="0"/>
              <w:autoSpaceDN w:val="0"/>
              <w:spacing w:after="0" w:line="240" w:lineRule="auto"/>
              <w:jc w:val="both"/>
              <w:rPr>
                <w:rFonts w:ascii="Times New Roman" w:eastAsia="MS Mincho" w:hAnsi="Times New Roman" w:cs="Times New Roman"/>
                <w:sz w:val="24"/>
                <w:szCs w:val="24"/>
              </w:rPr>
            </w:pPr>
            <w:r w:rsidRPr="00D01C26">
              <w:rPr>
                <w:rFonts w:ascii="Times New Roman" w:eastAsia="MS Mincho" w:hAnsi="Times New Roman" w:cs="Times New Roman"/>
                <w:sz w:val="24"/>
                <w:szCs w:val="24"/>
              </w:rPr>
              <w:t>Qurbanəli Şərifzadənin həyatı və yaradıcılıq yolu. Bakı: Elm və təhsil,2009, 16,3 ç.v., 263 s.</w:t>
            </w:r>
          </w:p>
        </w:tc>
      </w:tr>
      <w:tr w:rsidR="00F316AB" w:rsidRPr="00D01C26">
        <w:tc>
          <w:tcPr>
            <w:tcW w:w="551" w:type="dxa"/>
          </w:tcPr>
          <w:p w:rsidR="00F316AB" w:rsidRPr="00D01C26" w:rsidRDefault="00F316AB" w:rsidP="00F316AB">
            <w:pPr>
              <w:pStyle w:val="ListParagraph"/>
              <w:numPr>
                <w:ilvl w:val="0"/>
                <w:numId w:val="2"/>
              </w:numPr>
              <w:spacing w:after="0" w:line="240" w:lineRule="auto"/>
              <w:ind w:left="19" w:hanging="1"/>
              <w:jc w:val="center"/>
              <w:rPr>
                <w:rFonts w:ascii="Times New Roman" w:hAnsi="Times New Roman" w:cs="Times New Roman"/>
                <w:sz w:val="24"/>
                <w:szCs w:val="24"/>
              </w:rPr>
            </w:pPr>
          </w:p>
        </w:tc>
        <w:tc>
          <w:tcPr>
            <w:tcW w:w="8222" w:type="dxa"/>
          </w:tcPr>
          <w:p w:rsidR="00F316AB" w:rsidRPr="00D01C26" w:rsidRDefault="00F316AB" w:rsidP="00F316AB">
            <w:pPr>
              <w:widowControl w:val="0"/>
              <w:autoSpaceDE w:val="0"/>
              <w:autoSpaceDN w:val="0"/>
              <w:spacing w:after="0" w:line="240" w:lineRule="auto"/>
              <w:jc w:val="both"/>
              <w:rPr>
                <w:rFonts w:ascii="Times New Roman" w:eastAsia="MS Mincho" w:hAnsi="Times New Roman" w:cs="Times New Roman"/>
                <w:sz w:val="24"/>
                <w:szCs w:val="24"/>
              </w:rPr>
            </w:pPr>
            <w:r w:rsidRPr="00D01C26">
              <w:rPr>
                <w:rFonts w:ascii="Times New Roman" w:eastAsia="MS Mincho" w:hAnsi="Times New Roman" w:cs="Times New Roman"/>
                <w:sz w:val="24"/>
                <w:szCs w:val="24"/>
              </w:rPr>
              <w:t xml:space="preserve">Əli  Məhbus  və  əsərləri.(Monoqrafiya  və tərtib). </w:t>
            </w:r>
          </w:p>
        </w:tc>
      </w:tr>
      <w:tr w:rsidR="00F316AB" w:rsidRPr="00D01C26">
        <w:tc>
          <w:tcPr>
            <w:tcW w:w="551" w:type="dxa"/>
          </w:tcPr>
          <w:p w:rsidR="00F316AB" w:rsidRPr="00D01C26" w:rsidRDefault="00F316AB" w:rsidP="00F316AB">
            <w:pPr>
              <w:pStyle w:val="ListParagraph"/>
              <w:numPr>
                <w:ilvl w:val="0"/>
                <w:numId w:val="2"/>
              </w:numPr>
              <w:spacing w:after="0" w:line="240" w:lineRule="auto"/>
              <w:ind w:left="19" w:hanging="1"/>
              <w:jc w:val="center"/>
              <w:rPr>
                <w:rFonts w:ascii="Times New Roman" w:hAnsi="Times New Roman" w:cs="Times New Roman"/>
                <w:sz w:val="24"/>
                <w:szCs w:val="24"/>
              </w:rPr>
            </w:pPr>
          </w:p>
        </w:tc>
        <w:tc>
          <w:tcPr>
            <w:tcW w:w="8222" w:type="dxa"/>
          </w:tcPr>
          <w:p w:rsidR="00F316AB" w:rsidRPr="00D01C26" w:rsidRDefault="00F316AB" w:rsidP="00F316AB">
            <w:pPr>
              <w:widowControl w:val="0"/>
              <w:autoSpaceDE w:val="0"/>
              <w:autoSpaceDN w:val="0"/>
              <w:spacing w:after="0" w:line="240" w:lineRule="auto"/>
              <w:jc w:val="both"/>
              <w:rPr>
                <w:rFonts w:ascii="Times New Roman" w:eastAsia="MS Mincho" w:hAnsi="Times New Roman" w:cs="Times New Roman"/>
                <w:sz w:val="24"/>
                <w:szCs w:val="24"/>
              </w:rPr>
            </w:pPr>
            <w:r w:rsidRPr="00D01C26">
              <w:rPr>
                <w:rFonts w:ascii="Times New Roman" w:eastAsia="MS Mincho" w:hAnsi="Times New Roman" w:cs="Times New Roman"/>
                <w:sz w:val="24"/>
                <w:szCs w:val="24"/>
              </w:rPr>
              <w:t>XVII-XX əsrlər və çağdaş Naxçıvan aşıqları. İki cilddə (birinci cild 25,5 ç. v, ikinci cild 29 ç. v.). Naxçıvan: Əcəmi, 2017.</w:t>
            </w:r>
          </w:p>
        </w:tc>
      </w:tr>
      <w:tr w:rsidR="00F316AB" w:rsidRPr="00D01C26">
        <w:tc>
          <w:tcPr>
            <w:tcW w:w="551" w:type="dxa"/>
          </w:tcPr>
          <w:p w:rsidR="00F316AB" w:rsidRPr="00D01C26" w:rsidRDefault="00F316AB" w:rsidP="00F316AB">
            <w:pPr>
              <w:pStyle w:val="ListParagraph"/>
              <w:numPr>
                <w:ilvl w:val="0"/>
                <w:numId w:val="2"/>
              </w:numPr>
              <w:spacing w:after="0" w:line="240" w:lineRule="auto"/>
              <w:ind w:left="19" w:hanging="1"/>
              <w:jc w:val="center"/>
              <w:rPr>
                <w:rFonts w:ascii="Times New Roman" w:hAnsi="Times New Roman" w:cs="Times New Roman"/>
                <w:sz w:val="24"/>
                <w:szCs w:val="24"/>
              </w:rPr>
            </w:pPr>
          </w:p>
        </w:tc>
        <w:tc>
          <w:tcPr>
            <w:tcW w:w="8222" w:type="dxa"/>
          </w:tcPr>
          <w:p w:rsidR="00F316AB" w:rsidRPr="00D01C26" w:rsidRDefault="00F316AB" w:rsidP="00F316AB">
            <w:pPr>
              <w:widowControl w:val="0"/>
              <w:autoSpaceDE w:val="0"/>
              <w:autoSpaceDN w:val="0"/>
              <w:spacing w:after="0" w:line="240" w:lineRule="auto"/>
              <w:jc w:val="both"/>
              <w:rPr>
                <w:rFonts w:ascii="Times New Roman" w:eastAsia="MS Mincho" w:hAnsi="Times New Roman" w:cs="Times New Roman"/>
                <w:sz w:val="24"/>
                <w:szCs w:val="24"/>
              </w:rPr>
            </w:pPr>
            <w:r w:rsidRPr="00D01C26">
              <w:rPr>
                <w:rFonts w:ascii="Times New Roman" w:eastAsia="MS Mincho" w:hAnsi="Times New Roman" w:cs="Times New Roman"/>
                <w:sz w:val="24"/>
                <w:szCs w:val="24"/>
              </w:rPr>
              <w:t>Təbriz mətbuatı tarixindən: “Dədə Qorqud” və “Koroğlu” jurnalları ədəbi tarixi yaddaşın işığında. Naxçıvan, “Əcəmi” nəşriyyatı 2019, 36 ç.v., 574 səh.</w:t>
            </w:r>
          </w:p>
        </w:tc>
      </w:tr>
      <w:tr w:rsidR="00F316AB" w:rsidRPr="00D01C26">
        <w:tc>
          <w:tcPr>
            <w:tcW w:w="551" w:type="dxa"/>
          </w:tcPr>
          <w:p w:rsidR="00F316AB" w:rsidRPr="00D01C26" w:rsidRDefault="00F316AB" w:rsidP="00F316AB">
            <w:pPr>
              <w:pStyle w:val="ListParagraph"/>
              <w:numPr>
                <w:ilvl w:val="0"/>
                <w:numId w:val="2"/>
              </w:numPr>
              <w:spacing w:after="0" w:line="240" w:lineRule="auto"/>
              <w:ind w:left="19" w:hanging="1"/>
              <w:jc w:val="center"/>
              <w:rPr>
                <w:rFonts w:ascii="Times New Roman" w:hAnsi="Times New Roman" w:cs="Times New Roman"/>
                <w:sz w:val="24"/>
                <w:szCs w:val="24"/>
              </w:rPr>
            </w:pPr>
          </w:p>
        </w:tc>
        <w:tc>
          <w:tcPr>
            <w:tcW w:w="8222" w:type="dxa"/>
          </w:tcPr>
          <w:p w:rsidR="00F316AB" w:rsidRPr="00D01C26" w:rsidRDefault="00F316AB" w:rsidP="00F316AB">
            <w:pPr>
              <w:widowControl w:val="0"/>
              <w:autoSpaceDE w:val="0"/>
              <w:autoSpaceDN w:val="0"/>
              <w:spacing w:after="0" w:line="240" w:lineRule="auto"/>
              <w:jc w:val="both"/>
              <w:rPr>
                <w:rFonts w:ascii="Times New Roman" w:eastAsia="MS Mincho" w:hAnsi="Times New Roman" w:cs="Times New Roman"/>
                <w:sz w:val="24"/>
                <w:szCs w:val="24"/>
              </w:rPr>
            </w:pPr>
            <w:r w:rsidRPr="00D01C26">
              <w:rPr>
                <w:rFonts w:ascii="Times New Roman" w:eastAsia="MS Mincho" w:hAnsi="Times New Roman" w:cs="Times New Roman"/>
                <w:sz w:val="24"/>
                <w:szCs w:val="24"/>
              </w:rPr>
              <w:t>Azərbaycan ədəbiyyatı Zaqafqaziya rusdilli mətbuatında. (“Zaqafqaziye” və digər mətbu orqanların materialları əsasında). Bakı, ADPU-nun nəşriyyatı, 2023, 296 səh.</w:t>
            </w:r>
          </w:p>
        </w:tc>
      </w:tr>
      <w:tr w:rsidR="000018CC" w:rsidRPr="00D01C26">
        <w:tc>
          <w:tcPr>
            <w:tcW w:w="8773" w:type="dxa"/>
            <w:gridSpan w:val="2"/>
          </w:tcPr>
          <w:p w:rsidR="000018CC" w:rsidRPr="00D01C26" w:rsidRDefault="000018CC" w:rsidP="000018CC">
            <w:pPr>
              <w:pStyle w:val="ListParagraph"/>
              <w:spacing w:after="0" w:line="240" w:lineRule="auto"/>
              <w:ind w:left="19"/>
              <w:rPr>
                <w:rFonts w:ascii="Times New Roman" w:hAnsi="Times New Roman" w:cs="Times New Roman"/>
                <w:b/>
                <w:sz w:val="24"/>
                <w:szCs w:val="24"/>
              </w:rPr>
            </w:pPr>
            <w:r w:rsidRPr="00D01C26">
              <w:rPr>
                <w:rFonts w:ascii="Times New Roman" w:hAnsi="Times New Roman" w:cs="Times New Roman"/>
                <w:b/>
                <w:color w:val="C00000"/>
                <w:sz w:val="24"/>
                <w:szCs w:val="24"/>
              </w:rPr>
              <w:t>Dərs və metodik vəsaitlər, proqramlar:</w:t>
            </w:r>
          </w:p>
        </w:tc>
      </w:tr>
      <w:tr w:rsidR="00AC0B27" w:rsidRPr="00D01C26">
        <w:tc>
          <w:tcPr>
            <w:tcW w:w="551" w:type="dxa"/>
          </w:tcPr>
          <w:p w:rsidR="00AC0B27" w:rsidRPr="00D01C26" w:rsidRDefault="00AC0B27" w:rsidP="00AC0B27">
            <w:pPr>
              <w:pStyle w:val="ListParagraph"/>
              <w:numPr>
                <w:ilvl w:val="0"/>
                <w:numId w:val="2"/>
              </w:numPr>
              <w:spacing w:after="0" w:line="240" w:lineRule="auto"/>
              <w:ind w:left="19" w:hanging="1"/>
              <w:jc w:val="center"/>
              <w:rPr>
                <w:rFonts w:ascii="Times New Roman" w:hAnsi="Times New Roman" w:cs="Times New Roman"/>
                <w:sz w:val="24"/>
                <w:szCs w:val="24"/>
              </w:rPr>
            </w:pPr>
          </w:p>
        </w:tc>
        <w:tc>
          <w:tcPr>
            <w:tcW w:w="8222" w:type="dxa"/>
          </w:tcPr>
          <w:p w:rsidR="00AC0B27" w:rsidRPr="00D01C26" w:rsidRDefault="00AC0B27" w:rsidP="00AC0B27">
            <w:pPr>
              <w:widowControl w:val="0"/>
              <w:autoSpaceDE w:val="0"/>
              <w:autoSpaceDN w:val="0"/>
              <w:spacing w:after="0" w:line="240" w:lineRule="auto"/>
              <w:jc w:val="both"/>
              <w:rPr>
                <w:rFonts w:ascii="Times New Roman" w:eastAsia="MS Mincho" w:hAnsi="Times New Roman" w:cs="Times New Roman"/>
                <w:sz w:val="24"/>
                <w:szCs w:val="24"/>
              </w:rPr>
            </w:pPr>
            <w:r w:rsidRPr="00D01C26">
              <w:rPr>
                <w:rFonts w:ascii="Times New Roman" w:eastAsia="MS Mincho" w:hAnsi="Times New Roman" w:cs="Times New Roman"/>
                <w:sz w:val="24"/>
                <w:szCs w:val="24"/>
              </w:rPr>
              <w:t>Şumerlərin “Bilqamıs” dastanı və Azərbaycan türklərinin folkloru. Ali məktəblərin filologiya və jurnalistika  ixtisasları və həmin ixtisaslar üzrə magistratura üçün dərs vəsaiti. Bakı: ADPU nəşriyyatı, 2011, 4 ç.v., 53 s.</w:t>
            </w:r>
          </w:p>
        </w:tc>
      </w:tr>
      <w:tr w:rsidR="00AC0B27" w:rsidRPr="00D01C26">
        <w:tc>
          <w:tcPr>
            <w:tcW w:w="551" w:type="dxa"/>
          </w:tcPr>
          <w:p w:rsidR="00AC0B27" w:rsidRPr="00D01C26" w:rsidRDefault="00AC0B27" w:rsidP="00AC0B27">
            <w:pPr>
              <w:pStyle w:val="ListParagraph"/>
              <w:numPr>
                <w:ilvl w:val="0"/>
                <w:numId w:val="2"/>
              </w:numPr>
              <w:spacing w:after="0" w:line="240" w:lineRule="auto"/>
              <w:ind w:left="19" w:hanging="1"/>
              <w:jc w:val="center"/>
              <w:rPr>
                <w:rFonts w:ascii="Times New Roman" w:hAnsi="Times New Roman" w:cs="Times New Roman"/>
                <w:sz w:val="24"/>
                <w:szCs w:val="24"/>
              </w:rPr>
            </w:pPr>
          </w:p>
        </w:tc>
        <w:tc>
          <w:tcPr>
            <w:tcW w:w="8222" w:type="dxa"/>
          </w:tcPr>
          <w:p w:rsidR="00AC0B27" w:rsidRPr="00D01C26" w:rsidRDefault="00AC0B27" w:rsidP="00AC0B27">
            <w:pPr>
              <w:widowControl w:val="0"/>
              <w:autoSpaceDE w:val="0"/>
              <w:autoSpaceDN w:val="0"/>
              <w:spacing w:after="0" w:line="240" w:lineRule="auto"/>
              <w:jc w:val="both"/>
              <w:rPr>
                <w:rFonts w:ascii="Times New Roman" w:eastAsia="MS Mincho" w:hAnsi="Times New Roman" w:cs="Times New Roman"/>
                <w:sz w:val="24"/>
                <w:szCs w:val="24"/>
              </w:rPr>
            </w:pPr>
            <w:r w:rsidRPr="00D01C26">
              <w:rPr>
                <w:rFonts w:ascii="Times New Roman" w:eastAsia="MS Mincho" w:hAnsi="Times New Roman" w:cs="Times New Roman"/>
                <w:sz w:val="24"/>
                <w:szCs w:val="24"/>
              </w:rPr>
              <w:t>XIX-XX əsrlər Azərbaycan ədəbiyyatı və Azərbaycan uşaq ədəbiyyatı fənlərindən bəzi mövzuların tədrisinə dair elmi-metodik tövsiyə və göstərişlər. Ali məktəblərin ibtidai sinif müəllimliyi, filologiya  və  jurnalistika ixtisasları üçün dərs vəsaiti. Bakı: ADPU, 2011, 6 ç.v., 88 s.</w:t>
            </w:r>
          </w:p>
        </w:tc>
      </w:tr>
      <w:tr w:rsidR="00AC0B27" w:rsidRPr="00D01C26" w:rsidTr="00B31562">
        <w:trPr>
          <w:trHeight w:val="70"/>
        </w:trPr>
        <w:tc>
          <w:tcPr>
            <w:tcW w:w="551" w:type="dxa"/>
          </w:tcPr>
          <w:p w:rsidR="00AC0B27" w:rsidRPr="00D01C26" w:rsidRDefault="00AC0B27" w:rsidP="00AC0B27">
            <w:pPr>
              <w:pStyle w:val="ListParagraph"/>
              <w:numPr>
                <w:ilvl w:val="0"/>
                <w:numId w:val="2"/>
              </w:numPr>
              <w:spacing w:after="0" w:line="240" w:lineRule="auto"/>
              <w:ind w:left="19" w:hanging="1"/>
              <w:jc w:val="center"/>
              <w:rPr>
                <w:rFonts w:ascii="Times New Roman" w:hAnsi="Times New Roman" w:cs="Times New Roman"/>
                <w:sz w:val="24"/>
                <w:szCs w:val="24"/>
              </w:rPr>
            </w:pPr>
          </w:p>
        </w:tc>
        <w:tc>
          <w:tcPr>
            <w:tcW w:w="8222" w:type="dxa"/>
          </w:tcPr>
          <w:p w:rsidR="00AC0B27" w:rsidRPr="00D01C26" w:rsidRDefault="00AC0B27" w:rsidP="00AC0B27">
            <w:pPr>
              <w:widowControl w:val="0"/>
              <w:autoSpaceDE w:val="0"/>
              <w:autoSpaceDN w:val="0"/>
              <w:spacing w:after="0" w:line="240" w:lineRule="auto"/>
              <w:jc w:val="both"/>
              <w:rPr>
                <w:rFonts w:ascii="Times New Roman" w:eastAsia="MS Mincho" w:hAnsi="Times New Roman" w:cs="Times New Roman"/>
                <w:sz w:val="24"/>
                <w:szCs w:val="24"/>
              </w:rPr>
            </w:pPr>
            <w:r w:rsidRPr="00D01C26">
              <w:rPr>
                <w:rFonts w:ascii="Times New Roman" w:eastAsia="MS Mincho" w:hAnsi="Times New Roman" w:cs="Times New Roman"/>
                <w:sz w:val="24"/>
                <w:szCs w:val="24"/>
              </w:rPr>
              <w:t>Şumerlərin “Bilqamıs” dastanı və Azərbaycan türklərinin folkloru. Ali məktəblərin filologiya və jurnalistika  ixtisasları və həmin ixtisaslar üzrə magistratura üçün dərs vəsaiti. Bakı: ADPU nəşriyyatı, 2011, 4 ç.v., 53 s.</w:t>
            </w:r>
          </w:p>
        </w:tc>
      </w:tr>
      <w:tr w:rsidR="00AC0B27" w:rsidRPr="00D01C26" w:rsidTr="00B31562">
        <w:trPr>
          <w:trHeight w:val="70"/>
        </w:trPr>
        <w:tc>
          <w:tcPr>
            <w:tcW w:w="551" w:type="dxa"/>
          </w:tcPr>
          <w:p w:rsidR="00AC0B27" w:rsidRPr="00D01C26" w:rsidRDefault="00AC0B27" w:rsidP="00AC0B27">
            <w:pPr>
              <w:pStyle w:val="ListParagraph"/>
              <w:numPr>
                <w:ilvl w:val="0"/>
                <w:numId w:val="2"/>
              </w:numPr>
              <w:spacing w:after="0" w:line="240" w:lineRule="auto"/>
              <w:ind w:left="19" w:hanging="1"/>
              <w:jc w:val="center"/>
              <w:rPr>
                <w:rFonts w:ascii="Times New Roman" w:hAnsi="Times New Roman" w:cs="Times New Roman"/>
                <w:sz w:val="24"/>
                <w:szCs w:val="24"/>
              </w:rPr>
            </w:pPr>
          </w:p>
        </w:tc>
        <w:tc>
          <w:tcPr>
            <w:tcW w:w="8222" w:type="dxa"/>
          </w:tcPr>
          <w:p w:rsidR="00AC0B27" w:rsidRPr="00D01C26" w:rsidRDefault="00AC0B27" w:rsidP="00AC0B27">
            <w:pPr>
              <w:widowControl w:val="0"/>
              <w:autoSpaceDE w:val="0"/>
              <w:autoSpaceDN w:val="0"/>
              <w:spacing w:after="0" w:line="240" w:lineRule="auto"/>
              <w:jc w:val="both"/>
              <w:rPr>
                <w:rFonts w:ascii="Times New Roman" w:eastAsia="MS Mincho" w:hAnsi="Times New Roman" w:cs="Times New Roman"/>
                <w:sz w:val="24"/>
                <w:szCs w:val="24"/>
              </w:rPr>
            </w:pPr>
            <w:r w:rsidRPr="00D01C26">
              <w:rPr>
                <w:rFonts w:ascii="Times New Roman" w:eastAsia="MS Mincho" w:hAnsi="Times New Roman" w:cs="Times New Roman"/>
                <w:sz w:val="24"/>
                <w:szCs w:val="24"/>
              </w:rPr>
              <w:t>XIX əsr Ordubad ədəbi mühiti (“Əncüməni-şüəra”). Ali məktəblərin filologiya fakültələrinin IV kurs tələbələri üçün xüsusi kurs proqramı. Bakı: ADPU, 1990, 13 s.</w:t>
            </w:r>
          </w:p>
        </w:tc>
      </w:tr>
      <w:tr w:rsidR="00AC0B27" w:rsidRPr="00D01C26" w:rsidTr="00B31562">
        <w:trPr>
          <w:trHeight w:val="70"/>
        </w:trPr>
        <w:tc>
          <w:tcPr>
            <w:tcW w:w="551" w:type="dxa"/>
          </w:tcPr>
          <w:p w:rsidR="00AC0B27" w:rsidRPr="00D01C26" w:rsidRDefault="00AC0B27" w:rsidP="00AC0B27">
            <w:pPr>
              <w:pStyle w:val="ListParagraph"/>
              <w:numPr>
                <w:ilvl w:val="0"/>
                <w:numId w:val="2"/>
              </w:numPr>
              <w:spacing w:after="0" w:line="240" w:lineRule="auto"/>
              <w:ind w:left="19" w:hanging="1"/>
              <w:jc w:val="center"/>
              <w:rPr>
                <w:rFonts w:ascii="Times New Roman" w:hAnsi="Times New Roman" w:cs="Times New Roman"/>
                <w:sz w:val="24"/>
                <w:szCs w:val="24"/>
              </w:rPr>
            </w:pPr>
          </w:p>
        </w:tc>
        <w:tc>
          <w:tcPr>
            <w:tcW w:w="8222" w:type="dxa"/>
          </w:tcPr>
          <w:p w:rsidR="00AC0B27" w:rsidRPr="00D01C26" w:rsidRDefault="00AC0B27" w:rsidP="00AC0B27">
            <w:pPr>
              <w:rPr>
                <w:rFonts w:ascii="Times New Roman" w:hAnsi="Times New Roman" w:cs="Times New Roman"/>
                <w:sz w:val="24"/>
                <w:szCs w:val="24"/>
              </w:rPr>
            </w:pPr>
            <w:r w:rsidRPr="00D01C26">
              <w:rPr>
                <w:rFonts w:ascii="Times New Roman" w:eastAsia="MS Mincho" w:hAnsi="Times New Roman" w:cs="Times New Roman"/>
                <w:sz w:val="24"/>
                <w:szCs w:val="24"/>
              </w:rPr>
              <w:t>XIX əsr Ordubad ədəbi mühiti. Seçmə fənn. Ali məktəblərin filologiya  ixtisasları  və  həmin ixtisaslar üzrə  magistratura  üçün   proqram. Bakı: ADPU, 2010, 3 ç.v.,48s.</w:t>
            </w:r>
          </w:p>
        </w:tc>
      </w:tr>
      <w:tr w:rsidR="00AC0B27" w:rsidRPr="00D01C26" w:rsidTr="00B31562">
        <w:trPr>
          <w:trHeight w:val="70"/>
        </w:trPr>
        <w:tc>
          <w:tcPr>
            <w:tcW w:w="551" w:type="dxa"/>
          </w:tcPr>
          <w:p w:rsidR="00AC0B27" w:rsidRPr="00D01C26" w:rsidRDefault="00AC0B27" w:rsidP="00AC0B27">
            <w:pPr>
              <w:pStyle w:val="ListParagraph"/>
              <w:numPr>
                <w:ilvl w:val="0"/>
                <w:numId w:val="2"/>
              </w:numPr>
              <w:spacing w:after="0" w:line="240" w:lineRule="auto"/>
              <w:ind w:left="19" w:hanging="1"/>
              <w:jc w:val="center"/>
              <w:rPr>
                <w:rFonts w:ascii="Times New Roman" w:hAnsi="Times New Roman" w:cs="Times New Roman"/>
                <w:sz w:val="24"/>
                <w:szCs w:val="24"/>
              </w:rPr>
            </w:pPr>
          </w:p>
        </w:tc>
        <w:tc>
          <w:tcPr>
            <w:tcW w:w="8222" w:type="dxa"/>
          </w:tcPr>
          <w:p w:rsidR="00AC0B27" w:rsidRPr="00D01C26" w:rsidRDefault="00AC0B27" w:rsidP="00AC0B27">
            <w:pPr>
              <w:widowControl w:val="0"/>
              <w:autoSpaceDE w:val="0"/>
              <w:autoSpaceDN w:val="0"/>
              <w:spacing w:after="0" w:line="240" w:lineRule="auto"/>
              <w:jc w:val="both"/>
              <w:rPr>
                <w:rFonts w:ascii="Times New Roman" w:eastAsia="MS Mincho" w:hAnsi="Times New Roman" w:cs="Times New Roman"/>
                <w:sz w:val="24"/>
                <w:szCs w:val="24"/>
              </w:rPr>
            </w:pPr>
            <w:r w:rsidRPr="00D01C26">
              <w:rPr>
                <w:rFonts w:ascii="Times New Roman" w:eastAsia="MS Mincho" w:hAnsi="Times New Roman" w:cs="Times New Roman"/>
                <w:sz w:val="24"/>
                <w:szCs w:val="24"/>
              </w:rPr>
              <w:t>XIX əsr Ordubad ədəbi mühiti (“Əncüməni-şüəra”). Ali məktəblərin filologiya fakültələrinin IV kurs tələbələri üçün xüsusi kurs proqramı. Bakı: ADPU, 1990, 13 s.</w:t>
            </w:r>
          </w:p>
        </w:tc>
      </w:tr>
      <w:tr w:rsidR="00AC0B27" w:rsidRPr="00D01C26" w:rsidTr="00B31562">
        <w:trPr>
          <w:trHeight w:val="70"/>
        </w:trPr>
        <w:tc>
          <w:tcPr>
            <w:tcW w:w="551" w:type="dxa"/>
          </w:tcPr>
          <w:p w:rsidR="00AC0B27" w:rsidRPr="00D01C26" w:rsidRDefault="00AC0B27" w:rsidP="00AC0B27">
            <w:pPr>
              <w:pStyle w:val="ListParagraph"/>
              <w:numPr>
                <w:ilvl w:val="0"/>
                <w:numId w:val="2"/>
              </w:numPr>
              <w:spacing w:after="0" w:line="240" w:lineRule="auto"/>
              <w:ind w:left="19" w:hanging="1"/>
              <w:jc w:val="center"/>
              <w:rPr>
                <w:rFonts w:ascii="Times New Roman" w:hAnsi="Times New Roman" w:cs="Times New Roman"/>
                <w:sz w:val="24"/>
                <w:szCs w:val="24"/>
              </w:rPr>
            </w:pPr>
          </w:p>
        </w:tc>
        <w:tc>
          <w:tcPr>
            <w:tcW w:w="8222" w:type="dxa"/>
          </w:tcPr>
          <w:p w:rsidR="00AC0B27" w:rsidRPr="00D01C26" w:rsidRDefault="00AC0B27" w:rsidP="00AC0B27">
            <w:pPr>
              <w:widowControl w:val="0"/>
              <w:autoSpaceDE w:val="0"/>
              <w:autoSpaceDN w:val="0"/>
              <w:spacing w:after="0" w:line="240" w:lineRule="auto"/>
              <w:jc w:val="both"/>
              <w:rPr>
                <w:rFonts w:ascii="Times New Roman" w:eastAsia="MS Mincho" w:hAnsi="Times New Roman" w:cs="Times New Roman"/>
                <w:sz w:val="24"/>
                <w:szCs w:val="24"/>
              </w:rPr>
            </w:pPr>
          </w:p>
        </w:tc>
      </w:tr>
    </w:tbl>
    <w:p w:rsidR="00BE7396" w:rsidRPr="00D01C26" w:rsidRDefault="00BE7396">
      <w:pPr>
        <w:pStyle w:val="ListParagraph"/>
        <w:spacing w:before="120" w:after="240"/>
        <w:rPr>
          <w:rFonts w:ascii="Times New Roman" w:hAnsi="Times New Roman" w:cs="Times New Roman"/>
          <w:sz w:val="24"/>
          <w:szCs w:val="24"/>
        </w:rPr>
      </w:pPr>
    </w:p>
    <w:p w:rsidR="00BE7396" w:rsidRPr="00D01C26" w:rsidRDefault="00C104FB" w:rsidP="00D01C26">
      <w:pPr>
        <w:pStyle w:val="ListParagraph"/>
        <w:numPr>
          <w:ilvl w:val="0"/>
          <w:numId w:val="1"/>
        </w:numPr>
        <w:spacing w:before="120" w:after="240"/>
        <w:rPr>
          <w:rFonts w:ascii="Times New Roman" w:hAnsi="Times New Roman" w:cs="Times New Roman"/>
          <w:b/>
          <w:color w:val="0070C0"/>
          <w:sz w:val="24"/>
          <w:szCs w:val="24"/>
        </w:rPr>
      </w:pPr>
      <w:r w:rsidRPr="00D01C26">
        <w:rPr>
          <w:rFonts w:ascii="Times New Roman" w:hAnsi="Times New Roman" w:cs="Times New Roman"/>
          <w:b/>
          <w:color w:val="0070C0"/>
          <w:sz w:val="24"/>
          <w:szCs w:val="24"/>
        </w:rPr>
        <w:t>DƏSTƏKLƏNƏN LAYİHƏLƏR</w:t>
      </w:r>
    </w:p>
    <w:p w:rsidR="00BE7396" w:rsidRPr="00D01C26" w:rsidRDefault="00C104FB">
      <w:pPr>
        <w:pStyle w:val="ListParagraph"/>
        <w:numPr>
          <w:ilvl w:val="0"/>
          <w:numId w:val="1"/>
        </w:numPr>
        <w:spacing w:before="240" w:after="240"/>
        <w:rPr>
          <w:rFonts w:ascii="Times New Roman" w:hAnsi="Times New Roman" w:cs="Times New Roman"/>
          <w:b/>
          <w:color w:val="0070C0"/>
          <w:sz w:val="24"/>
          <w:szCs w:val="24"/>
        </w:rPr>
      </w:pPr>
      <w:r w:rsidRPr="00D01C26">
        <w:rPr>
          <w:rFonts w:ascii="Times New Roman" w:hAnsi="Times New Roman" w:cs="Times New Roman"/>
          <w:b/>
          <w:color w:val="0070C0"/>
          <w:sz w:val="24"/>
          <w:szCs w:val="24"/>
        </w:rPr>
        <w:t>ELMİ VƏ PEŞƏKAR FƏALİYYƏTLƏR</w:t>
      </w:r>
    </w:p>
    <w:p w:rsidR="00BE7396" w:rsidRPr="00D01C26" w:rsidRDefault="00BE7396">
      <w:pPr>
        <w:pStyle w:val="ListParagraph"/>
        <w:spacing w:before="240" w:after="240"/>
        <w:rPr>
          <w:rFonts w:ascii="Times New Roman" w:hAnsi="Times New Roman" w:cs="Times New Roman"/>
          <w:b/>
          <w:color w:val="0070C0"/>
          <w:sz w:val="24"/>
          <w:szCs w:val="24"/>
        </w:rPr>
      </w:pPr>
    </w:p>
    <w:tbl>
      <w:tblPr>
        <w:tblStyle w:val="TableGrid"/>
        <w:tblW w:w="8773" w:type="dxa"/>
        <w:tblInd w:w="720" w:type="dxa"/>
        <w:tblLook w:val="04A0" w:firstRow="1" w:lastRow="0" w:firstColumn="1" w:lastColumn="0" w:noHBand="0" w:noVBand="1"/>
      </w:tblPr>
      <w:tblGrid>
        <w:gridCol w:w="4378"/>
        <w:gridCol w:w="4395"/>
      </w:tblGrid>
      <w:tr w:rsidR="00BE7396" w:rsidRPr="00D01C26">
        <w:tc>
          <w:tcPr>
            <w:tcW w:w="4378" w:type="dxa"/>
          </w:tcPr>
          <w:p w:rsidR="00BE7396" w:rsidRPr="00D01C26" w:rsidRDefault="00C104FB">
            <w:pPr>
              <w:pStyle w:val="ListParagraph"/>
              <w:spacing w:after="0" w:line="240" w:lineRule="auto"/>
              <w:ind w:left="0"/>
              <w:rPr>
                <w:rFonts w:ascii="Times New Roman" w:hAnsi="Times New Roman" w:cs="Times New Roman"/>
                <w:b/>
                <w:sz w:val="24"/>
                <w:szCs w:val="24"/>
              </w:rPr>
            </w:pPr>
            <w:r w:rsidRPr="00D01C26">
              <w:rPr>
                <w:rFonts w:ascii="Times New Roman" w:hAnsi="Times New Roman" w:cs="Times New Roman"/>
                <w:b/>
                <w:color w:val="C00000"/>
                <w:sz w:val="24"/>
                <w:szCs w:val="24"/>
              </w:rPr>
              <w:t>Elmi jurnallardakı fəaliyyətlər</w:t>
            </w:r>
          </w:p>
        </w:tc>
        <w:tc>
          <w:tcPr>
            <w:tcW w:w="4395" w:type="dxa"/>
          </w:tcPr>
          <w:p w:rsidR="00BE7396" w:rsidRPr="00D01C26" w:rsidRDefault="00C104FB">
            <w:pPr>
              <w:pStyle w:val="ListParagraph"/>
              <w:spacing w:after="120" w:line="240" w:lineRule="auto"/>
              <w:ind w:left="0"/>
              <w:rPr>
                <w:rFonts w:ascii="Times New Roman" w:hAnsi="Times New Roman" w:cs="Times New Roman"/>
                <w:b/>
                <w:color w:val="C00000"/>
                <w:sz w:val="24"/>
                <w:szCs w:val="24"/>
              </w:rPr>
            </w:pPr>
            <w:r w:rsidRPr="00D01C26">
              <w:rPr>
                <w:rFonts w:ascii="Times New Roman" w:hAnsi="Times New Roman" w:cs="Times New Roman"/>
                <w:b/>
                <w:color w:val="C00000"/>
                <w:sz w:val="24"/>
                <w:szCs w:val="24"/>
              </w:rPr>
              <w:t xml:space="preserve">Hakimlik </w:t>
            </w:r>
          </w:p>
        </w:tc>
      </w:tr>
      <w:tr w:rsidR="00BE7396" w:rsidRPr="00D01C26">
        <w:tc>
          <w:tcPr>
            <w:tcW w:w="4378" w:type="dxa"/>
          </w:tcPr>
          <w:p w:rsidR="00BE7396" w:rsidRPr="00D01C26" w:rsidRDefault="00C104FB">
            <w:pPr>
              <w:pStyle w:val="ListParagraph"/>
              <w:spacing w:after="0" w:line="240" w:lineRule="auto"/>
              <w:ind w:left="0"/>
              <w:rPr>
                <w:rFonts w:ascii="Times New Roman" w:hAnsi="Times New Roman" w:cs="Times New Roman"/>
                <w:sz w:val="24"/>
                <w:szCs w:val="24"/>
              </w:rPr>
            </w:pPr>
            <w:r w:rsidRPr="00D01C26">
              <w:rPr>
                <w:rFonts w:ascii="Times New Roman" w:hAnsi="Times New Roman" w:cs="Times New Roman"/>
                <w:sz w:val="24"/>
                <w:szCs w:val="24"/>
              </w:rPr>
              <w:t>2015-davam edir</w:t>
            </w:r>
          </w:p>
          <w:p w:rsidR="00BE7396" w:rsidRPr="00D01C26" w:rsidRDefault="00C104FB">
            <w:pPr>
              <w:pStyle w:val="ListParagraph"/>
              <w:spacing w:after="120" w:line="240" w:lineRule="auto"/>
              <w:ind w:left="0"/>
              <w:rPr>
                <w:rFonts w:ascii="Times New Roman" w:hAnsi="Times New Roman" w:cs="Times New Roman"/>
                <w:sz w:val="24"/>
                <w:szCs w:val="24"/>
              </w:rPr>
            </w:pPr>
            <w:r w:rsidRPr="00D01C26">
              <w:rPr>
                <w:rFonts w:ascii="Times New Roman" w:hAnsi="Times New Roman" w:cs="Times New Roman"/>
                <w:sz w:val="24"/>
                <w:szCs w:val="24"/>
              </w:rPr>
              <w:t>“</w:t>
            </w:r>
            <w:r w:rsidRPr="00D01C26">
              <w:rPr>
                <w:rFonts w:ascii="Times New Roman" w:hAnsi="Times New Roman" w:cs="Times New Roman"/>
                <w:b/>
                <w:sz w:val="24"/>
                <w:szCs w:val="24"/>
              </w:rPr>
              <w:t>Kredo “qəzeti redaksiya heyətinin  üzvü</w:t>
            </w:r>
          </w:p>
          <w:p w:rsidR="00BE7396" w:rsidRPr="00D01C26" w:rsidRDefault="00BE7396">
            <w:pPr>
              <w:pStyle w:val="ListParagraph"/>
              <w:spacing w:after="120" w:line="240" w:lineRule="auto"/>
              <w:ind w:left="0"/>
              <w:rPr>
                <w:rFonts w:ascii="Times New Roman" w:hAnsi="Times New Roman" w:cs="Times New Roman"/>
                <w:sz w:val="24"/>
                <w:szCs w:val="24"/>
              </w:rPr>
            </w:pPr>
          </w:p>
        </w:tc>
        <w:tc>
          <w:tcPr>
            <w:tcW w:w="4395" w:type="dxa"/>
          </w:tcPr>
          <w:p w:rsidR="00BE7396" w:rsidRPr="00D01C26" w:rsidRDefault="00BE7396">
            <w:pPr>
              <w:pStyle w:val="ListParagraph"/>
              <w:spacing w:after="0" w:line="240" w:lineRule="auto"/>
              <w:ind w:left="0"/>
              <w:rPr>
                <w:rFonts w:ascii="Times New Roman" w:hAnsi="Times New Roman" w:cs="Times New Roman"/>
                <w:sz w:val="24"/>
                <w:szCs w:val="24"/>
              </w:rPr>
            </w:pPr>
          </w:p>
        </w:tc>
      </w:tr>
      <w:tr w:rsidR="00BE7396" w:rsidRPr="00D01C26">
        <w:tc>
          <w:tcPr>
            <w:tcW w:w="4378" w:type="dxa"/>
          </w:tcPr>
          <w:p w:rsidR="00BE7396" w:rsidRPr="00D01C26" w:rsidRDefault="00BE7396">
            <w:pPr>
              <w:pStyle w:val="ListParagraph"/>
              <w:spacing w:after="0" w:line="240" w:lineRule="auto"/>
              <w:ind w:left="0"/>
              <w:rPr>
                <w:rFonts w:ascii="Times New Roman" w:hAnsi="Times New Roman" w:cs="Times New Roman"/>
                <w:sz w:val="24"/>
                <w:szCs w:val="24"/>
              </w:rPr>
            </w:pPr>
          </w:p>
        </w:tc>
        <w:tc>
          <w:tcPr>
            <w:tcW w:w="4395" w:type="dxa"/>
          </w:tcPr>
          <w:p w:rsidR="00BE7396" w:rsidRPr="00D01C26" w:rsidRDefault="00BE7396">
            <w:pPr>
              <w:pStyle w:val="ListParagraph"/>
              <w:spacing w:before="120" w:after="0" w:line="240" w:lineRule="auto"/>
              <w:ind w:left="36"/>
              <w:rPr>
                <w:rFonts w:ascii="Times New Roman" w:hAnsi="Times New Roman" w:cs="Times New Roman"/>
                <w:sz w:val="24"/>
                <w:szCs w:val="24"/>
              </w:rPr>
            </w:pPr>
          </w:p>
          <w:p w:rsidR="00BE7396" w:rsidRPr="00D01C26" w:rsidRDefault="00BE7396">
            <w:pPr>
              <w:pStyle w:val="ListParagraph"/>
              <w:spacing w:after="120" w:line="240" w:lineRule="auto"/>
              <w:ind w:left="36"/>
              <w:rPr>
                <w:rFonts w:ascii="Times New Roman" w:hAnsi="Times New Roman" w:cs="Times New Roman"/>
                <w:sz w:val="24"/>
                <w:szCs w:val="24"/>
              </w:rPr>
            </w:pPr>
          </w:p>
        </w:tc>
      </w:tr>
    </w:tbl>
    <w:p w:rsidR="00BE7396" w:rsidRPr="00D01C26" w:rsidRDefault="00BE7396">
      <w:pPr>
        <w:pStyle w:val="ListParagraph"/>
        <w:rPr>
          <w:rFonts w:ascii="Times New Roman" w:hAnsi="Times New Roman" w:cs="Times New Roman"/>
          <w:b/>
          <w:color w:val="0070C0"/>
          <w:sz w:val="24"/>
          <w:szCs w:val="24"/>
        </w:rPr>
      </w:pPr>
    </w:p>
    <w:p w:rsidR="00BE7396" w:rsidRPr="00D01C26" w:rsidRDefault="00C104FB">
      <w:pPr>
        <w:pStyle w:val="ListParagraph"/>
        <w:numPr>
          <w:ilvl w:val="0"/>
          <w:numId w:val="1"/>
        </w:numPr>
        <w:rPr>
          <w:rFonts w:ascii="Times New Roman" w:hAnsi="Times New Roman" w:cs="Times New Roman"/>
          <w:b/>
          <w:color w:val="0070C0"/>
          <w:sz w:val="24"/>
          <w:szCs w:val="24"/>
        </w:rPr>
      </w:pPr>
      <w:r w:rsidRPr="00D01C26">
        <w:rPr>
          <w:rFonts w:ascii="Times New Roman" w:hAnsi="Times New Roman" w:cs="Times New Roman"/>
          <w:b/>
          <w:color w:val="0070C0"/>
          <w:sz w:val="24"/>
          <w:szCs w:val="24"/>
        </w:rPr>
        <w:t>NAİLİYYƏTLƏR VƏ TANINMA</w:t>
      </w:r>
    </w:p>
    <w:p w:rsidR="00BE7396" w:rsidRPr="00D01C26" w:rsidRDefault="00BE7396">
      <w:pPr>
        <w:pStyle w:val="ListParagraph"/>
        <w:rPr>
          <w:rFonts w:ascii="Times New Roman" w:hAnsi="Times New Roman" w:cs="Times New Roman"/>
          <w:b/>
          <w:color w:val="0070C0"/>
          <w:sz w:val="24"/>
          <w:szCs w:val="24"/>
        </w:rPr>
      </w:pPr>
    </w:p>
    <w:p w:rsidR="00BE7396" w:rsidRPr="00D01C26" w:rsidRDefault="00C104FB">
      <w:pPr>
        <w:pStyle w:val="ListParagraph"/>
        <w:numPr>
          <w:ilvl w:val="0"/>
          <w:numId w:val="4"/>
        </w:numPr>
        <w:rPr>
          <w:rFonts w:ascii="Times New Roman" w:hAnsi="Times New Roman" w:cs="Times New Roman"/>
          <w:b/>
          <w:color w:val="0070C0"/>
          <w:sz w:val="24"/>
          <w:szCs w:val="24"/>
        </w:rPr>
      </w:pPr>
      <w:r w:rsidRPr="00D01C26">
        <w:rPr>
          <w:rFonts w:ascii="Times New Roman" w:hAnsi="Times New Roman" w:cs="Times New Roman"/>
          <w:b/>
          <w:color w:val="0070C0"/>
          <w:sz w:val="24"/>
          <w:szCs w:val="24"/>
        </w:rPr>
        <w:t>ELANLAR VƏ SƏNƏDLƏR</w:t>
      </w:r>
    </w:p>
    <w:p w:rsidR="00BE7396" w:rsidRPr="00D01C26" w:rsidRDefault="00BE7396">
      <w:pPr>
        <w:pStyle w:val="ListParagraph"/>
        <w:rPr>
          <w:rFonts w:ascii="Times New Roman" w:hAnsi="Times New Roman" w:cs="Times New Roman"/>
          <w:b/>
          <w:color w:val="0070C0"/>
          <w:sz w:val="24"/>
          <w:szCs w:val="24"/>
        </w:rPr>
      </w:pPr>
    </w:p>
    <w:p w:rsidR="00BE7396" w:rsidRPr="00D01C26" w:rsidRDefault="00C104FB">
      <w:pPr>
        <w:pStyle w:val="ListParagraph"/>
        <w:numPr>
          <w:ilvl w:val="0"/>
          <w:numId w:val="4"/>
        </w:numPr>
        <w:rPr>
          <w:rFonts w:ascii="Times New Roman" w:hAnsi="Times New Roman" w:cs="Times New Roman"/>
          <w:b/>
          <w:color w:val="0070C0"/>
          <w:sz w:val="24"/>
          <w:szCs w:val="24"/>
        </w:rPr>
      </w:pPr>
      <w:r w:rsidRPr="00D01C26">
        <w:rPr>
          <w:rFonts w:ascii="Times New Roman" w:hAnsi="Times New Roman" w:cs="Times New Roman"/>
          <w:b/>
          <w:color w:val="0070C0"/>
          <w:sz w:val="24"/>
          <w:szCs w:val="24"/>
        </w:rPr>
        <w:t>ƏLAQƏ</w:t>
      </w:r>
    </w:p>
    <w:tbl>
      <w:tblPr>
        <w:tblStyle w:val="TableGrid"/>
        <w:tblW w:w="8636" w:type="dxa"/>
        <w:tblInd w:w="720" w:type="dxa"/>
        <w:tblLook w:val="04A0" w:firstRow="1" w:lastRow="0" w:firstColumn="1" w:lastColumn="0" w:noHBand="0" w:noVBand="1"/>
      </w:tblPr>
      <w:tblGrid>
        <w:gridCol w:w="2110"/>
        <w:gridCol w:w="6526"/>
      </w:tblGrid>
      <w:tr w:rsidR="00BE7396" w:rsidRPr="00D01C26">
        <w:tc>
          <w:tcPr>
            <w:tcW w:w="2110" w:type="dxa"/>
          </w:tcPr>
          <w:p w:rsidR="00BE7396" w:rsidRPr="00D01C26" w:rsidRDefault="00C104FB">
            <w:pPr>
              <w:spacing w:after="0" w:line="240" w:lineRule="auto"/>
              <w:rPr>
                <w:rFonts w:ascii="Times New Roman" w:hAnsi="Times New Roman" w:cs="Times New Roman"/>
                <w:b/>
                <w:sz w:val="24"/>
                <w:szCs w:val="24"/>
              </w:rPr>
            </w:pPr>
            <w:r w:rsidRPr="00D01C26">
              <w:rPr>
                <w:rFonts w:ascii="Times New Roman" w:hAnsi="Times New Roman" w:cs="Times New Roman"/>
                <w:b/>
                <w:sz w:val="24"/>
                <w:szCs w:val="24"/>
              </w:rPr>
              <w:t>İnstitusional e-poçt:</w:t>
            </w:r>
          </w:p>
        </w:tc>
        <w:tc>
          <w:tcPr>
            <w:tcW w:w="6526" w:type="dxa"/>
          </w:tcPr>
          <w:p w:rsidR="00BE7396" w:rsidRPr="00D01C26" w:rsidRDefault="00BE7396">
            <w:pPr>
              <w:spacing w:after="0" w:line="240" w:lineRule="auto"/>
              <w:rPr>
                <w:rFonts w:ascii="Times New Roman" w:hAnsi="Times New Roman" w:cs="Times New Roman"/>
                <w:sz w:val="24"/>
                <w:szCs w:val="24"/>
                <w:lang w:val="en-US"/>
              </w:rPr>
            </w:pPr>
          </w:p>
        </w:tc>
      </w:tr>
      <w:tr w:rsidR="00BE7396" w:rsidRPr="00D01C26">
        <w:tc>
          <w:tcPr>
            <w:tcW w:w="2110" w:type="dxa"/>
          </w:tcPr>
          <w:p w:rsidR="00BE7396" w:rsidRPr="00D01C26" w:rsidRDefault="00C104FB">
            <w:pPr>
              <w:spacing w:after="0" w:line="240" w:lineRule="auto"/>
              <w:rPr>
                <w:rFonts w:ascii="Times New Roman" w:hAnsi="Times New Roman" w:cs="Times New Roman"/>
                <w:b/>
                <w:sz w:val="24"/>
                <w:szCs w:val="24"/>
              </w:rPr>
            </w:pPr>
            <w:r w:rsidRPr="00D01C26">
              <w:rPr>
                <w:rFonts w:ascii="Times New Roman" w:hAnsi="Times New Roman" w:cs="Times New Roman"/>
                <w:b/>
                <w:sz w:val="24"/>
                <w:szCs w:val="24"/>
              </w:rPr>
              <w:t>Digər e-poçt:</w:t>
            </w:r>
          </w:p>
        </w:tc>
        <w:tc>
          <w:tcPr>
            <w:tcW w:w="6526" w:type="dxa"/>
          </w:tcPr>
          <w:p w:rsidR="00BE7396" w:rsidRPr="00D01C26" w:rsidRDefault="00BE7396">
            <w:pPr>
              <w:spacing w:after="0" w:line="240" w:lineRule="auto"/>
              <w:rPr>
                <w:rFonts w:ascii="Times New Roman" w:hAnsi="Times New Roman" w:cs="Times New Roman"/>
                <w:sz w:val="24"/>
                <w:szCs w:val="24"/>
              </w:rPr>
            </w:pPr>
          </w:p>
        </w:tc>
      </w:tr>
      <w:tr w:rsidR="00BE7396" w:rsidRPr="00D01C26">
        <w:tc>
          <w:tcPr>
            <w:tcW w:w="2110" w:type="dxa"/>
          </w:tcPr>
          <w:p w:rsidR="00BE7396" w:rsidRPr="00D01C26" w:rsidRDefault="00C104FB">
            <w:pPr>
              <w:spacing w:after="0" w:line="240" w:lineRule="auto"/>
              <w:rPr>
                <w:rFonts w:ascii="Times New Roman" w:hAnsi="Times New Roman" w:cs="Times New Roman"/>
                <w:b/>
                <w:sz w:val="24"/>
                <w:szCs w:val="24"/>
              </w:rPr>
            </w:pPr>
            <w:r w:rsidRPr="00D01C26">
              <w:rPr>
                <w:rFonts w:ascii="Times New Roman" w:hAnsi="Times New Roman" w:cs="Times New Roman"/>
                <w:b/>
                <w:sz w:val="24"/>
                <w:szCs w:val="24"/>
                <w:lang w:val="en-US"/>
              </w:rPr>
              <w:t>Web s</w:t>
            </w:r>
            <w:r w:rsidRPr="00D01C26">
              <w:rPr>
                <w:rFonts w:ascii="Times New Roman" w:hAnsi="Times New Roman" w:cs="Times New Roman"/>
                <w:b/>
                <w:sz w:val="24"/>
                <w:szCs w:val="24"/>
              </w:rPr>
              <w:t>əhifəsi:</w:t>
            </w:r>
          </w:p>
        </w:tc>
        <w:tc>
          <w:tcPr>
            <w:tcW w:w="6526" w:type="dxa"/>
          </w:tcPr>
          <w:p w:rsidR="00BE7396" w:rsidRPr="00D01C26" w:rsidRDefault="00BE7396">
            <w:pPr>
              <w:spacing w:after="0" w:line="240" w:lineRule="auto"/>
              <w:rPr>
                <w:rFonts w:ascii="Times New Roman" w:hAnsi="Times New Roman" w:cs="Times New Roman"/>
                <w:sz w:val="24"/>
                <w:szCs w:val="24"/>
              </w:rPr>
            </w:pPr>
          </w:p>
        </w:tc>
      </w:tr>
      <w:tr w:rsidR="00BE7396" w:rsidRPr="00D01C26">
        <w:tc>
          <w:tcPr>
            <w:tcW w:w="2110" w:type="dxa"/>
          </w:tcPr>
          <w:p w:rsidR="00BE7396" w:rsidRPr="00D01C26" w:rsidRDefault="00C104FB">
            <w:pPr>
              <w:spacing w:after="0" w:line="240" w:lineRule="auto"/>
              <w:rPr>
                <w:rFonts w:ascii="Times New Roman" w:hAnsi="Times New Roman" w:cs="Times New Roman"/>
                <w:b/>
                <w:sz w:val="24"/>
                <w:szCs w:val="24"/>
              </w:rPr>
            </w:pPr>
            <w:r w:rsidRPr="00D01C26">
              <w:rPr>
                <w:rFonts w:ascii="Times New Roman" w:hAnsi="Times New Roman" w:cs="Times New Roman"/>
                <w:b/>
                <w:sz w:val="24"/>
                <w:szCs w:val="24"/>
              </w:rPr>
              <w:t>İş telefonu</w:t>
            </w:r>
          </w:p>
        </w:tc>
        <w:tc>
          <w:tcPr>
            <w:tcW w:w="6526" w:type="dxa"/>
          </w:tcPr>
          <w:p w:rsidR="00BE7396" w:rsidRPr="00D01C26" w:rsidRDefault="00BE7396">
            <w:pPr>
              <w:spacing w:after="0" w:line="240" w:lineRule="auto"/>
              <w:rPr>
                <w:rFonts w:ascii="Times New Roman" w:hAnsi="Times New Roman" w:cs="Times New Roman"/>
                <w:sz w:val="24"/>
                <w:szCs w:val="24"/>
              </w:rPr>
            </w:pPr>
          </w:p>
        </w:tc>
      </w:tr>
      <w:tr w:rsidR="00BE7396" w:rsidRPr="00D01C26">
        <w:tc>
          <w:tcPr>
            <w:tcW w:w="2110" w:type="dxa"/>
          </w:tcPr>
          <w:p w:rsidR="00BE7396" w:rsidRPr="00D01C26" w:rsidRDefault="00C104FB">
            <w:pPr>
              <w:spacing w:after="0" w:line="240" w:lineRule="auto"/>
              <w:rPr>
                <w:rFonts w:ascii="Times New Roman" w:hAnsi="Times New Roman" w:cs="Times New Roman"/>
                <w:b/>
                <w:sz w:val="24"/>
                <w:szCs w:val="24"/>
              </w:rPr>
            </w:pPr>
            <w:r w:rsidRPr="00D01C26">
              <w:rPr>
                <w:rFonts w:ascii="Times New Roman" w:hAnsi="Times New Roman" w:cs="Times New Roman"/>
                <w:b/>
                <w:sz w:val="24"/>
                <w:szCs w:val="24"/>
              </w:rPr>
              <w:t>Mobil:</w:t>
            </w:r>
          </w:p>
        </w:tc>
        <w:tc>
          <w:tcPr>
            <w:tcW w:w="6526" w:type="dxa"/>
          </w:tcPr>
          <w:p w:rsidR="00BE7396" w:rsidRPr="00D01C26" w:rsidRDefault="00BE7396">
            <w:pPr>
              <w:spacing w:after="0" w:line="240" w:lineRule="auto"/>
              <w:rPr>
                <w:rFonts w:ascii="Times New Roman" w:hAnsi="Times New Roman" w:cs="Times New Roman"/>
                <w:sz w:val="24"/>
                <w:szCs w:val="24"/>
              </w:rPr>
            </w:pPr>
          </w:p>
        </w:tc>
      </w:tr>
      <w:tr w:rsidR="00BE7396" w:rsidRPr="00D01C26">
        <w:tc>
          <w:tcPr>
            <w:tcW w:w="2110" w:type="dxa"/>
          </w:tcPr>
          <w:p w:rsidR="00BE7396" w:rsidRPr="00D01C26" w:rsidRDefault="00C104FB">
            <w:pPr>
              <w:spacing w:after="0" w:line="240" w:lineRule="auto"/>
              <w:rPr>
                <w:rFonts w:ascii="Times New Roman" w:hAnsi="Times New Roman" w:cs="Times New Roman"/>
                <w:b/>
                <w:sz w:val="24"/>
                <w:szCs w:val="24"/>
              </w:rPr>
            </w:pPr>
            <w:r w:rsidRPr="00D01C26">
              <w:rPr>
                <w:rFonts w:ascii="Times New Roman" w:hAnsi="Times New Roman" w:cs="Times New Roman"/>
                <w:b/>
                <w:sz w:val="24"/>
                <w:szCs w:val="24"/>
              </w:rPr>
              <w:t>Yaşayış ünvanı:</w:t>
            </w:r>
          </w:p>
        </w:tc>
        <w:tc>
          <w:tcPr>
            <w:tcW w:w="6526" w:type="dxa"/>
          </w:tcPr>
          <w:p w:rsidR="00BE7396" w:rsidRPr="00D01C26" w:rsidRDefault="00C104FB" w:rsidP="0088617A">
            <w:pPr>
              <w:spacing w:after="0" w:line="240" w:lineRule="auto"/>
              <w:rPr>
                <w:rFonts w:ascii="Times New Roman" w:hAnsi="Times New Roman" w:cs="Times New Roman"/>
                <w:sz w:val="24"/>
                <w:szCs w:val="24"/>
              </w:rPr>
            </w:pPr>
            <w:r w:rsidRPr="00D01C26">
              <w:rPr>
                <w:rFonts w:ascii="Times New Roman" w:hAnsi="Times New Roman" w:cs="Times New Roman"/>
                <w:sz w:val="24"/>
                <w:szCs w:val="24"/>
              </w:rPr>
              <w:t>Azərbaycan Respublikası, Naxçıvan Muxtar Respublikası, Naxçıvan şəhəri</w:t>
            </w:r>
            <w:r w:rsidR="0088617A" w:rsidRPr="00D01C26">
              <w:rPr>
                <w:rFonts w:ascii="Times New Roman" w:hAnsi="Times New Roman" w:cs="Times New Roman"/>
                <w:sz w:val="24"/>
                <w:szCs w:val="24"/>
              </w:rPr>
              <w:t xml:space="preserve"> </w:t>
            </w:r>
          </w:p>
        </w:tc>
      </w:tr>
    </w:tbl>
    <w:p w:rsidR="00BE7396" w:rsidRPr="00D01C26" w:rsidRDefault="00BE7396">
      <w:pPr>
        <w:pStyle w:val="ListParagraph"/>
        <w:rPr>
          <w:rFonts w:ascii="Times New Roman" w:hAnsi="Times New Roman" w:cs="Times New Roman"/>
          <w:b/>
          <w:color w:val="0070C0"/>
          <w:sz w:val="24"/>
          <w:szCs w:val="24"/>
        </w:rPr>
      </w:pPr>
    </w:p>
    <w:p w:rsidR="00BE7396" w:rsidRPr="00D01C26" w:rsidRDefault="00C104FB">
      <w:pPr>
        <w:pStyle w:val="ListParagraph"/>
        <w:numPr>
          <w:ilvl w:val="0"/>
          <w:numId w:val="4"/>
        </w:numPr>
        <w:rPr>
          <w:rFonts w:ascii="Times New Roman" w:hAnsi="Times New Roman" w:cs="Times New Roman"/>
          <w:b/>
          <w:color w:val="0070C0"/>
          <w:sz w:val="24"/>
          <w:szCs w:val="24"/>
        </w:rPr>
      </w:pPr>
      <w:r w:rsidRPr="00D01C26">
        <w:rPr>
          <w:rFonts w:ascii="Times New Roman" w:hAnsi="Times New Roman" w:cs="Times New Roman"/>
          <w:b/>
          <w:color w:val="0070C0"/>
          <w:sz w:val="24"/>
          <w:szCs w:val="24"/>
        </w:rPr>
        <w:t>CV FAYLINI YÜKLƏYİN</w:t>
      </w:r>
    </w:p>
    <w:p w:rsidR="00BE7396" w:rsidRPr="00D01C26" w:rsidRDefault="00BE7396">
      <w:pPr>
        <w:rPr>
          <w:rFonts w:ascii="Times New Roman" w:hAnsi="Times New Roman" w:cs="Times New Roman"/>
          <w:sz w:val="24"/>
          <w:szCs w:val="24"/>
        </w:rPr>
      </w:pPr>
    </w:p>
    <w:sectPr w:rsidR="00BE7396" w:rsidRPr="00D01C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55E" w:rsidRDefault="00AF555E">
      <w:pPr>
        <w:spacing w:line="240" w:lineRule="auto"/>
      </w:pPr>
      <w:r>
        <w:separator/>
      </w:r>
    </w:p>
  </w:endnote>
  <w:endnote w:type="continuationSeparator" w:id="0">
    <w:p w:rsidR="00AF555E" w:rsidRDefault="00AF55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Times Roman AzLat">
    <w:altName w:val="Segoe Print"/>
    <w:charset w:val="CC"/>
    <w:family w:val="roman"/>
    <w:pitch w:val="default"/>
    <w:sig w:usb0="00000000" w:usb1="00000000" w:usb2="00000000" w:usb3="00000000" w:csb0="00000004" w:csb1="00000000"/>
  </w:font>
  <w:font w:name="Century Schoolbook">
    <w:altName w:val="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55E" w:rsidRDefault="00AF555E">
      <w:pPr>
        <w:spacing w:after="0"/>
      </w:pPr>
      <w:r>
        <w:separator/>
      </w:r>
    </w:p>
  </w:footnote>
  <w:footnote w:type="continuationSeparator" w:id="0">
    <w:p w:rsidR="00AF555E" w:rsidRDefault="00AF555E">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F48A2"/>
    <w:multiLevelType w:val="multilevel"/>
    <w:tmpl w:val="34BF48A2"/>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F4E3752"/>
    <w:multiLevelType w:val="multilevel"/>
    <w:tmpl w:val="4F4E37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1975D4F"/>
    <w:multiLevelType w:val="multilevel"/>
    <w:tmpl w:val="51975D4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FCF5E34"/>
    <w:multiLevelType w:val="hybridMultilevel"/>
    <w:tmpl w:val="8E469492"/>
    <w:lvl w:ilvl="0" w:tplc="042C000F">
      <w:start w:val="1"/>
      <w:numFmt w:val="decimal"/>
      <w:lvlText w:val="%1."/>
      <w:lvlJc w:val="left"/>
      <w:pPr>
        <w:ind w:left="1070" w:hanging="360"/>
      </w:p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4" w15:restartNumberingAfterBreak="0">
    <w:nsid w:val="61C51483"/>
    <w:multiLevelType w:val="multilevel"/>
    <w:tmpl w:val="61C51483"/>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B6E"/>
    <w:rsid w:val="000018CC"/>
    <w:rsid w:val="00015ECF"/>
    <w:rsid w:val="00037685"/>
    <w:rsid w:val="0004484C"/>
    <w:rsid w:val="00051A97"/>
    <w:rsid w:val="000862B0"/>
    <w:rsid w:val="000D4A3F"/>
    <w:rsid w:val="000F291F"/>
    <w:rsid w:val="00102140"/>
    <w:rsid w:val="0010530E"/>
    <w:rsid w:val="0011765A"/>
    <w:rsid w:val="0012377A"/>
    <w:rsid w:val="00141B12"/>
    <w:rsid w:val="00146FA5"/>
    <w:rsid w:val="00152DC0"/>
    <w:rsid w:val="00187111"/>
    <w:rsid w:val="00192415"/>
    <w:rsid w:val="00197D85"/>
    <w:rsid w:val="001B1387"/>
    <w:rsid w:val="001C10E7"/>
    <w:rsid w:val="001E5AF2"/>
    <w:rsid w:val="001F3CA1"/>
    <w:rsid w:val="001F74DD"/>
    <w:rsid w:val="00240B8C"/>
    <w:rsid w:val="00240D4D"/>
    <w:rsid w:val="00250DEE"/>
    <w:rsid w:val="002545F3"/>
    <w:rsid w:val="00261095"/>
    <w:rsid w:val="002761D7"/>
    <w:rsid w:val="002A1DB0"/>
    <w:rsid w:val="002A3E3D"/>
    <w:rsid w:val="002D3780"/>
    <w:rsid w:val="002E2B6E"/>
    <w:rsid w:val="00300F9E"/>
    <w:rsid w:val="003029C0"/>
    <w:rsid w:val="0030658E"/>
    <w:rsid w:val="003305C6"/>
    <w:rsid w:val="00361238"/>
    <w:rsid w:val="00372940"/>
    <w:rsid w:val="003B69D6"/>
    <w:rsid w:val="003F0A7E"/>
    <w:rsid w:val="003F19F3"/>
    <w:rsid w:val="003F7C13"/>
    <w:rsid w:val="0040454C"/>
    <w:rsid w:val="00430522"/>
    <w:rsid w:val="00431D86"/>
    <w:rsid w:val="00434111"/>
    <w:rsid w:val="004605E7"/>
    <w:rsid w:val="00483818"/>
    <w:rsid w:val="00484879"/>
    <w:rsid w:val="00492ABB"/>
    <w:rsid w:val="0049311F"/>
    <w:rsid w:val="004950B6"/>
    <w:rsid w:val="004B7888"/>
    <w:rsid w:val="004E69A8"/>
    <w:rsid w:val="004E7AE5"/>
    <w:rsid w:val="005029C5"/>
    <w:rsid w:val="0050635B"/>
    <w:rsid w:val="0055146C"/>
    <w:rsid w:val="00555069"/>
    <w:rsid w:val="005873A3"/>
    <w:rsid w:val="005B7FD1"/>
    <w:rsid w:val="00617201"/>
    <w:rsid w:val="006335EC"/>
    <w:rsid w:val="006701F1"/>
    <w:rsid w:val="00671D85"/>
    <w:rsid w:val="0069752B"/>
    <w:rsid w:val="006B5FDE"/>
    <w:rsid w:val="006C757F"/>
    <w:rsid w:val="006D0B76"/>
    <w:rsid w:val="00705EB3"/>
    <w:rsid w:val="00707E2C"/>
    <w:rsid w:val="00733AC1"/>
    <w:rsid w:val="00735CEF"/>
    <w:rsid w:val="0079235A"/>
    <w:rsid w:val="007F3662"/>
    <w:rsid w:val="007F4E5C"/>
    <w:rsid w:val="007F7D72"/>
    <w:rsid w:val="00824F76"/>
    <w:rsid w:val="008304F0"/>
    <w:rsid w:val="00847CC1"/>
    <w:rsid w:val="0086697A"/>
    <w:rsid w:val="00871443"/>
    <w:rsid w:val="0088617A"/>
    <w:rsid w:val="00891A7B"/>
    <w:rsid w:val="008D6160"/>
    <w:rsid w:val="008D721B"/>
    <w:rsid w:val="00931C8F"/>
    <w:rsid w:val="00950AA6"/>
    <w:rsid w:val="00976C45"/>
    <w:rsid w:val="00995F95"/>
    <w:rsid w:val="009A38ED"/>
    <w:rsid w:val="009B26BF"/>
    <w:rsid w:val="009F002D"/>
    <w:rsid w:val="00A1414F"/>
    <w:rsid w:val="00A31A53"/>
    <w:rsid w:val="00A72569"/>
    <w:rsid w:val="00A74857"/>
    <w:rsid w:val="00A87A7B"/>
    <w:rsid w:val="00AA1DC1"/>
    <w:rsid w:val="00AA35BB"/>
    <w:rsid w:val="00AA3BF8"/>
    <w:rsid w:val="00AB62CC"/>
    <w:rsid w:val="00AC0B27"/>
    <w:rsid w:val="00AF5248"/>
    <w:rsid w:val="00AF555E"/>
    <w:rsid w:val="00B04AEB"/>
    <w:rsid w:val="00B07115"/>
    <w:rsid w:val="00B15F12"/>
    <w:rsid w:val="00B24BB8"/>
    <w:rsid w:val="00B31562"/>
    <w:rsid w:val="00B55690"/>
    <w:rsid w:val="00B86B7A"/>
    <w:rsid w:val="00B87D76"/>
    <w:rsid w:val="00B9637B"/>
    <w:rsid w:val="00BA363D"/>
    <w:rsid w:val="00BB3644"/>
    <w:rsid w:val="00BB43BB"/>
    <w:rsid w:val="00BD7879"/>
    <w:rsid w:val="00BE7396"/>
    <w:rsid w:val="00C04970"/>
    <w:rsid w:val="00C07528"/>
    <w:rsid w:val="00C104FB"/>
    <w:rsid w:val="00C24452"/>
    <w:rsid w:val="00C62AAA"/>
    <w:rsid w:val="00CA1194"/>
    <w:rsid w:val="00CE2E64"/>
    <w:rsid w:val="00CE4369"/>
    <w:rsid w:val="00CF3661"/>
    <w:rsid w:val="00D01C26"/>
    <w:rsid w:val="00DA3B16"/>
    <w:rsid w:val="00DD0626"/>
    <w:rsid w:val="00DD4105"/>
    <w:rsid w:val="00DF4556"/>
    <w:rsid w:val="00E0137F"/>
    <w:rsid w:val="00E14776"/>
    <w:rsid w:val="00E4300C"/>
    <w:rsid w:val="00E45ACF"/>
    <w:rsid w:val="00E53CB7"/>
    <w:rsid w:val="00E639BA"/>
    <w:rsid w:val="00E649FA"/>
    <w:rsid w:val="00E67468"/>
    <w:rsid w:val="00E76E36"/>
    <w:rsid w:val="00E9083A"/>
    <w:rsid w:val="00EA2C34"/>
    <w:rsid w:val="00EC2575"/>
    <w:rsid w:val="00EC5BE9"/>
    <w:rsid w:val="00EE1BDF"/>
    <w:rsid w:val="00EF5B47"/>
    <w:rsid w:val="00EF7B42"/>
    <w:rsid w:val="00F009C0"/>
    <w:rsid w:val="00F10EB1"/>
    <w:rsid w:val="00F14BDA"/>
    <w:rsid w:val="00F22972"/>
    <w:rsid w:val="00F316AB"/>
    <w:rsid w:val="00F32BC1"/>
    <w:rsid w:val="00FB3492"/>
    <w:rsid w:val="00FC69B3"/>
    <w:rsid w:val="00FD6658"/>
    <w:rsid w:val="00FF2BF5"/>
    <w:rsid w:val="61CD7155"/>
  </w:rsids>
  <m:mathPr>
    <m:mathFont m:val="Cambria Math"/>
    <m:brkBin m:val="before"/>
    <m:brkBinSub m:val="--"/>
    <m:smallFrac m:val="0"/>
    <m:dispDef/>
    <m:lMargin m:val="0"/>
    <m:rMargin m:val="0"/>
    <m:defJc m:val="centerGroup"/>
    <m:wrapIndent m:val="1440"/>
    <m:intLim m:val="subSup"/>
    <m:naryLim m:val="undOvr"/>
  </m:mathPr>
  <w:themeFontLang w:val="az-Latn-AZ"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60954078-BDD5-46DF-8659-2DCAA1F3A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az-Latn-AZ"/>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az-Latn-A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tabs>
        <w:tab w:val="left" w:pos="6876"/>
      </w:tabs>
      <w:spacing w:after="0" w:line="360" w:lineRule="auto"/>
      <w:jc w:val="both"/>
      <w:outlineLvl w:val="0"/>
    </w:pPr>
    <w:rPr>
      <w:rFonts w:ascii="Times Roman AzLat" w:eastAsia="Times New Roman" w:hAnsi="Times Roman AzLat" w:cs="Times New Roman"/>
      <w:sz w:val="28"/>
      <w:szCs w:val="20"/>
      <w:lang w:val="ru-RU"/>
    </w:rPr>
  </w:style>
  <w:style w:type="character" w:styleId="Hyperlink">
    <w:name w:val="Hyperlink"/>
    <w:basedOn w:val="DefaultParagraphFont"/>
    <w:uiPriority w:val="99"/>
    <w:unhideWhenUsed/>
    <w:qFormat/>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qFormat/>
    <w:rPr>
      <w:rFonts w:ascii="Times New Roman" w:eastAsia="Times New Roman" w:hAnsi="Times New Roman" w:cs="Times New Roman"/>
      <w:b/>
      <w:bCs/>
      <w:sz w:val="24"/>
      <w:szCs w:val="24"/>
      <w:lang w:eastAsia="az-Latn-AZ"/>
    </w:rPr>
  </w:style>
  <w:style w:type="paragraph" w:customStyle="1" w:styleId="ListeParagraf1">
    <w:name w:val="Liste Paragraf1"/>
    <w:basedOn w:val="Normal"/>
    <w:uiPriority w:val="34"/>
    <w:qFormat/>
    <w:pPr>
      <w:spacing w:after="200" w:line="276" w:lineRule="auto"/>
      <w:ind w:left="720"/>
      <w:contextualSpacing/>
    </w:pPr>
    <w:rPr>
      <w:rFonts w:ascii="Calibri" w:eastAsia="Calibri" w:hAnsi="Calibri" w:cs="Times New Roman"/>
      <w:lang w:val="en-US"/>
    </w:rPr>
  </w:style>
  <w:style w:type="character" w:customStyle="1" w:styleId="BodyTextChar">
    <w:name w:val="Body Text Char"/>
    <w:basedOn w:val="DefaultParagraphFont"/>
    <w:link w:val="BodyText"/>
    <w:qFormat/>
    <w:rPr>
      <w:rFonts w:ascii="Times Roman AzLat" w:eastAsia="Times New Roman" w:hAnsi="Times Roman AzLat" w:cs="Times New Roman"/>
      <w:sz w:val="28"/>
      <w:szCs w:val="20"/>
      <w:lang w:val="ru-RU"/>
    </w:rPr>
  </w:style>
  <w:style w:type="paragraph" w:customStyle="1" w:styleId="Default">
    <w:name w:val="Default"/>
    <w:qFormat/>
    <w:pPr>
      <w:autoSpaceDE w:val="0"/>
      <w:autoSpaceDN w:val="0"/>
      <w:adjustRightInd w:val="0"/>
    </w:pPr>
    <w:rPr>
      <w:rFonts w:ascii="Century Schoolbook" w:eastAsia="Times New Roman" w:hAnsi="Century Schoolbook" w:cs="Century Schoolbook"/>
      <w:color w:val="000000"/>
      <w:sz w:val="24"/>
      <w:szCs w:val="24"/>
    </w:rPr>
  </w:style>
  <w:style w:type="character" w:customStyle="1" w:styleId="smtxt">
    <w:name w:val="smtxt"/>
    <w:basedOn w:val="DefaultParagraphFont"/>
    <w:qFormat/>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4E79" w:themeColor="accent1" w:themeShade="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hyperlink" Target="https://www.scopus.com/record/display.uri?eid=2-s2.0-85080928384%26origin=resultslis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s://www.scopus.com/authid/detail.uri?authorId=57215409021" TargetMode="Externa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s://scholar.google.com/citations?user=qlgUjhgAAAAJ%26hl=t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https://orcid.org/0000-0003-2892-2974"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webofscience.com/wos/author/record/IAM-6109-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750</TotalTime>
  <Pages>1</Pages>
  <Words>2230</Words>
  <Characters>12715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Puste Ehmedova</cp:lastModifiedBy>
  <cp:revision>30</cp:revision>
  <cp:lastPrinted>2024-10-14T14:57:00Z</cp:lastPrinted>
  <dcterms:created xsi:type="dcterms:W3CDTF">2024-08-25T17:39:00Z</dcterms:created>
  <dcterms:modified xsi:type="dcterms:W3CDTF">2025-04-24T12:13:00Z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655705287478462CA860F4B86F990D5E_12</vt:lpwstr>
  </property>
</Properties>
</file>