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56"/>
        <w:gridCol w:w="3269"/>
        <w:gridCol w:w="2560"/>
        <w:gridCol w:w="2275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B67873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076960" cy="1436370"/>
                  <wp:effectExtent l="19050" t="0" r="8890" b="0"/>
                  <wp:docPr id="10" name="Resim 1" descr="E:\Untitled-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Untitled-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C25C8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 </w:t>
            </w:r>
            <w:r w:rsidR="0015258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Zəminə  Nəcəfova</w:t>
            </w:r>
          </w:p>
          <w:p w:rsidR="00AA1DC1" w:rsidRPr="00483818" w:rsidRDefault="0015258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dosent</w:t>
            </w:r>
          </w:p>
          <w:p w:rsidR="00152587" w:rsidRDefault="00152587" w:rsidP="00AA1DC1">
            <w:pPr>
              <w:rPr>
                <w:rFonts w:ascii="Times New Roman" w:hAnsi="Times New Roman" w:cs="Times New Roman"/>
              </w:rPr>
            </w:pPr>
          </w:p>
          <w:p w:rsidR="005B7FD1" w:rsidRPr="00152587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 w:rsidRPr="00152587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52587" w:rsidRPr="0015258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zemine</w:t>
            </w:r>
            <w:r w:rsidR="0015258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necefova</w:t>
            </w:r>
            <w:r w:rsidR="0015258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  <w:t>@ndu.edu.az</w:t>
            </w:r>
          </w:p>
          <w:p w:rsidR="005B7FD1" w:rsidRPr="00152587" w:rsidRDefault="00152587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</w:pPr>
            <w:r w:rsidRPr="00152587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  <w:t>zaminajafova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  <w:lang w:val="en-US"/>
              </w:rPr>
              <w:t>@gmail.com</w:t>
            </w:r>
          </w:p>
          <w:p w:rsidR="005B7FD1" w:rsidRPr="00152587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36545 </w:t>
            </w:r>
            <w:r w:rsidR="0015258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5876</w:t>
            </w:r>
          </w:p>
          <w:p w:rsidR="005B7FD1" w:rsidRPr="00483818" w:rsidRDefault="005B7FD1" w:rsidP="00152587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15258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5716927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67873" w:rsidP="00B6787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1988-1993 Azərbaycan  Dövlət  Konservatoriyası</w:t>
            </w:r>
          </w:p>
          <w:p w:rsidR="00B67873" w:rsidRDefault="00B6787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5B7FD1" w:rsidRPr="00483818" w:rsidRDefault="00E46AB9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2005</w:t>
            </w:r>
            <w:r w:rsidR="00B6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B67873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 Dövlət  Universiteti</w:t>
            </w:r>
          </w:p>
          <w:p w:rsidR="005B7FD1" w:rsidRDefault="00C25C8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Fəlsəfə  doktoru, </w:t>
            </w:r>
          </w:p>
          <w:p w:rsidR="00C25C83" w:rsidRPr="00C25C83" w:rsidRDefault="00C25C8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2"/>
                <w:szCs w:val="12"/>
                <w:lang w:eastAsia="az-Latn-AZ"/>
              </w:rPr>
            </w:pPr>
            <w:r w:rsidRPr="00C25C83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2"/>
                <w:szCs w:val="12"/>
                <w:lang w:eastAsia="az-Latn-AZ"/>
              </w:rPr>
              <w:t>Bakı  Musiqi Akademiyası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12"/>
                <w:szCs w:val="12"/>
                <w:lang w:eastAsia="az-Latn-AZ"/>
              </w:rPr>
              <w:t>- Musiqi  sənəti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004D6B" w:rsidRPr="00004D6B" w:rsidRDefault="00004D6B" w:rsidP="00004D6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004D6B">
              <w:rPr>
                <w:rFonts w:ascii="Times New Roman" w:hAnsi="Times New Roman" w:cs="Times New Roman"/>
                <w:sz w:val="16"/>
                <w:szCs w:val="16"/>
              </w:rPr>
              <w:t>Azərbaycan  xalq   çalğı   alətləri orkestri, musiqi  alətləri, bəstəkar  yaradıcılığı</w:t>
            </w:r>
          </w:p>
          <w:p w:rsidR="005B7FD1" w:rsidRPr="00A136F7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E7B1F" w:rsidRPr="00AE7B1F" w:rsidTr="00EC5BE9">
        <w:trPr>
          <w:trHeight w:val="274"/>
        </w:trPr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CFAC2E3" wp14:editId="6B1372E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8A1422" w:rsidP="00AE7B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3B7E0E" w:rsidRPr="00AE7B1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https://orcid.org/0009-0003-6666-2373</w:t>
              </w:r>
            </w:hyperlink>
            <w:r w:rsidR="003B7E0E" w:rsidRPr="00AE7B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42BEC3F" wp14:editId="04130F1F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8A1422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history="1">
              <w:r w:rsidR="003B7E0E" w:rsidRPr="00AE7B1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https://www.scopus.com/search/form.uri?display=basic#</w:t>
              </w:r>
            </w:hyperlink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6A37D0C1" wp14:editId="7A507AAA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8A1422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AE7B1F" w:rsidRPr="00AE7B1F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https://www.webofscience.com/wos/author/record/JTS-6618-2023</w:t>
              </w:r>
            </w:hyperlink>
          </w:p>
        </w:tc>
      </w:tr>
      <w:tr w:rsidR="00AE7B1F" w:rsidRPr="00AE7B1F" w:rsidTr="00EC5BE9">
        <w:tc>
          <w:tcPr>
            <w:tcW w:w="562" w:type="dxa"/>
          </w:tcPr>
          <w:p w:rsidR="003B7E0E" w:rsidRPr="00AE7B1F" w:rsidRDefault="003B7E0E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7B1F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7C7EC3F0" wp14:editId="262FDBE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3B7E0E" w:rsidRPr="00AE7B1F" w:rsidRDefault="008A1422" w:rsidP="003B7E0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AE7B1F" w:rsidRPr="00AE7B1F">
                <w:rPr>
                  <w:rStyle w:val="Hyperlink"/>
                  <w:color w:val="000000" w:themeColor="text1"/>
                </w:rPr>
                <w:t>https://scholar.google.com/citations?hl=tr&amp;authuser=1</w:t>
              </w:r>
            </w:hyperlink>
          </w:p>
        </w:tc>
      </w:tr>
    </w:tbl>
    <w:p w:rsidR="00AA1DC1" w:rsidRPr="00AE7B1F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F01D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8A1422">
              <w:rPr>
                <w:rFonts w:ascii="Times New Roman" w:hAnsi="Times New Roman" w:cs="Times New Roman"/>
                <w:b/>
              </w:rPr>
              <w:t>25</w:t>
            </w:r>
            <w:bookmarkStart w:id="0" w:name="_GoBack"/>
            <w:bookmarkEnd w:id="0"/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F01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(Web of science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4F01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4F01DF">
              <w:rPr>
                <w:rFonts w:ascii="Times New Roman" w:hAnsi="Times New Roman" w:cs="Times New Roman"/>
                <w:b/>
              </w:rPr>
              <w:t>2</w:t>
            </w:r>
            <w:r w:rsidR="008A142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45F16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Azərbaycan  xalq   çalğı   alətləri orkestri, musiqi  alətləri, bəstəkar  yaradıcılığı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45F16" w:rsidP="00A45F1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  <w:r w:rsidR="00AA1DC1" w:rsidRPr="00483818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Sənətşünaslıq 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45F16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DF67CE" w:rsidP="00240F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</w:t>
            </w:r>
          </w:p>
        </w:tc>
        <w:tc>
          <w:tcPr>
            <w:tcW w:w="2347" w:type="dxa"/>
          </w:tcPr>
          <w:p w:rsidR="00AA1DC1" w:rsidRPr="00483818" w:rsidRDefault="00AA1DC1" w:rsidP="000401D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240F1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Muğam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0401DC">
              <w:rPr>
                <w:rFonts w:ascii="Times New Roman" w:hAnsi="Times New Roman" w:cs="Times New Roman"/>
              </w:rPr>
              <w:t>sas (baza)</w:t>
            </w:r>
            <w:r w:rsidRPr="00483818">
              <w:rPr>
                <w:rFonts w:ascii="Times New Roman" w:hAnsi="Times New Roman" w:cs="Times New Roman"/>
              </w:rPr>
              <w:t xml:space="preserve"> təhsil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1D4147" w:rsidRDefault="001D4147" w:rsidP="00FC4177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1D4147" w:rsidRDefault="001D4147" w:rsidP="001D4147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lastRenderedPageBreak/>
        <w:t>Sahə və  digər  indeksli jurnallar:</w:t>
      </w:r>
    </w:p>
    <w:p w:rsidR="001D4147" w:rsidRDefault="001D4147" w:rsidP="001D4147">
      <w:pPr>
        <w:pStyle w:val="ListParagraph"/>
        <w:spacing w:before="120" w:after="480"/>
        <w:rPr>
          <w:rFonts w:ascii="Times New Roman" w:hAnsi="Times New Roman" w:cs="Times New Roman"/>
          <w:sz w:val="20"/>
          <w:szCs w:val="20"/>
        </w:rPr>
      </w:pPr>
    </w:p>
    <w:p w:rsidR="001D4147" w:rsidRDefault="00C6612C" w:rsidP="001D4147">
      <w:pPr>
        <w:pStyle w:val="ListParagraph"/>
        <w:spacing w:before="120" w:after="480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FD0791" w:rsidRPr="00FD0791">
        <w:rPr>
          <w:rFonts w:ascii="Times New Roman" w:hAnsi="Times New Roman" w:cs="Times New Roman"/>
          <w:sz w:val="20"/>
          <w:szCs w:val="20"/>
        </w:rPr>
        <w:t>“Azerbaycan besteçilerinin çalışmalarında süit janrı” “Kültür evreni” dergisi. Ankara-</w:t>
      </w:r>
      <w:r w:rsidR="00FD0791">
        <w:rPr>
          <w:rFonts w:ascii="Times New Roman" w:hAnsi="Times New Roman" w:cs="Times New Roman"/>
          <w:sz w:val="20"/>
          <w:szCs w:val="20"/>
        </w:rPr>
        <w:t xml:space="preserve">  </w:t>
      </w:r>
      <w:r w:rsidR="00FD0791" w:rsidRPr="00FD0791">
        <w:rPr>
          <w:rFonts w:ascii="Times New Roman" w:hAnsi="Times New Roman" w:cs="Times New Roman"/>
          <w:sz w:val="20"/>
          <w:szCs w:val="20"/>
        </w:rPr>
        <w:t>Türkiye</w:t>
      </w:r>
      <w:r w:rsidR="00FD0791" w:rsidRPr="00FD0791">
        <w:rPr>
          <w:rFonts w:ascii="A2 Times AzLat" w:hAnsi="A2 Times AzLat" w:cs="MS Mincho"/>
          <w:sz w:val="20"/>
          <w:szCs w:val="20"/>
          <w:lang w:eastAsia="ja-JP"/>
        </w:rPr>
        <w:t>№1,2009, s</w:t>
      </w:r>
      <w:r w:rsidR="00FD0791" w:rsidRPr="00FD0791">
        <w:rPr>
          <w:rFonts w:ascii="Times New Roman" w:hAnsi="Times New Roman" w:cs="Times New Roman"/>
          <w:sz w:val="20"/>
          <w:szCs w:val="20"/>
          <w:lang w:eastAsia="ja-JP"/>
        </w:rPr>
        <w:t>əh.101-105</w:t>
      </w:r>
    </w:p>
    <w:p w:rsidR="001D4147" w:rsidRDefault="001D4147" w:rsidP="001D4147">
      <w:pPr>
        <w:pStyle w:val="ListParagraph"/>
        <w:spacing w:before="120" w:after="480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</w:p>
    <w:p w:rsidR="001D4147" w:rsidRPr="001D4147" w:rsidRDefault="001D4147" w:rsidP="001D4147">
      <w:pPr>
        <w:pStyle w:val="ListParagraph"/>
        <w:spacing w:before="120" w:after="480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2.</w:t>
      </w:r>
      <w:r w:rsidRPr="001D4147">
        <w:rPr>
          <w:rFonts w:ascii="Times New Roman" w:hAnsi="Times New Roman" w:cs="Times New Roman"/>
          <w:bCs/>
          <w:sz w:val="20"/>
          <w:szCs w:val="20"/>
        </w:rPr>
        <w:t>“Azərbaycan musiqi   mədəniyyətinin inkişafında  Naxçıvan bəstəkarlarının  rolu”</w:t>
      </w:r>
      <w:r w:rsidRPr="001D4147">
        <w:rPr>
          <w:rFonts w:ascii="Times New Roman" w:hAnsi="Times New Roman" w:cs="Times New Roman"/>
          <w:sz w:val="20"/>
          <w:szCs w:val="20"/>
        </w:rPr>
        <w:t>, Hodja Akhmet Yassawi 5th InternationalConference on Scientific Research. Full Text Book. Volume-1 2021, Səh. 173-18</w:t>
      </w:r>
    </w:p>
    <w:p w:rsidR="00FD0791" w:rsidRPr="00FD0791" w:rsidRDefault="00FD0791" w:rsidP="00FD0791">
      <w:pPr>
        <w:pStyle w:val="ListParagraph"/>
        <w:rPr>
          <w:rFonts w:ascii="Times New Roman" w:hAnsi="Times New Roman" w:cs="Times New Roman"/>
          <w:b/>
          <w:sz w:val="20"/>
          <w:szCs w:val="20"/>
        </w:rPr>
      </w:pPr>
    </w:p>
    <w:p w:rsidR="00FD0791" w:rsidRPr="00E25C5A" w:rsidRDefault="0066123F" w:rsidP="00B5796E">
      <w:pPr>
        <w:pStyle w:val="ListParagraph"/>
        <w:spacing w:after="8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66123F">
        <w:rPr>
          <w:rFonts w:ascii="Times New Roman" w:hAnsi="Times New Roman" w:cs="Times New Roman"/>
          <w:sz w:val="20"/>
          <w:szCs w:val="20"/>
        </w:rPr>
        <w:t>3</w:t>
      </w:r>
      <w:r w:rsidR="00B5796E" w:rsidRPr="0066123F">
        <w:rPr>
          <w:rFonts w:ascii="Times New Roman" w:hAnsi="Times New Roman" w:cs="Times New Roman"/>
          <w:sz w:val="20"/>
          <w:szCs w:val="20"/>
        </w:rPr>
        <w:t>.</w:t>
      </w:r>
      <w:r w:rsidR="00B5796E" w:rsidRPr="00B5796E">
        <w:t xml:space="preserve"> </w:t>
      </w:r>
      <w:r w:rsidR="00B5796E" w:rsidRPr="00E25C5A">
        <w:rPr>
          <w:rFonts w:ascii="Times New Roman" w:hAnsi="Times New Roman" w:cs="Times New Roman"/>
          <w:sz w:val="18"/>
          <w:szCs w:val="18"/>
        </w:rPr>
        <w:t>Azərbaycanda  xalq çalğı alətləri orkestri  üzrə dirijorluq sənətinin formalaşması və inkişaf</w:t>
      </w:r>
      <w:r w:rsidR="001E6BF7">
        <w:rPr>
          <w:rFonts w:ascii="Times New Roman" w:hAnsi="Times New Roman" w:cs="Times New Roman"/>
          <w:sz w:val="18"/>
          <w:szCs w:val="18"/>
        </w:rPr>
        <w:t>ı</w:t>
      </w:r>
    </w:p>
    <w:p w:rsidR="00932087" w:rsidRPr="00E25C5A" w:rsidRDefault="00932087" w:rsidP="00B5796E">
      <w:pPr>
        <w:pStyle w:val="ListParagraph"/>
        <w:spacing w:after="80" w:line="240" w:lineRule="auto"/>
        <w:ind w:left="709"/>
        <w:rPr>
          <w:rFonts w:ascii="Times New Roman" w:hAnsi="Times New Roman" w:cs="Times New Roman"/>
          <w:noProof/>
          <w:sz w:val="18"/>
          <w:szCs w:val="18"/>
        </w:rPr>
      </w:pPr>
      <w:r w:rsidRPr="00E25C5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25C5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25C5A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E25C5A">
        <w:rPr>
          <w:rFonts w:ascii="Times New Roman" w:hAnsi="Times New Roman" w:cs="Times New Roman"/>
          <w:noProof/>
          <w:sz w:val="18"/>
          <w:szCs w:val="18"/>
        </w:rPr>
        <w:t xml:space="preserve">BUTA International Journal of Scientific Research Uluslararası Bilimsel Araştırmalar </w:t>
      </w:r>
      <w:r w:rsidRPr="00E25C5A">
        <w:rPr>
          <w:rFonts w:ascii="Times New Roman" w:hAnsi="Times New Roman" w:cs="Times New Roman"/>
          <w:noProof/>
          <w:sz w:val="18"/>
          <w:szCs w:val="18"/>
        </w:rPr>
        <w:t xml:space="preserve">   </w:t>
      </w:r>
    </w:p>
    <w:p w:rsidR="00932087" w:rsidRPr="00E25C5A" w:rsidRDefault="00932087" w:rsidP="00B5796E">
      <w:pPr>
        <w:pStyle w:val="ListParagraph"/>
        <w:spacing w:after="80" w:line="240" w:lineRule="auto"/>
        <w:ind w:left="709"/>
        <w:rPr>
          <w:rFonts w:ascii="Times New Roman" w:hAnsi="Times New Roman" w:cs="Times New Roman"/>
          <w:sz w:val="18"/>
          <w:szCs w:val="18"/>
        </w:rPr>
      </w:pPr>
      <w:r w:rsidRPr="00E25C5A">
        <w:rPr>
          <w:rFonts w:ascii="Times New Roman" w:hAnsi="Times New Roman" w:cs="Times New Roman"/>
          <w:noProof/>
          <w:sz w:val="18"/>
          <w:szCs w:val="18"/>
        </w:rPr>
        <w:t xml:space="preserve">     Dergisi 2024</w:t>
      </w:r>
      <w:r w:rsidRPr="00E25C5A">
        <w:rPr>
          <w:rFonts w:ascii="Times New Roman" w:hAnsi="Times New Roman" w:cs="Times New Roman"/>
          <w:noProof/>
          <w:sz w:val="18"/>
          <w:szCs w:val="18"/>
        </w:rPr>
        <w:t xml:space="preserve"> sə</w:t>
      </w:r>
      <w:r w:rsidR="00413377" w:rsidRPr="00E25C5A">
        <w:rPr>
          <w:rFonts w:ascii="Times New Roman" w:hAnsi="Times New Roman" w:cs="Times New Roman"/>
          <w:noProof/>
          <w:sz w:val="18"/>
          <w:szCs w:val="18"/>
        </w:rPr>
        <w:t>h.26-3</w:t>
      </w:r>
      <w:r w:rsidRPr="00E25C5A">
        <w:rPr>
          <w:rFonts w:ascii="Times New Roman" w:hAnsi="Times New Roman" w:cs="Times New Roman"/>
          <w:noProof/>
          <w:sz w:val="18"/>
          <w:szCs w:val="18"/>
        </w:rPr>
        <w:t>4</w:t>
      </w:r>
    </w:p>
    <w:p w:rsidR="00B5796E" w:rsidRPr="00E25C5A" w:rsidRDefault="00B5796E" w:rsidP="00B5796E">
      <w:pPr>
        <w:pStyle w:val="ListParagraph"/>
        <w:spacing w:after="80" w:line="240" w:lineRule="auto"/>
        <w:ind w:left="709"/>
        <w:rPr>
          <w:rFonts w:ascii="Times New Roman" w:hAnsi="Times New Roman" w:cs="Times New Roman"/>
          <w:b/>
          <w:sz w:val="18"/>
          <w:szCs w:val="18"/>
        </w:rPr>
      </w:pPr>
    </w:p>
    <w:p w:rsidR="00FC4177" w:rsidRDefault="005670B8" w:rsidP="00FC4177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  <w:r w:rsidRPr="00240B8C">
        <w:rPr>
          <w:rFonts w:ascii="Times New Roman" w:hAnsi="Times New Roman" w:cs="Times New Roman"/>
          <w:b/>
          <w:color w:val="C00000"/>
          <w:sz w:val="20"/>
          <w:szCs w:val="20"/>
        </w:rPr>
        <w:t>Respublika jurnallarındakı nəşrlər:</w:t>
      </w:r>
    </w:p>
    <w:p w:rsidR="001D4147" w:rsidRDefault="001D4147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</w:rPr>
      </w:pP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</w:rPr>
        <w:t>1.</w:t>
      </w:r>
      <w:r w:rsidR="00FC3057" w:rsidRPr="001D4147">
        <w:rPr>
          <w:rFonts w:ascii="Times New Roman" w:hAnsi="Times New Roman" w:cs="Times New Roman"/>
          <w:sz w:val="20"/>
          <w:szCs w:val="20"/>
        </w:rPr>
        <w:t>Z.Nəcəfova</w:t>
      </w:r>
      <w:r w:rsidR="00366DEB">
        <w:rPr>
          <w:rFonts w:ascii="Times New Roman" w:hAnsi="Times New Roman" w:cs="Times New Roman"/>
          <w:sz w:val="20"/>
          <w:szCs w:val="20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</w:rPr>
        <w:t xml:space="preserve">S.Rüstəmovun “Azərbaycan süitası” AMEA-nın Memarlıq və İncəsənət İnstitutu, “İncəsənət və mədəniyyət problemləri” toplusu, 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1 (23), 2008, səh.180-186</w:t>
      </w:r>
    </w:p>
    <w:p w:rsidR="00FE4B58" w:rsidRPr="001D4147" w:rsidRDefault="00FE4B58" w:rsidP="003526DA">
      <w:pPr>
        <w:spacing w:after="80" w:line="240" w:lineRule="auto"/>
        <w:ind w:left="705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2.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Ramiz Mirişlinin “Azərbaycan süitası” “Musiqi dünyası” jurnalı,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1 (35),2008, </w:t>
      </w:r>
      <w:r w:rsidR="003526DA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    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səh.119-123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3.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S.Rüstəmovun “Proqramlı süitaları”</w:t>
      </w:r>
      <w:r w:rsidRPr="001D4147">
        <w:rPr>
          <w:rFonts w:ascii="Times New Roman" w:hAnsi="Times New Roman" w:cs="Times New Roman"/>
          <w:sz w:val="20"/>
          <w:szCs w:val="20"/>
        </w:rPr>
        <w:t xml:space="preserve">AMEA-nın Memarlıq və İncəsənət İnstitutu, “İncəsənət və mədəniyyət problemləri” toplusu, 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2(24), 2008, səh.111-122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4.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Ramiz Mirişlinin “Odlar yurdu” süitası  “Musiqi dünyası” jurnalı,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3-4(37), 2008, səh.170-171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5.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Hacı Xanməmmədovun “Qobustan süitası” </w:t>
      </w:r>
      <w:r w:rsidRPr="001D4147">
        <w:rPr>
          <w:rFonts w:ascii="Times New Roman" w:hAnsi="Times New Roman" w:cs="Times New Roman"/>
          <w:sz w:val="20"/>
          <w:szCs w:val="20"/>
        </w:rPr>
        <w:t xml:space="preserve">AMEA-nın Memarlıq və İncəsənət İnstitutu, “İncəsənət və mədəniyyət problemləri” toplusu, 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3-4(25-26), 2008, səh.114-119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6.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Arif Məlikovun xalq çalğı alətləri orkestri  üçün “I süita”sı “Musiqi dünyası” jurnalı,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1-2, 2009, səh.144-146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7.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S.Ələsgərovun “Naxçıvan lövhələri” süitası  </w:t>
      </w:r>
      <w:r w:rsidRPr="001D4147">
        <w:rPr>
          <w:rFonts w:ascii="Times New Roman" w:hAnsi="Times New Roman" w:cs="Times New Roman"/>
          <w:sz w:val="20"/>
          <w:szCs w:val="20"/>
        </w:rPr>
        <w:t xml:space="preserve">AMEA-nın Memarlıq və İncəsənət İnstitutu, “İncəsənət və mədəniyyət problemləri” toplusu, 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№1-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2(27-28), 2009, səh.150-160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8.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Azərbaycan bəstəkarlarının yaradıcılığında xalq çalğı alətləri orkestri üçün süita janrı və onun tarixi mənzərəsi   Azərbaycan Milli  Konservatoriyası “Konservatoriya” elmi nəşr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2(8),2010, səh.233-240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9.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Xəlil Cəfərovun Azərbaycanın İrəvan bölgəsinə həsr olunan “Rəqs süitası” Azərbaycan Milli  Konservatoriyası “Konservatoriya” elmi nəşr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4 (14), 2011, səh.18-25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10.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Hacı Xanməmmədovun proqramları əsərləri sırasında “Abşeron” süitası L.Kərimov adına Azərbaycan xalçası və Xalq Tətbiqi Sənəti Dövlət Muzeyi, Təsviri və dekorativ- tətbiqi sənət məsələləri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2 (8), 2011, səh.71-78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11.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fova.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Nəriman Məmmədovun  “Naxçıvan süitası” Naxçıvan Dövlət Universiteti. “Elmi xəbərlə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 xml:space="preserve">r”,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Humanitar elmlər seriyası.2016,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6(74) səh.155-163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12.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Azərbaycanda musiqi sənətinin yaranma tarixinə nəzər. Naxçıvan Dövlət Universiteti. “Elmi xəbərlər”.Humanitar elmlər seriyası.2020, </w:t>
      </w:r>
      <w:r w:rsidRPr="001D4147">
        <w:rPr>
          <w:rFonts w:ascii="A2 Times AzLat" w:hAnsi="A2 Times AzLat" w:cs="MS Mincho"/>
          <w:sz w:val="20"/>
          <w:szCs w:val="20"/>
          <w:lang w:eastAsia="ja-JP"/>
        </w:rPr>
        <w:t>№</w:t>
      </w:r>
      <w:r w:rsidRPr="001D4147">
        <w:rPr>
          <w:rFonts w:ascii="Times New Roman" w:hAnsi="Times New Roman" w:cs="Times New Roman"/>
          <w:sz w:val="20"/>
          <w:szCs w:val="20"/>
          <w:lang w:eastAsia="ja-JP"/>
        </w:rPr>
        <w:t>1(102), II cild.səh.160-163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13.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Nazim  Quliyevin  “Nəqşi-cahan” süitası, </w:t>
      </w:r>
      <w:r w:rsidRPr="001D4147">
        <w:rPr>
          <w:rFonts w:ascii="Times New Roman" w:hAnsi="Times New Roman" w:cs="Times New Roman"/>
          <w:sz w:val="20"/>
          <w:szCs w:val="20"/>
        </w:rPr>
        <w:t>Naxçıvan Dövlət Universiteti,  “Elmi xəbərlər”, Humanitar elmlər seriyası,  ”Qeyrət” nəşriyyatı. 2020. №4 (105)</w:t>
      </w:r>
    </w:p>
    <w:p w:rsidR="00FE4B58" w:rsidRPr="001D4147" w:rsidRDefault="00FE4B58" w:rsidP="003526DA">
      <w:pPr>
        <w:pStyle w:val="ListParagraph"/>
        <w:spacing w:line="36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14.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fova.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Kamança  musiqi  aləti tarixi  mənbələrdə, </w:t>
      </w:r>
      <w:r w:rsidRPr="001D4147">
        <w:rPr>
          <w:rFonts w:ascii="Times New Roman" w:hAnsi="Times New Roman" w:cs="Times New Roman"/>
          <w:sz w:val="20"/>
          <w:szCs w:val="20"/>
        </w:rPr>
        <w:t>NDU“Elmi əsərlər”, Humanitar elmlə</w:t>
      </w:r>
      <w:r w:rsidR="006469C7">
        <w:rPr>
          <w:rFonts w:ascii="Times New Roman" w:hAnsi="Times New Roman" w:cs="Times New Roman"/>
          <w:sz w:val="20"/>
          <w:szCs w:val="20"/>
        </w:rPr>
        <w:t xml:space="preserve">r </w:t>
      </w:r>
      <w:r w:rsidRPr="001D4147">
        <w:rPr>
          <w:rFonts w:ascii="Times New Roman" w:hAnsi="Times New Roman" w:cs="Times New Roman"/>
          <w:sz w:val="20"/>
          <w:szCs w:val="20"/>
        </w:rPr>
        <w:t>seriyası. 2022 / 1-114, səh. 160-164</w:t>
      </w:r>
    </w:p>
    <w:p w:rsidR="00FE4B58" w:rsidRPr="001D4147" w:rsidRDefault="00FE4B58" w:rsidP="003526DA">
      <w:pPr>
        <w:pStyle w:val="ListParagraph"/>
        <w:spacing w:after="8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15.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>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Azərbaycan musiqi   mədəniyyətinin inkişafında  Naxçıvan bəstəkarlarının  rolu, </w:t>
      </w:r>
      <w:r w:rsidRPr="001D4147">
        <w:rPr>
          <w:rFonts w:ascii="Times New Roman" w:hAnsi="Times New Roman" w:cs="Times New Roman"/>
          <w:sz w:val="20"/>
          <w:szCs w:val="20"/>
        </w:rPr>
        <w:t>“Musiqi  dünyası” Bakı, 2022. 2/91. “Ol” MMC, Səh. 93-97</w:t>
      </w:r>
    </w:p>
    <w:p w:rsidR="00FE4B58" w:rsidRPr="001D4147" w:rsidRDefault="00FE4B58" w:rsidP="00FC3057">
      <w:pPr>
        <w:spacing w:after="8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1D4147">
        <w:rPr>
          <w:rFonts w:ascii="Times New Roman" w:hAnsi="Times New Roman" w:cs="Times New Roman"/>
          <w:sz w:val="20"/>
          <w:szCs w:val="20"/>
          <w:lang w:eastAsia="ja-JP"/>
        </w:rPr>
        <w:t>16.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Z.Nəcəfova</w:t>
      </w:r>
      <w:r w:rsidR="00366DEB">
        <w:rPr>
          <w:rFonts w:ascii="Times New Roman" w:hAnsi="Times New Roman" w:cs="Times New Roman"/>
          <w:sz w:val="20"/>
          <w:szCs w:val="20"/>
          <w:lang w:eastAsia="ja-JP"/>
        </w:rPr>
        <w:t>.</w:t>
      </w:r>
      <w:r w:rsidR="00FC3057" w:rsidRPr="001D4147">
        <w:rPr>
          <w:rFonts w:ascii="Times New Roman" w:hAnsi="Times New Roman" w:cs="Times New Roman"/>
          <w:sz w:val="20"/>
          <w:szCs w:val="20"/>
          <w:lang w:eastAsia="ja-JP"/>
        </w:rPr>
        <w:t xml:space="preserve">  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Milli   musiqi   alətimiz kamança,  Azərbaycan Milli </w:t>
      </w:r>
      <w:r w:rsidRPr="001D4147">
        <w:rPr>
          <w:rFonts w:ascii="Times New Roman" w:hAnsi="Times New Roman" w:cs="Times New Roman"/>
          <w:sz w:val="20"/>
          <w:szCs w:val="20"/>
        </w:rPr>
        <w:t xml:space="preserve">Elmlər  Akademiyası   </w:t>
      </w:r>
      <w:r w:rsidR="00FC3057" w:rsidRPr="001D4147">
        <w:rPr>
          <w:rFonts w:ascii="Times New Roman" w:hAnsi="Times New Roman" w:cs="Times New Roman"/>
          <w:sz w:val="20"/>
          <w:szCs w:val="20"/>
        </w:rPr>
        <w:t xml:space="preserve">  </w:t>
      </w:r>
      <w:r w:rsidRPr="001D4147">
        <w:rPr>
          <w:rFonts w:ascii="Times New Roman" w:hAnsi="Times New Roman" w:cs="Times New Roman"/>
          <w:sz w:val="20"/>
          <w:szCs w:val="20"/>
        </w:rPr>
        <w:t>Naxçıvan  bölməsi , Axtarışlar, 2023,</w:t>
      </w:r>
      <w:r w:rsidRPr="001D4147">
        <w:rPr>
          <w:rFonts w:ascii="A2 Times AzLat" w:hAnsi="A2 Times AzLat" w:cs="Times New Roman"/>
          <w:sz w:val="20"/>
          <w:szCs w:val="20"/>
        </w:rPr>
        <w:t>№2, Cild 17, s</w:t>
      </w:r>
      <w:r w:rsidRPr="001D4147">
        <w:rPr>
          <w:rFonts w:ascii="Times New Roman" w:hAnsi="Times New Roman" w:cs="Times New Roman"/>
          <w:sz w:val="20"/>
          <w:szCs w:val="20"/>
        </w:rPr>
        <w:t>əh. 115-127</w:t>
      </w:r>
    </w:p>
    <w:p w:rsidR="00392C86" w:rsidRDefault="00562B4B" w:rsidP="00392C86">
      <w:pPr>
        <w:ind w:left="708"/>
        <w:rPr>
          <w:rFonts w:ascii="Times New Roman" w:hAnsi="Times New Roman" w:cs="Times New Roman"/>
          <w:sz w:val="20"/>
          <w:szCs w:val="20"/>
        </w:rPr>
      </w:pPr>
      <w:r w:rsidRPr="00562B4B">
        <w:rPr>
          <w:rFonts w:ascii="Times New Roman" w:hAnsi="Times New Roman" w:cs="Times New Roman"/>
          <w:sz w:val="20"/>
          <w:szCs w:val="20"/>
        </w:rPr>
        <w:t>17.</w:t>
      </w:r>
      <w:r w:rsidR="00366DEB">
        <w:rPr>
          <w:rFonts w:ascii="Times New Roman" w:hAnsi="Times New Roman" w:cs="Times New Roman"/>
          <w:sz w:val="20"/>
          <w:szCs w:val="20"/>
        </w:rPr>
        <w:t>Z.Nəcəfova.</w:t>
      </w:r>
      <w:r w:rsidR="00392C86" w:rsidRPr="00392C86">
        <w:rPr>
          <w:rFonts w:ascii="Times New Roman" w:hAnsi="Times New Roman"/>
          <w:b/>
          <w:sz w:val="28"/>
          <w:szCs w:val="28"/>
        </w:rPr>
        <w:t xml:space="preserve"> </w:t>
      </w:r>
      <w:r w:rsidR="00392C86">
        <w:rPr>
          <w:rFonts w:ascii="Times New Roman" w:hAnsi="Times New Roman"/>
          <w:sz w:val="20"/>
          <w:szCs w:val="20"/>
        </w:rPr>
        <w:t xml:space="preserve">Görkəmli </w:t>
      </w:r>
      <w:r w:rsidR="00392C86" w:rsidRPr="00392C86">
        <w:rPr>
          <w:rFonts w:ascii="Times New Roman" w:hAnsi="Times New Roman"/>
          <w:sz w:val="20"/>
          <w:szCs w:val="20"/>
        </w:rPr>
        <w:t xml:space="preserve"> </w:t>
      </w:r>
      <w:r w:rsidR="00392C86">
        <w:rPr>
          <w:rFonts w:ascii="Times New Roman" w:hAnsi="Times New Roman"/>
          <w:sz w:val="20"/>
          <w:szCs w:val="20"/>
        </w:rPr>
        <w:t>kamança</w:t>
      </w:r>
      <w:r w:rsidR="00392C86" w:rsidRPr="00392C86">
        <w:rPr>
          <w:rFonts w:ascii="Times New Roman" w:hAnsi="Times New Roman"/>
          <w:sz w:val="20"/>
          <w:szCs w:val="20"/>
        </w:rPr>
        <w:t xml:space="preserve"> </w:t>
      </w:r>
      <w:r w:rsidR="00392C86">
        <w:rPr>
          <w:rFonts w:ascii="Times New Roman" w:hAnsi="Times New Roman"/>
          <w:sz w:val="20"/>
          <w:szCs w:val="20"/>
        </w:rPr>
        <w:t>ifaçısı</w:t>
      </w:r>
      <w:r w:rsidR="00392C86" w:rsidRPr="00392C86">
        <w:rPr>
          <w:rFonts w:ascii="Times New Roman" w:hAnsi="Times New Roman"/>
          <w:sz w:val="20"/>
          <w:szCs w:val="20"/>
        </w:rPr>
        <w:t xml:space="preserve">, </w:t>
      </w:r>
      <w:r w:rsidR="00392C86">
        <w:rPr>
          <w:rFonts w:ascii="Times New Roman" w:hAnsi="Times New Roman"/>
          <w:sz w:val="20"/>
          <w:szCs w:val="20"/>
        </w:rPr>
        <w:t xml:space="preserve">ustad </w:t>
      </w:r>
      <w:r w:rsidR="00392C86" w:rsidRPr="00392C86">
        <w:rPr>
          <w:rFonts w:ascii="Times New Roman" w:hAnsi="Times New Roman"/>
          <w:sz w:val="20"/>
          <w:szCs w:val="20"/>
        </w:rPr>
        <w:t xml:space="preserve"> </w:t>
      </w:r>
      <w:r w:rsidR="00392C86">
        <w:rPr>
          <w:rFonts w:ascii="Times New Roman" w:hAnsi="Times New Roman"/>
          <w:sz w:val="20"/>
          <w:szCs w:val="20"/>
        </w:rPr>
        <w:t xml:space="preserve">sənətkar </w:t>
      </w:r>
      <w:r w:rsidR="00392C86" w:rsidRPr="00392C86">
        <w:rPr>
          <w:rFonts w:ascii="Times New Roman" w:hAnsi="Times New Roman"/>
          <w:sz w:val="20"/>
          <w:szCs w:val="20"/>
        </w:rPr>
        <w:t>H</w:t>
      </w:r>
      <w:r w:rsidR="00392C86">
        <w:rPr>
          <w:rFonts w:ascii="Times New Roman" w:hAnsi="Times New Roman"/>
          <w:sz w:val="20"/>
          <w:szCs w:val="20"/>
        </w:rPr>
        <w:t>abil</w:t>
      </w:r>
      <w:r w:rsidR="00392C86" w:rsidRPr="00392C86">
        <w:rPr>
          <w:rFonts w:ascii="Times New Roman" w:hAnsi="Times New Roman"/>
          <w:sz w:val="20"/>
          <w:szCs w:val="20"/>
        </w:rPr>
        <w:t xml:space="preserve"> </w:t>
      </w:r>
      <w:r w:rsidR="00392C86">
        <w:rPr>
          <w:rFonts w:ascii="Times New Roman" w:hAnsi="Times New Roman"/>
          <w:sz w:val="20"/>
          <w:szCs w:val="20"/>
        </w:rPr>
        <w:t>Əliyev</w:t>
      </w:r>
      <w:r w:rsidR="008E1321">
        <w:rPr>
          <w:rFonts w:ascii="Times New Roman" w:hAnsi="Times New Roman"/>
          <w:sz w:val="20"/>
          <w:szCs w:val="20"/>
        </w:rPr>
        <w:t>,</w:t>
      </w:r>
      <w:r w:rsidR="00392C86">
        <w:rPr>
          <w:rFonts w:ascii="Times New Roman" w:hAnsi="Times New Roman"/>
          <w:sz w:val="20"/>
          <w:szCs w:val="20"/>
        </w:rPr>
        <w:t xml:space="preserve">  </w:t>
      </w:r>
      <w:r w:rsidR="00392C86" w:rsidRPr="001D4147">
        <w:rPr>
          <w:rFonts w:ascii="Times New Roman" w:hAnsi="Times New Roman" w:cs="Times New Roman"/>
          <w:sz w:val="20"/>
          <w:szCs w:val="20"/>
        </w:rPr>
        <w:t>NDU“Elmi əsərlər”, Humanitar elmlə</w:t>
      </w:r>
      <w:r w:rsidR="00392C86">
        <w:rPr>
          <w:rFonts w:ascii="Times New Roman" w:hAnsi="Times New Roman" w:cs="Times New Roman"/>
          <w:sz w:val="20"/>
          <w:szCs w:val="20"/>
        </w:rPr>
        <w:t>r seriyası. 2024</w:t>
      </w:r>
    </w:p>
    <w:p w:rsidR="00366DEB" w:rsidRDefault="001C48F9" w:rsidP="00366DEB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</w:t>
      </w:r>
      <w:r w:rsidR="00366DEB" w:rsidRPr="00366DEB">
        <w:rPr>
          <w:b/>
          <w:sz w:val="24"/>
        </w:rPr>
        <w:t xml:space="preserve"> </w:t>
      </w:r>
      <w:r w:rsidR="00366DEB" w:rsidRPr="00366DEB">
        <w:rPr>
          <w:rFonts w:ascii="Times New Roman" w:hAnsi="Times New Roman" w:cs="Times New Roman"/>
          <w:sz w:val="20"/>
          <w:szCs w:val="20"/>
        </w:rPr>
        <w:t>Z.Nəcəfova</w:t>
      </w:r>
      <w:r w:rsidR="00366DEB">
        <w:rPr>
          <w:rFonts w:ascii="Times New Roman" w:hAnsi="Times New Roman" w:cs="Times New Roman"/>
          <w:sz w:val="20"/>
          <w:szCs w:val="20"/>
        </w:rPr>
        <w:t xml:space="preserve">. </w:t>
      </w:r>
      <w:r w:rsidR="00366DEB" w:rsidRPr="00366DEB">
        <w:rPr>
          <w:rFonts w:ascii="Times New Roman" w:hAnsi="Times New Roman" w:cs="Times New Roman"/>
          <w:sz w:val="20"/>
          <w:szCs w:val="20"/>
        </w:rPr>
        <w:t>Azərbaycan  bəstəkarlarının  əsərlərində  Naxçıvan  mövzusuna  müraciət</w:t>
      </w:r>
      <w:r w:rsidR="008E1321">
        <w:rPr>
          <w:rFonts w:ascii="Times New Roman" w:hAnsi="Times New Roman" w:cs="Times New Roman"/>
          <w:sz w:val="20"/>
          <w:szCs w:val="20"/>
        </w:rPr>
        <w:t>,</w:t>
      </w:r>
    </w:p>
    <w:p w:rsidR="008E1321" w:rsidRPr="004B366F" w:rsidRDefault="008E1321" w:rsidP="00366DEB">
      <w:pPr>
        <w:spacing w:line="240" w:lineRule="auto"/>
        <w:ind w:firstLine="708"/>
        <w:rPr>
          <w:b/>
          <w:sz w:val="24"/>
        </w:rPr>
      </w:pPr>
      <w:r w:rsidRPr="001D4147">
        <w:rPr>
          <w:rFonts w:ascii="Times New Roman" w:hAnsi="Times New Roman" w:cs="Times New Roman"/>
          <w:bCs/>
          <w:sz w:val="20"/>
          <w:szCs w:val="20"/>
        </w:rPr>
        <w:t xml:space="preserve">Azərbaycan Milli </w:t>
      </w:r>
      <w:r w:rsidRPr="001D4147">
        <w:rPr>
          <w:rFonts w:ascii="Times New Roman" w:hAnsi="Times New Roman" w:cs="Times New Roman"/>
          <w:sz w:val="20"/>
          <w:szCs w:val="20"/>
        </w:rPr>
        <w:t>Elmlər  Akademiyası     Naxçıvan  bölməsi , Axtarışlar, 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3BB3" w:rsidRPr="004B366F" w:rsidRDefault="00AB3BB3" w:rsidP="00AB3BB3">
      <w:pPr>
        <w:spacing w:line="240" w:lineRule="auto"/>
        <w:ind w:left="708"/>
        <w:rPr>
          <w:b/>
          <w:sz w:val="24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19. Z.Nəcəfova. </w:t>
      </w:r>
      <w:r w:rsidRPr="00AB3BB3">
        <w:rPr>
          <w:rFonts w:ascii="Times New Roman" w:hAnsi="Times New Roman"/>
          <w:sz w:val="20"/>
          <w:szCs w:val="20"/>
          <w:shd w:val="clear" w:color="auto" w:fill="FFFFFF"/>
        </w:rPr>
        <w:t>Kamança alətinin ifaçılıq imkanlarının inkişafında ustad ifaçıların rolu</w:t>
      </w:r>
      <w:r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AB3B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D4147">
        <w:rPr>
          <w:rFonts w:ascii="Times New Roman" w:hAnsi="Times New Roman" w:cs="Times New Roman"/>
          <w:bCs/>
          <w:sz w:val="20"/>
          <w:szCs w:val="20"/>
        </w:rPr>
        <w:t xml:space="preserve">Azərbaycan Milli </w:t>
      </w:r>
      <w:r w:rsidRPr="001D4147">
        <w:rPr>
          <w:rFonts w:ascii="Times New Roman" w:hAnsi="Times New Roman" w:cs="Times New Roman"/>
          <w:sz w:val="20"/>
          <w:szCs w:val="20"/>
        </w:rPr>
        <w:t xml:space="preserve">Elmlər  Akademiyası     Naxçıvan  bölməsi , </w:t>
      </w:r>
      <w:r>
        <w:rPr>
          <w:rFonts w:ascii="Times New Roman" w:hAnsi="Times New Roman" w:cs="Times New Roman"/>
          <w:sz w:val="20"/>
          <w:szCs w:val="20"/>
        </w:rPr>
        <w:t>Elmi  əsərlər</w:t>
      </w:r>
      <w:r w:rsidRPr="001D4147">
        <w:rPr>
          <w:rFonts w:ascii="Times New Roman" w:hAnsi="Times New Roman" w:cs="Times New Roman"/>
          <w:sz w:val="20"/>
          <w:szCs w:val="20"/>
        </w:rPr>
        <w:t>, 202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AB3BB3" w:rsidRPr="00AB3BB3" w:rsidRDefault="00AB3BB3" w:rsidP="00AB3BB3">
      <w:pPr>
        <w:spacing w:after="0" w:line="360" w:lineRule="auto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C3057" w:rsidRPr="001D4147" w:rsidRDefault="00FC4177" w:rsidP="00157D2B">
      <w:pPr>
        <w:spacing w:after="80" w:line="240" w:lineRule="auto"/>
        <w:ind w:firstLine="708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b/>
          <w:color w:val="C00000"/>
          <w:sz w:val="20"/>
          <w:szCs w:val="20"/>
        </w:rPr>
        <w:t>Dərs və metodik vəsaitlər, proqramlar:</w:t>
      </w:r>
    </w:p>
    <w:p w:rsidR="006469C7" w:rsidRPr="006469C7" w:rsidRDefault="006469C7" w:rsidP="006469C7">
      <w:pPr>
        <w:spacing w:after="8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6469C7">
        <w:rPr>
          <w:rFonts w:ascii="Times New Roman" w:hAnsi="Times New Roman" w:cs="Times New Roman"/>
          <w:sz w:val="20"/>
          <w:szCs w:val="20"/>
        </w:rPr>
        <w:t xml:space="preserve">Azərbaycan xalq çalğı alətləri orkestri və süita janrının bəstəkar yaradıcılığında yeri (Dərs vəsaiti).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6469C7">
        <w:rPr>
          <w:rFonts w:ascii="Times New Roman" w:hAnsi="Times New Roman" w:cs="Times New Roman"/>
          <w:sz w:val="20"/>
          <w:szCs w:val="20"/>
        </w:rPr>
        <w:t>Naxçıvan, “Qızıl Dağ”, 2012, 244 səh.</w:t>
      </w:r>
    </w:p>
    <w:p w:rsidR="006469C7" w:rsidRPr="006469C7" w:rsidRDefault="006469C7" w:rsidP="006469C7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6469C7" w:rsidRPr="006469C7" w:rsidRDefault="006469C7" w:rsidP="006469C7">
      <w:pPr>
        <w:spacing w:after="8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6469C7">
        <w:rPr>
          <w:rFonts w:ascii="Times New Roman" w:hAnsi="Times New Roman" w:cs="Times New Roman"/>
          <w:sz w:val="20"/>
          <w:szCs w:val="20"/>
        </w:rPr>
        <w:t>Azərbaycan bəstəkarlarının xalq çalğı alətləri orkestri üçün yazılmış süitalarında Avropa alətlərindən istifadə (Metodik vəsait). Naxçıvan.”Qeyrət”, 2011, 52səh.</w:t>
      </w:r>
    </w:p>
    <w:p w:rsidR="006469C7" w:rsidRPr="006469C7" w:rsidRDefault="006469C7" w:rsidP="006469C7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6469C7" w:rsidRPr="006469C7" w:rsidRDefault="006469C7" w:rsidP="006469C7">
      <w:pPr>
        <w:spacing w:after="8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6469C7">
        <w:rPr>
          <w:rFonts w:ascii="Times New Roman" w:hAnsi="Times New Roman" w:cs="Times New Roman"/>
          <w:sz w:val="20"/>
          <w:szCs w:val="20"/>
        </w:rPr>
        <w:t>Azərbaycan bəstəkarlarının xalq çalğı alətləri orkestri üçün yazılmış süitalarında Naxçıvan mövzusu (Metodik vəsait). Naxçıvan.”Qeyrət”, 2011, 36səh.</w:t>
      </w:r>
    </w:p>
    <w:p w:rsidR="00FE4B58" w:rsidRPr="001D4147" w:rsidRDefault="00FE4B58" w:rsidP="003526DA">
      <w:pPr>
        <w:spacing w:after="80" w:line="240" w:lineRule="auto"/>
        <w:ind w:left="360"/>
        <w:rPr>
          <w:rFonts w:ascii="Times New Roman" w:hAnsi="Times New Roman" w:cs="Times New Roman"/>
          <w:sz w:val="20"/>
          <w:szCs w:val="20"/>
          <w:lang w:eastAsia="ja-JP"/>
        </w:rPr>
      </w:pPr>
    </w:p>
    <w:p w:rsidR="00FC3057" w:rsidRDefault="00FC3057" w:rsidP="00FC3057">
      <w:pPr>
        <w:pStyle w:val="ListParagraph"/>
        <w:spacing w:after="80" w:line="240" w:lineRule="auto"/>
        <w:rPr>
          <w:rFonts w:ascii="Times New Roman" w:hAnsi="Times New Roman" w:cs="Times New Roman"/>
          <w:b/>
          <w:color w:val="0070C0"/>
        </w:rPr>
      </w:pPr>
    </w:p>
    <w:p w:rsidR="00AA1DC1" w:rsidRPr="00FC3057" w:rsidRDefault="00AA1DC1" w:rsidP="00FC3057">
      <w:pPr>
        <w:pStyle w:val="ListParagraph"/>
        <w:numPr>
          <w:ilvl w:val="0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 w:rsidRPr="00FC3057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Pr="00FC3057" w:rsidRDefault="00FC3057" w:rsidP="00FC305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 w:rsidRPr="00FC3057">
        <w:rPr>
          <w:rFonts w:ascii="Times New Roman" w:hAnsi="Times New Roman" w:cs="Times New Roman"/>
          <w:b/>
          <w:color w:val="0070C0"/>
        </w:rPr>
        <w:t xml:space="preserve"> </w:t>
      </w:r>
      <w:r w:rsidR="00AA1DC1" w:rsidRPr="00FC3057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Pr="00FC3057" w:rsidRDefault="00FC3057" w:rsidP="00FC30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FC3057">
        <w:rPr>
          <w:rFonts w:ascii="Times New Roman" w:hAnsi="Times New Roman" w:cs="Times New Roman"/>
          <w:b/>
          <w:color w:val="0070C0"/>
        </w:rPr>
        <w:t xml:space="preserve"> </w:t>
      </w:r>
      <w:r w:rsidR="00AA1DC1" w:rsidRPr="00FC3057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0401DC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zeminenecefova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241C83" w:rsidRDefault="000401DC" w:rsidP="00E9083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1C83">
              <w:rPr>
                <w:rFonts w:ascii="Times New Roman" w:hAnsi="Times New Roman" w:cs="Times New Roman"/>
                <w:sz w:val="20"/>
                <w:szCs w:val="20"/>
              </w:rPr>
              <w:t>zaminajafova@gmail.com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0401D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0401DC">
              <w:rPr>
                <w:rFonts w:ascii="Times New Roman" w:hAnsi="Times New Roman" w:cs="Times New Roman"/>
                <w:sz w:val="20"/>
              </w:rPr>
              <w:t> 571 69 27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1A6CD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A6CDA">
              <w:rPr>
                <w:rFonts w:ascii="Times New Roman" w:hAnsi="Times New Roman" w:cs="Times New Roman"/>
                <w:sz w:val="20"/>
              </w:rPr>
              <w:t>M.Şəhriyar küçəsi 29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A95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0F91"/>
    <w:multiLevelType w:val="hybridMultilevel"/>
    <w:tmpl w:val="67AC9D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1FEC0960"/>
    <w:lvl w:ilvl="0" w:tplc="E5047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04D6B"/>
    <w:rsid w:val="000401DC"/>
    <w:rsid w:val="00066D43"/>
    <w:rsid w:val="00152587"/>
    <w:rsid w:val="00152DC0"/>
    <w:rsid w:val="00157D2B"/>
    <w:rsid w:val="00192415"/>
    <w:rsid w:val="001A6CDA"/>
    <w:rsid w:val="001C48F9"/>
    <w:rsid w:val="001D4147"/>
    <w:rsid w:val="001E19CE"/>
    <w:rsid w:val="001E6BF7"/>
    <w:rsid w:val="001F3CA1"/>
    <w:rsid w:val="00240B8C"/>
    <w:rsid w:val="00240F12"/>
    <w:rsid w:val="00241C83"/>
    <w:rsid w:val="002545F3"/>
    <w:rsid w:val="00265880"/>
    <w:rsid w:val="002E2B6E"/>
    <w:rsid w:val="003305C6"/>
    <w:rsid w:val="003526DA"/>
    <w:rsid w:val="00361238"/>
    <w:rsid w:val="00366DEB"/>
    <w:rsid w:val="00372940"/>
    <w:rsid w:val="00392C86"/>
    <w:rsid w:val="003B7E0E"/>
    <w:rsid w:val="00413377"/>
    <w:rsid w:val="00431D86"/>
    <w:rsid w:val="00483818"/>
    <w:rsid w:val="004B7888"/>
    <w:rsid w:val="004F01DF"/>
    <w:rsid w:val="0055146C"/>
    <w:rsid w:val="00562B4B"/>
    <w:rsid w:val="005670B8"/>
    <w:rsid w:val="005B7FD1"/>
    <w:rsid w:val="006469C7"/>
    <w:rsid w:val="0066123F"/>
    <w:rsid w:val="006B0070"/>
    <w:rsid w:val="006B6C9E"/>
    <w:rsid w:val="006C2397"/>
    <w:rsid w:val="006F684A"/>
    <w:rsid w:val="007F3662"/>
    <w:rsid w:val="00824F76"/>
    <w:rsid w:val="00847CC1"/>
    <w:rsid w:val="008531E6"/>
    <w:rsid w:val="00860FED"/>
    <w:rsid w:val="00871443"/>
    <w:rsid w:val="008A1422"/>
    <w:rsid w:val="008E1321"/>
    <w:rsid w:val="008E193D"/>
    <w:rsid w:val="00932087"/>
    <w:rsid w:val="00950AA6"/>
    <w:rsid w:val="00995F95"/>
    <w:rsid w:val="00A136F7"/>
    <w:rsid w:val="00A34045"/>
    <w:rsid w:val="00A45F16"/>
    <w:rsid w:val="00A74857"/>
    <w:rsid w:val="00A87A7B"/>
    <w:rsid w:val="00A9559D"/>
    <w:rsid w:val="00AA1DC1"/>
    <w:rsid w:val="00AA35BB"/>
    <w:rsid w:val="00AB3BB3"/>
    <w:rsid w:val="00AC3B25"/>
    <w:rsid w:val="00AE7B1F"/>
    <w:rsid w:val="00AF1FE4"/>
    <w:rsid w:val="00B55690"/>
    <w:rsid w:val="00B5796E"/>
    <w:rsid w:val="00B67873"/>
    <w:rsid w:val="00BA363D"/>
    <w:rsid w:val="00C25C83"/>
    <w:rsid w:val="00C6612C"/>
    <w:rsid w:val="00DF67CE"/>
    <w:rsid w:val="00E0137F"/>
    <w:rsid w:val="00E25C5A"/>
    <w:rsid w:val="00E4300C"/>
    <w:rsid w:val="00E46AB9"/>
    <w:rsid w:val="00E76E36"/>
    <w:rsid w:val="00E9083A"/>
    <w:rsid w:val="00EC5BE9"/>
    <w:rsid w:val="00F17EE5"/>
    <w:rsid w:val="00F23618"/>
    <w:rsid w:val="00F846A6"/>
    <w:rsid w:val="00FC3057"/>
    <w:rsid w:val="00FC4177"/>
    <w:rsid w:val="00FC69B3"/>
    <w:rsid w:val="00FD0791"/>
    <w:rsid w:val="00FE1096"/>
    <w:rsid w:val="00FE4B58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7EC8"/>
  <w15:docId w15:val="{AE0E2CF1-7A02-4FAC-920F-76A842F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59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www.webofscience.com/wos/author/record/JTS-6618-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/citations?hl=tr&amp;authuser=1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orcid.org/0009-0003-6666-2373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earch/form.uri?display=basi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8058-B19F-435C-881C-75823BB4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Ceyran Ismayilova</cp:lastModifiedBy>
  <cp:revision>102</cp:revision>
  <dcterms:created xsi:type="dcterms:W3CDTF">2024-08-25T17:39:00Z</dcterms:created>
  <dcterms:modified xsi:type="dcterms:W3CDTF">2024-10-28T12:36:00Z</dcterms:modified>
</cp:coreProperties>
</file>